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C3680" w:rsidP="00533401" w:rsidRDefault="00533401" w14:paraId="34F6040F" w14:textId="78EF008F">
      <w:pPr>
        <w:jc w:val="center"/>
        <w:rPr>
          <w:b/>
          <w:bCs/>
          <w:sz w:val="36"/>
          <w:szCs w:val="36"/>
          <w:u w:val="single"/>
        </w:rPr>
      </w:pPr>
      <w:r>
        <w:rPr>
          <w:noProof/>
        </w:rPr>
        <w:drawing>
          <wp:anchor distT="0" distB="0" distL="114300" distR="114300" simplePos="0" relativeHeight="251658240" behindDoc="0" locked="0" layoutInCell="1" allowOverlap="1" wp14:anchorId="262E3EDE" wp14:editId="572E81A5">
            <wp:simplePos x="0" y="0"/>
            <wp:positionH relativeFrom="column">
              <wp:posOffset>6824</wp:posOffset>
            </wp:positionH>
            <wp:positionV relativeFrom="paragraph">
              <wp:posOffset>6824</wp:posOffset>
            </wp:positionV>
            <wp:extent cx="795130" cy="1113316"/>
            <wp:effectExtent l="0" t="0" r="5080" b="0"/>
            <wp:wrapThrough wrapText="bothSides">
              <wp:wrapPolygon edited="0">
                <wp:start x="6728" y="0"/>
                <wp:lineTo x="0" y="370"/>
                <wp:lineTo x="0" y="7393"/>
                <wp:lineTo x="7246" y="17743"/>
                <wp:lineTo x="7764" y="21070"/>
                <wp:lineTo x="15010" y="21070"/>
                <wp:lineTo x="18115" y="20701"/>
                <wp:lineTo x="19150" y="19222"/>
                <wp:lineTo x="17597" y="17743"/>
                <wp:lineTo x="21220" y="15525"/>
                <wp:lineTo x="21220" y="13677"/>
                <wp:lineTo x="13974" y="11829"/>
                <wp:lineTo x="14492" y="5914"/>
                <wp:lineTo x="10351" y="0"/>
                <wp:lineTo x="6728"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5130" cy="1113316"/>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Pr>
          <w:b/>
          <w:bCs/>
          <w:sz w:val="36"/>
          <w:szCs w:val="36"/>
          <w:u w:val="single"/>
        </w:rPr>
        <w:t xml:space="preserve">KS3 </w:t>
      </w:r>
      <w:r w:rsidRPr="00533401">
        <w:rPr>
          <w:b/>
          <w:bCs/>
          <w:sz w:val="36"/>
          <w:szCs w:val="36"/>
          <w:u w:val="single"/>
        </w:rPr>
        <w:t xml:space="preserve">Curriculum Overview </w:t>
      </w:r>
      <w:r>
        <w:rPr>
          <w:b/>
          <w:bCs/>
          <w:sz w:val="36"/>
          <w:szCs w:val="36"/>
          <w:u w:val="single"/>
        </w:rPr>
        <w:t>–</w:t>
      </w:r>
      <w:r w:rsidRPr="00533401">
        <w:rPr>
          <w:b/>
          <w:bCs/>
          <w:sz w:val="36"/>
          <w:szCs w:val="36"/>
          <w:u w:val="single"/>
        </w:rPr>
        <w:t xml:space="preserve"> </w:t>
      </w:r>
      <w:r w:rsidR="0050366D">
        <w:rPr>
          <w:b/>
          <w:bCs/>
          <w:sz w:val="36"/>
          <w:szCs w:val="36"/>
          <w:u w:val="single"/>
        </w:rPr>
        <w:t>History</w:t>
      </w:r>
    </w:p>
    <w:p w:rsidR="00533401" w:rsidP="00533401" w:rsidRDefault="00533401" w14:paraId="5D067D54" w14:textId="77777777">
      <w:pPr>
        <w:rPr>
          <w:b/>
          <w:bCs/>
          <w:sz w:val="36"/>
          <w:szCs w:val="36"/>
          <w:u w:val="single"/>
        </w:rPr>
      </w:pPr>
    </w:p>
    <w:p w:rsidR="00533401" w:rsidP="00533401" w:rsidRDefault="00533401" w14:paraId="5D02DD1A" w14:textId="77777777">
      <w:pPr>
        <w:rPr>
          <w:b/>
          <w:bCs/>
          <w:sz w:val="36"/>
          <w:szCs w:val="36"/>
          <w:u w:val="single"/>
        </w:rPr>
      </w:pPr>
    </w:p>
    <w:tbl>
      <w:tblPr>
        <w:tblStyle w:val="TableGrid"/>
        <w:tblW w:w="22392" w:type="dxa"/>
        <w:tblLayout w:type="fixed"/>
        <w:tblLook w:val="04A0" w:firstRow="1" w:lastRow="0" w:firstColumn="1" w:lastColumn="0" w:noHBand="0" w:noVBand="1"/>
      </w:tblPr>
      <w:tblGrid>
        <w:gridCol w:w="1781"/>
        <w:gridCol w:w="2724"/>
        <w:gridCol w:w="1860"/>
        <w:gridCol w:w="1858"/>
        <w:gridCol w:w="553"/>
        <w:gridCol w:w="2982"/>
        <w:gridCol w:w="1821"/>
        <w:gridCol w:w="553"/>
        <w:gridCol w:w="1865"/>
        <w:gridCol w:w="1866"/>
        <w:gridCol w:w="553"/>
        <w:gridCol w:w="3976"/>
      </w:tblGrid>
      <w:tr w:rsidR="00533401" w:rsidTr="5A8A6BF6" w14:paraId="2FD1B278" w14:textId="77777777">
        <w:tc>
          <w:tcPr>
            <w:tcW w:w="1781" w:type="dxa"/>
            <w:tcMar/>
            <w:vAlign w:val="center"/>
          </w:tcPr>
          <w:p w:rsidR="00533401" w:rsidP="00533401" w:rsidRDefault="00533401" w14:paraId="51E90343" w14:textId="77777777">
            <w:pPr>
              <w:jc w:val="center"/>
              <w:rPr>
                <w:b/>
                <w:bCs/>
                <w:u w:val="single"/>
              </w:rPr>
            </w:pPr>
            <w:r>
              <w:rPr>
                <w:b/>
                <w:bCs/>
                <w:u w:val="single"/>
              </w:rPr>
              <w:t>Year</w:t>
            </w:r>
          </w:p>
        </w:tc>
        <w:tc>
          <w:tcPr>
            <w:tcW w:w="2724" w:type="dxa"/>
            <w:tcMar/>
            <w:vAlign w:val="center"/>
          </w:tcPr>
          <w:p w:rsidR="00533401" w:rsidP="00533401" w:rsidRDefault="00533401" w14:paraId="732F12DA" w14:textId="77777777">
            <w:pPr>
              <w:jc w:val="center"/>
              <w:rPr>
                <w:b/>
                <w:bCs/>
                <w:u w:val="single"/>
              </w:rPr>
            </w:pPr>
            <w:r>
              <w:rPr>
                <w:b/>
                <w:bCs/>
                <w:u w:val="single"/>
              </w:rPr>
              <w:t>Overview</w:t>
            </w:r>
          </w:p>
        </w:tc>
        <w:tc>
          <w:tcPr>
            <w:tcW w:w="1860" w:type="dxa"/>
            <w:tcMar/>
            <w:vAlign w:val="center"/>
          </w:tcPr>
          <w:p w:rsidR="00533401" w:rsidP="00533401" w:rsidRDefault="00533401" w14:paraId="6FF33C83" w14:textId="77777777">
            <w:pPr>
              <w:jc w:val="center"/>
              <w:rPr>
                <w:b/>
                <w:bCs/>
                <w:u w:val="single"/>
              </w:rPr>
            </w:pPr>
            <w:r>
              <w:rPr>
                <w:b/>
                <w:bCs/>
                <w:u w:val="single"/>
              </w:rPr>
              <w:t>Autumn 1</w:t>
            </w:r>
          </w:p>
        </w:tc>
        <w:tc>
          <w:tcPr>
            <w:tcW w:w="1858" w:type="dxa"/>
            <w:tcMar/>
            <w:vAlign w:val="center"/>
          </w:tcPr>
          <w:p w:rsidR="00533401" w:rsidP="00533401" w:rsidRDefault="00533401" w14:paraId="61656F97" w14:textId="77777777">
            <w:pPr>
              <w:jc w:val="center"/>
              <w:rPr>
                <w:b/>
                <w:bCs/>
                <w:u w:val="single"/>
              </w:rPr>
            </w:pPr>
            <w:r>
              <w:rPr>
                <w:b/>
                <w:bCs/>
                <w:u w:val="single"/>
              </w:rPr>
              <w:t>Autumn 2</w:t>
            </w:r>
          </w:p>
        </w:tc>
        <w:tc>
          <w:tcPr>
            <w:tcW w:w="553" w:type="dxa"/>
            <w:vMerge w:val="restart"/>
            <w:tcMar/>
            <w:textDirection w:val="tbRl"/>
            <w:vAlign w:val="center"/>
          </w:tcPr>
          <w:p w:rsidR="00533401" w:rsidP="00533401" w:rsidRDefault="00533401" w14:paraId="0B76D364" w14:textId="77777777">
            <w:pPr>
              <w:ind w:left="113" w:right="113"/>
              <w:jc w:val="center"/>
              <w:rPr>
                <w:b/>
                <w:bCs/>
                <w:u w:val="single"/>
              </w:rPr>
            </w:pPr>
            <w:r>
              <w:rPr>
                <w:b/>
                <w:bCs/>
                <w:u w:val="single"/>
              </w:rPr>
              <w:t>Formal Assessment</w:t>
            </w:r>
          </w:p>
        </w:tc>
        <w:tc>
          <w:tcPr>
            <w:tcW w:w="2982" w:type="dxa"/>
            <w:tcMar/>
            <w:vAlign w:val="center"/>
          </w:tcPr>
          <w:p w:rsidR="00533401" w:rsidP="00533401" w:rsidRDefault="00533401" w14:paraId="68986D81" w14:textId="77777777">
            <w:pPr>
              <w:jc w:val="center"/>
              <w:rPr>
                <w:b/>
                <w:bCs/>
                <w:u w:val="single"/>
              </w:rPr>
            </w:pPr>
            <w:r>
              <w:rPr>
                <w:b/>
                <w:bCs/>
                <w:u w:val="single"/>
              </w:rPr>
              <w:t>Spring 1</w:t>
            </w:r>
          </w:p>
        </w:tc>
        <w:tc>
          <w:tcPr>
            <w:tcW w:w="1821" w:type="dxa"/>
            <w:tcMar/>
            <w:vAlign w:val="center"/>
          </w:tcPr>
          <w:p w:rsidR="00533401" w:rsidP="00533401" w:rsidRDefault="00533401" w14:paraId="3AADE753" w14:textId="77777777">
            <w:pPr>
              <w:jc w:val="center"/>
              <w:rPr>
                <w:b/>
                <w:bCs/>
                <w:u w:val="single"/>
              </w:rPr>
            </w:pPr>
            <w:r>
              <w:rPr>
                <w:b/>
                <w:bCs/>
                <w:u w:val="single"/>
              </w:rPr>
              <w:t>Spring 2</w:t>
            </w:r>
          </w:p>
        </w:tc>
        <w:tc>
          <w:tcPr>
            <w:tcW w:w="553" w:type="dxa"/>
            <w:vMerge w:val="restart"/>
            <w:tcMar/>
            <w:textDirection w:val="tbRl"/>
            <w:vAlign w:val="center"/>
          </w:tcPr>
          <w:p w:rsidR="00533401" w:rsidP="00533401" w:rsidRDefault="00533401" w14:paraId="3C901F7D" w14:textId="77777777">
            <w:pPr>
              <w:jc w:val="center"/>
              <w:rPr>
                <w:b/>
                <w:bCs/>
                <w:u w:val="single"/>
              </w:rPr>
            </w:pPr>
            <w:r>
              <w:rPr>
                <w:b/>
                <w:bCs/>
                <w:u w:val="single"/>
              </w:rPr>
              <w:t>Formal Assessment</w:t>
            </w:r>
          </w:p>
        </w:tc>
        <w:tc>
          <w:tcPr>
            <w:tcW w:w="1865" w:type="dxa"/>
            <w:tcMar/>
            <w:vAlign w:val="center"/>
          </w:tcPr>
          <w:p w:rsidR="00533401" w:rsidP="00533401" w:rsidRDefault="00533401" w14:paraId="0014CB11" w14:textId="77777777">
            <w:pPr>
              <w:jc w:val="center"/>
              <w:rPr>
                <w:b/>
                <w:bCs/>
                <w:u w:val="single"/>
              </w:rPr>
            </w:pPr>
            <w:r>
              <w:rPr>
                <w:b/>
                <w:bCs/>
                <w:u w:val="single"/>
              </w:rPr>
              <w:t>Summer 1</w:t>
            </w:r>
          </w:p>
        </w:tc>
        <w:tc>
          <w:tcPr>
            <w:tcW w:w="1866" w:type="dxa"/>
            <w:tcMar/>
            <w:vAlign w:val="center"/>
          </w:tcPr>
          <w:p w:rsidR="00533401" w:rsidP="00533401" w:rsidRDefault="00533401" w14:paraId="38BEF7AF" w14:textId="77777777">
            <w:pPr>
              <w:jc w:val="center"/>
              <w:rPr>
                <w:b/>
                <w:bCs/>
                <w:u w:val="single"/>
              </w:rPr>
            </w:pPr>
            <w:r>
              <w:rPr>
                <w:b/>
                <w:bCs/>
                <w:u w:val="single"/>
              </w:rPr>
              <w:t>Summer 2</w:t>
            </w:r>
          </w:p>
        </w:tc>
        <w:tc>
          <w:tcPr>
            <w:tcW w:w="553" w:type="dxa"/>
            <w:vMerge w:val="restart"/>
            <w:tcMar/>
            <w:textDirection w:val="tbRl"/>
            <w:vAlign w:val="center"/>
          </w:tcPr>
          <w:p w:rsidR="00533401" w:rsidP="00533401" w:rsidRDefault="00533401" w14:paraId="1130CA5F" w14:textId="77777777">
            <w:pPr>
              <w:jc w:val="center"/>
              <w:rPr>
                <w:b/>
                <w:bCs/>
                <w:u w:val="single"/>
              </w:rPr>
            </w:pPr>
            <w:r>
              <w:rPr>
                <w:b/>
                <w:bCs/>
                <w:u w:val="single"/>
              </w:rPr>
              <w:t>Formal Assessment</w:t>
            </w:r>
          </w:p>
        </w:tc>
        <w:tc>
          <w:tcPr>
            <w:tcW w:w="3976" w:type="dxa"/>
            <w:tcMar/>
            <w:vAlign w:val="center"/>
          </w:tcPr>
          <w:p w:rsidR="00533401" w:rsidP="00533401" w:rsidRDefault="00533401" w14:paraId="17D05ECE" w14:textId="77777777">
            <w:pPr>
              <w:jc w:val="center"/>
              <w:rPr>
                <w:b/>
                <w:bCs/>
                <w:u w:val="single"/>
              </w:rPr>
            </w:pPr>
            <w:r>
              <w:rPr>
                <w:b/>
                <w:bCs/>
                <w:u w:val="single"/>
              </w:rPr>
              <w:t>Further Reading</w:t>
            </w:r>
          </w:p>
        </w:tc>
      </w:tr>
      <w:tr w:rsidR="00533401" w:rsidTr="5A8A6BF6" w14:paraId="47CB3CC4" w14:textId="77777777">
        <w:tc>
          <w:tcPr>
            <w:tcW w:w="1781" w:type="dxa"/>
            <w:vMerge w:val="restart"/>
            <w:tcMar/>
            <w:vAlign w:val="center"/>
          </w:tcPr>
          <w:p w:rsidRPr="00533401" w:rsidR="00533401" w:rsidP="00533401" w:rsidRDefault="00533401" w14:paraId="1AB870D3" w14:textId="77777777">
            <w:pPr>
              <w:jc w:val="center"/>
              <w:rPr>
                <w:sz w:val="24"/>
                <w:szCs w:val="24"/>
              </w:rPr>
            </w:pPr>
            <w:r w:rsidRPr="00533401">
              <w:rPr>
                <w:sz w:val="24"/>
                <w:szCs w:val="24"/>
              </w:rPr>
              <w:t>7</w:t>
            </w:r>
          </w:p>
        </w:tc>
        <w:tc>
          <w:tcPr>
            <w:tcW w:w="2724" w:type="dxa"/>
            <w:tcMar/>
          </w:tcPr>
          <w:p w:rsidR="0050366D" w:rsidP="1E9F9F26" w:rsidRDefault="0050366D" w14:paraId="16E74B0E" w14:textId="2A2DC198">
            <w:pPr>
              <w:pStyle w:val="paragraph"/>
              <w:spacing w:before="0" w:beforeAutospacing="off" w:after="0" w:afterAutospacing="off"/>
              <w:textAlignment w:val="baseline"/>
              <w:rPr>
                <w:rFonts w:ascii="Segoe UI" w:hAnsi="Segoe UI" w:cs="Segoe UI"/>
                <w:sz w:val="18"/>
                <w:szCs w:val="18"/>
              </w:rPr>
            </w:pPr>
            <w:r w:rsidRPr="1E9F9F26" w:rsidR="0050366D">
              <w:rPr>
                <w:rStyle w:val="normaltextrun"/>
                <w:rFonts w:ascii="Calibri" w:hAnsi="Calibri" w:cs="Calibri"/>
                <w:i w:val="1"/>
                <w:iCs w:val="1"/>
                <w:sz w:val="22"/>
                <w:szCs w:val="22"/>
              </w:rPr>
              <w:t xml:space="preserve">By the end of the Year 7 students will have knowledge which extends their chronological understanding before 1066 and a sense of the Medieval period and Tudor England, including a sense of how Britain influenced and was influenced by the wider world and the developments in church, </w:t>
            </w:r>
            <w:r w:rsidRPr="1E9F9F26" w:rsidR="0050366D">
              <w:rPr>
                <w:rStyle w:val="normaltextrun"/>
                <w:rFonts w:ascii="Calibri" w:hAnsi="Calibri" w:cs="Calibri"/>
                <w:i w:val="1"/>
                <w:iCs w:val="1"/>
                <w:sz w:val="22"/>
                <w:szCs w:val="22"/>
              </w:rPr>
              <w:t>state</w:t>
            </w:r>
            <w:r w:rsidRPr="1E9F9F26" w:rsidR="0050366D">
              <w:rPr>
                <w:rStyle w:val="normaltextrun"/>
                <w:rFonts w:ascii="Calibri" w:hAnsi="Calibri" w:cs="Calibri"/>
                <w:i w:val="1"/>
                <w:iCs w:val="1"/>
                <w:sz w:val="22"/>
                <w:szCs w:val="22"/>
              </w:rPr>
              <w:t xml:space="preserve"> and society. This will include understanding of the political, economic, military, religious, </w:t>
            </w:r>
            <w:r w:rsidRPr="1E9F9F26" w:rsidR="0050366D">
              <w:rPr>
                <w:rStyle w:val="normaltextrun"/>
                <w:rFonts w:ascii="Calibri" w:hAnsi="Calibri" w:cs="Calibri"/>
                <w:i w:val="1"/>
                <w:iCs w:val="1"/>
                <w:sz w:val="22"/>
                <w:szCs w:val="22"/>
              </w:rPr>
              <w:t>cultural</w:t>
            </w:r>
            <w:r w:rsidRPr="1E9F9F26" w:rsidR="0050366D">
              <w:rPr>
                <w:rStyle w:val="normaltextrun"/>
                <w:rFonts w:ascii="Calibri" w:hAnsi="Calibri" w:cs="Calibri"/>
                <w:i w:val="1"/>
                <w:iCs w:val="1"/>
                <w:sz w:val="22"/>
                <w:szCs w:val="22"/>
              </w:rPr>
              <w:t xml:space="preserve"> and social nature of the period. Furthermore, students should be able to make inferences from historical sources, identify the arguments made in interpretations of the past and construct their own narrative accounts around disciplinary concepts. </w:t>
            </w:r>
            <w:r w:rsidRPr="1E9F9F26" w:rsidR="0050366D">
              <w:rPr>
                <w:rStyle w:val="eop"/>
                <w:rFonts w:ascii="Calibri" w:hAnsi="Calibri" w:cs="Calibri"/>
                <w:sz w:val="22"/>
                <w:szCs w:val="22"/>
              </w:rPr>
              <w:t> </w:t>
            </w:r>
          </w:p>
          <w:p w:rsidR="0050366D" w:rsidP="0050366D" w:rsidRDefault="0050366D" w14:paraId="42371EF8"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533401" w:rsidP="00533401" w:rsidRDefault="00533401" w14:paraId="30CD1037" w14:textId="77777777">
            <w:pPr>
              <w:rPr>
                <w:b/>
                <w:bCs/>
                <w:u w:val="single"/>
              </w:rPr>
            </w:pPr>
          </w:p>
        </w:tc>
        <w:tc>
          <w:tcPr>
            <w:tcW w:w="1860" w:type="dxa"/>
            <w:tcMar/>
          </w:tcPr>
          <w:p w:rsidRPr="0050366D" w:rsidR="0050366D" w:rsidP="0050366D" w:rsidRDefault="0050366D" w14:paraId="12B711B9" w14:textId="77777777">
            <w:pPr>
              <w:rPr>
                <w:b/>
                <w:bCs/>
                <w:u w:val="single"/>
              </w:rPr>
            </w:pPr>
            <w:r w:rsidRPr="0050366D">
              <w:rPr>
                <w:b/>
                <w:bCs/>
                <w:u w:val="single"/>
              </w:rPr>
              <w:t xml:space="preserve">Pre-1066 and Norman Conquest </w:t>
            </w:r>
          </w:p>
          <w:p w:rsidRPr="0050366D" w:rsidR="0050366D" w:rsidP="0050366D" w:rsidRDefault="0050366D" w14:paraId="142F944A" w14:textId="77777777">
            <w:pPr>
              <w:rPr>
                <w:b/>
                <w:bCs/>
                <w:u w:val="single"/>
              </w:rPr>
            </w:pPr>
          </w:p>
          <w:p w:rsidRPr="0050366D" w:rsidR="0050366D" w:rsidP="0050366D" w:rsidRDefault="0050366D" w14:paraId="0058A990" w14:textId="77777777">
            <w:pPr>
              <w:rPr>
                <w:b/>
                <w:bCs/>
                <w:u w:val="single"/>
              </w:rPr>
            </w:pPr>
            <w:r w:rsidRPr="0050366D">
              <w:rPr>
                <w:b/>
                <w:bCs/>
                <w:u w:val="single"/>
              </w:rPr>
              <w:t xml:space="preserve">Succession Crisis of 1066 </w:t>
            </w:r>
          </w:p>
          <w:p w:rsidRPr="0050366D" w:rsidR="0050366D" w:rsidP="0050366D" w:rsidRDefault="0050366D" w14:paraId="646DA226" w14:textId="77777777">
            <w:pPr>
              <w:rPr>
                <w:b/>
                <w:bCs/>
                <w:u w:val="single"/>
              </w:rPr>
            </w:pPr>
          </w:p>
          <w:p w:rsidRPr="0050366D" w:rsidR="0050366D" w:rsidP="0050366D" w:rsidRDefault="0050366D" w14:paraId="5CF2656B" w14:textId="77777777">
            <w:pPr>
              <w:rPr>
                <w:b/>
                <w:bCs/>
                <w:u w:val="single"/>
              </w:rPr>
            </w:pPr>
            <w:r w:rsidRPr="0050366D">
              <w:rPr>
                <w:b/>
                <w:bCs/>
                <w:u w:val="single"/>
              </w:rPr>
              <w:t xml:space="preserve">Viking Invasion </w:t>
            </w:r>
          </w:p>
          <w:p w:rsidRPr="0050366D" w:rsidR="0050366D" w:rsidP="0050366D" w:rsidRDefault="0050366D" w14:paraId="5A29AB63" w14:textId="77777777">
            <w:pPr>
              <w:rPr>
                <w:b/>
                <w:bCs/>
                <w:u w:val="single"/>
              </w:rPr>
            </w:pPr>
          </w:p>
          <w:p w:rsidRPr="0050366D" w:rsidR="0050366D" w:rsidP="0050366D" w:rsidRDefault="0050366D" w14:paraId="0BA0D5ED" w14:textId="77777777">
            <w:pPr>
              <w:rPr>
                <w:b/>
                <w:bCs/>
                <w:u w:val="single"/>
              </w:rPr>
            </w:pPr>
            <w:r w:rsidRPr="1E9F9F26" w:rsidR="0050366D">
              <w:rPr>
                <w:b w:val="1"/>
                <w:bCs w:val="1"/>
                <w:u w:val="single"/>
              </w:rPr>
              <w:t xml:space="preserve">Norman Conquest </w:t>
            </w:r>
          </w:p>
          <w:p w:rsidRPr="0050366D" w:rsidR="0050366D" w:rsidP="1E9F9F26" w:rsidRDefault="0050366D" w14:paraId="7F6CD29D" w14:textId="42C96A8D">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2CD44B0">
              <w:rPr>
                <w:rFonts w:ascii="Calibri" w:hAnsi="Calibri" w:eastAsia="Calibri" w:cs="Calibri"/>
                <w:b w:val="0"/>
                <w:bCs w:val="0"/>
                <w:i w:val="0"/>
                <w:iCs w:val="0"/>
                <w:caps w:val="0"/>
                <w:smallCaps w:val="0"/>
                <w:noProof w:val="0"/>
                <w:color w:val="000000" w:themeColor="text1" w:themeTint="FF" w:themeShade="FF"/>
                <w:sz w:val="20"/>
                <w:szCs w:val="20"/>
                <w:lang w:val="en-GB"/>
              </w:rPr>
              <w:t>Cause and consequence</w:t>
            </w:r>
          </w:p>
          <w:p w:rsidRPr="0050366D" w:rsidR="0050366D" w:rsidP="1E9F9F26" w:rsidRDefault="0050366D" w14:paraId="6EA2F521" w14:textId="73390413">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2CD44B0">
              <w:rPr>
                <w:rFonts w:ascii="Calibri" w:hAnsi="Calibri" w:eastAsia="Calibri" w:cs="Calibri"/>
                <w:b w:val="0"/>
                <w:bCs w:val="0"/>
                <w:i w:val="0"/>
                <w:iCs w:val="0"/>
                <w:caps w:val="0"/>
                <w:smallCaps w:val="0"/>
                <w:noProof w:val="0"/>
                <w:color w:val="000000" w:themeColor="text1" w:themeTint="FF" w:themeShade="FF"/>
                <w:sz w:val="20"/>
                <w:szCs w:val="20"/>
                <w:lang w:val="en-GB"/>
              </w:rPr>
              <w:t>Pre-1066 study (chosen by school) (option for a local study)</w:t>
            </w:r>
          </w:p>
          <w:p w:rsidRPr="0050366D" w:rsidR="0050366D" w:rsidP="1E9F9F26" w:rsidRDefault="0050366D" w14:paraId="75ABC5D4" w14:textId="0B94C6B2">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2CD44B0">
              <w:rPr>
                <w:rFonts w:ascii="Calibri" w:hAnsi="Calibri" w:eastAsia="Calibri" w:cs="Calibri"/>
                <w:b w:val="0"/>
                <w:bCs w:val="0"/>
                <w:i w:val="0"/>
                <w:iCs w:val="0"/>
                <w:caps w:val="0"/>
                <w:smallCaps w:val="0"/>
                <w:noProof w:val="0"/>
                <w:color w:val="000000" w:themeColor="text1" w:themeTint="FF" w:themeShade="FF"/>
                <w:sz w:val="20"/>
                <w:szCs w:val="20"/>
                <w:lang w:val="en-GB"/>
              </w:rPr>
              <w:t>Who wanted to be King in 1066?</w:t>
            </w:r>
          </w:p>
          <w:p w:rsidRPr="0050366D" w:rsidR="0050366D" w:rsidP="1E9F9F26" w:rsidRDefault="0050366D" w14:paraId="4F8BFD57" w14:textId="3A301CB1">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2CD44B0">
              <w:rPr>
                <w:rFonts w:ascii="Calibri" w:hAnsi="Calibri" w:eastAsia="Calibri" w:cs="Calibri"/>
                <w:b w:val="0"/>
                <w:bCs w:val="0"/>
                <w:i w:val="0"/>
                <w:iCs w:val="0"/>
                <w:caps w:val="0"/>
                <w:smallCaps w:val="0"/>
                <w:noProof w:val="0"/>
                <w:color w:val="000000" w:themeColor="text1" w:themeTint="FF" w:themeShade="FF"/>
                <w:sz w:val="20"/>
                <w:szCs w:val="20"/>
                <w:lang w:val="en-GB"/>
              </w:rPr>
              <w:t>What happened when the Vikings invaded in 1066?</w:t>
            </w:r>
          </w:p>
          <w:p w:rsidRPr="0050366D" w:rsidR="0050366D" w:rsidP="1E9F9F26" w:rsidRDefault="0050366D" w14:paraId="15D58B2F" w14:textId="3FD168C6">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2CD44B0">
              <w:rPr>
                <w:rFonts w:ascii="Calibri" w:hAnsi="Calibri" w:eastAsia="Calibri" w:cs="Calibri"/>
                <w:b w:val="0"/>
                <w:bCs w:val="0"/>
                <w:i w:val="0"/>
                <w:iCs w:val="0"/>
                <w:caps w:val="0"/>
                <w:smallCaps w:val="0"/>
                <w:noProof w:val="0"/>
                <w:color w:val="000000" w:themeColor="text1" w:themeTint="FF" w:themeShade="FF"/>
                <w:sz w:val="20"/>
                <w:szCs w:val="20"/>
                <w:lang w:val="en-GB"/>
              </w:rPr>
              <w:t>(Fulford and Stamford Bridge)</w:t>
            </w:r>
          </w:p>
          <w:p w:rsidRPr="0050366D" w:rsidR="0050366D" w:rsidP="1E9F9F26" w:rsidRDefault="0050366D" w14:paraId="0EA297A0" w14:textId="55E3E9FF">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2CD44B0">
              <w:rPr>
                <w:rFonts w:ascii="Calibri" w:hAnsi="Calibri" w:eastAsia="Calibri" w:cs="Calibri"/>
                <w:b w:val="0"/>
                <w:bCs w:val="0"/>
                <w:i w:val="0"/>
                <w:iCs w:val="0"/>
                <w:caps w:val="0"/>
                <w:smallCaps w:val="0"/>
                <w:noProof w:val="0"/>
                <w:color w:val="000000" w:themeColor="text1" w:themeTint="FF" w:themeShade="FF"/>
                <w:sz w:val="20"/>
                <w:szCs w:val="20"/>
                <w:lang w:val="en-GB"/>
              </w:rPr>
              <w:t>Who won the Battle of Hastings and why?</w:t>
            </w:r>
          </w:p>
          <w:p w:rsidRPr="0050366D" w:rsidR="0050366D" w:rsidP="1E9F9F26" w:rsidRDefault="0050366D" w14:paraId="3B490951" w14:textId="06C69EBE">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2CD44B0">
              <w:rPr>
                <w:rFonts w:ascii="Calibri" w:hAnsi="Calibri" w:eastAsia="Calibri" w:cs="Calibri"/>
                <w:b w:val="0"/>
                <w:bCs w:val="0"/>
                <w:i w:val="0"/>
                <w:iCs w:val="0"/>
                <w:caps w:val="0"/>
                <w:smallCaps w:val="0"/>
                <w:noProof w:val="0"/>
                <w:color w:val="000000" w:themeColor="text1" w:themeTint="FF" w:themeShade="FF"/>
                <w:sz w:val="20"/>
                <w:szCs w:val="20"/>
                <w:lang w:val="en-GB"/>
              </w:rPr>
              <w:t>(tactics/key events; why William won)</w:t>
            </w:r>
          </w:p>
          <w:p w:rsidRPr="0050366D" w:rsidR="0050366D" w:rsidP="1E9F9F26" w:rsidRDefault="0050366D" w14:paraId="343B9A39" w14:textId="0A6F4108">
            <w:pPr>
              <w:pStyle w:val="Normal"/>
              <w:rPr>
                <w:b w:val="1"/>
                <w:bCs w:val="1"/>
                <w:u w:val="single"/>
              </w:rPr>
            </w:pPr>
          </w:p>
          <w:p w:rsidRPr="0050366D" w:rsidR="0050366D" w:rsidP="0050366D" w:rsidRDefault="0050366D" w14:paraId="6D984E3A" w14:textId="77777777">
            <w:pPr>
              <w:rPr>
                <w:b/>
                <w:bCs/>
                <w:u w:val="single"/>
              </w:rPr>
            </w:pPr>
            <w:r w:rsidRPr="0050366D">
              <w:rPr>
                <w:b/>
                <w:bCs/>
                <w:u w:val="single"/>
              </w:rPr>
              <w:t xml:space="preserve">Cause and consequence </w:t>
            </w:r>
          </w:p>
          <w:p w:rsidRPr="0050366D" w:rsidR="0050366D" w:rsidP="0050366D" w:rsidRDefault="0050366D" w14:paraId="06FDF8E4" w14:textId="77777777">
            <w:pPr>
              <w:rPr>
                <w:b/>
                <w:bCs/>
                <w:u w:val="single"/>
              </w:rPr>
            </w:pPr>
          </w:p>
          <w:p w:rsidRPr="0050366D" w:rsidR="0050366D" w:rsidP="0050366D" w:rsidRDefault="0050366D" w14:paraId="5841F302" w14:textId="77777777">
            <w:pPr>
              <w:rPr>
                <w:b/>
                <w:bCs/>
                <w:u w:val="single"/>
              </w:rPr>
            </w:pPr>
            <w:r w:rsidRPr="0050366D">
              <w:rPr>
                <w:b/>
                <w:bCs/>
                <w:u w:val="single"/>
              </w:rPr>
              <w:t xml:space="preserve">Process – chronology </w:t>
            </w:r>
          </w:p>
          <w:p w:rsidRPr="0050366D" w:rsidR="0050366D" w:rsidP="0050366D" w:rsidRDefault="0050366D" w14:paraId="751465B2" w14:textId="77777777">
            <w:pPr>
              <w:rPr>
                <w:b/>
                <w:bCs/>
                <w:u w:val="single"/>
              </w:rPr>
            </w:pPr>
          </w:p>
          <w:p w:rsidR="00533401" w:rsidP="0050366D" w:rsidRDefault="0050366D" w14:paraId="45F3E559" w14:textId="2A8E52EE">
            <w:pPr>
              <w:rPr>
                <w:b/>
                <w:bCs/>
                <w:u w:val="single"/>
              </w:rPr>
            </w:pPr>
            <w:r w:rsidRPr="0050366D">
              <w:rPr>
                <w:b/>
                <w:bCs/>
                <w:u w:val="single"/>
              </w:rPr>
              <w:t>(National and European History)</w:t>
            </w:r>
          </w:p>
        </w:tc>
        <w:tc>
          <w:tcPr>
            <w:tcW w:w="1858" w:type="dxa"/>
            <w:tcMar/>
          </w:tcPr>
          <w:p w:rsidR="00533401" w:rsidP="1E9F9F26" w:rsidRDefault="0050366D" w14:paraId="23944772" w14:textId="44309948">
            <w:pPr>
              <w:pStyle w:val="Normal"/>
              <w:rPr>
                <w:b w:val="1"/>
                <w:bCs w:val="1"/>
                <w:u w:val="single"/>
              </w:rPr>
            </w:pPr>
            <w:r w:rsidRPr="1E9F9F26" w:rsidR="0050366D">
              <w:rPr>
                <w:b w:val="1"/>
                <w:bCs w:val="1"/>
                <w:u w:val="single"/>
              </w:rPr>
              <w:t xml:space="preserve"> </w:t>
            </w:r>
            <w:r w:rsidRPr="1E9F9F26" w:rsidR="43074901">
              <w:rPr>
                <w:b w:val="1"/>
                <w:bCs w:val="1"/>
                <w:u w:val="single"/>
              </w:rPr>
              <w:t xml:space="preserve">Norman Conquest </w:t>
            </w:r>
          </w:p>
          <w:p w:rsidR="00533401" w:rsidP="1E9F9F26" w:rsidRDefault="0050366D" w14:paraId="580DA4C7" w14:textId="1E815EDC">
            <w:pPr>
              <w:pStyle w:val="Normal"/>
              <w:rPr>
                <w:b w:val="1"/>
                <w:bCs w:val="1"/>
                <w:u w:val="single"/>
              </w:rPr>
            </w:pPr>
          </w:p>
          <w:p w:rsidR="00533401" w:rsidP="1E9F9F26" w:rsidRDefault="0050366D" w14:paraId="4980FCFA" w14:textId="2B235DE3">
            <w:pPr>
              <w:pStyle w:val="Normal"/>
              <w:rPr>
                <w:b w:val="1"/>
                <w:bCs w:val="1"/>
                <w:u w:val="single"/>
              </w:rPr>
            </w:pPr>
            <w:r w:rsidRPr="1E9F9F26" w:rsidR="43074901">
              <w:rPr>
                <w:b w:val="1"/>
                <w:bCs w:val="1"/>
                <w:u w:val="single"/>
              </w:rPr>
              <w:t xml:space="preserve">Norman England </w:t>
            </w:r>
          </w:p>
          <w:p w:rsidR="00533401" w:rsidP="1E9F9F26" w:rsidRDefault="0050366D" w14:paraId="5A6833BB" w14:textId="1FF359F0">
            <w:pPr>
              <w:pStyle w:val="Normal"/>
              <w:rPr>
                <w:b w:val="1"/>
                <w:bCs w:val="1"/>
                <w:u w:val="single"/>
              </w:rPr>
            </w:pPr>
            <w:r w:rsidRPr="1E9F9F26" w:rsidR="43074901">
              <w:rPr>
                <w:b w:val="1"/>
                <w:bCs w:val="1"/>
                <w:u w:val="single"/>
              </w:rPr>
              <w:t>Consolidation of William’s power</w:t>
            </w:r>
          </w:p>
          <w:p w:rsidR="00533401" w:rsidP="1E9F9F26" w:rsidRDefault="0050366D" w14:paraId="6A8E6A08" w14:textId="64A70511">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51E3629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Impact of the Conquest on Britain </w:t>
            </w:r>
            <w:proofErr w:type="gramStart"/>
            <w:r w:rsidRPr="1E9F9F26" w:rsidR="51E36292">
              <w:rPr>
                <w:rFonts w:ascii="Calibri" w:hAnsi="Calibri" w:eastAsia="Calibri" w:cs="Calibri"/>
                <w:b w:val="0"/>
                <w:bCs w:val="0"/>
                <w:i w:val="0"/>
                <w:iCs w:val="0"/>
                <w:caps w:val="0"/>
                <w:smallCaps w:val="0"/>
                <w:noProof w:val="0"/>
                <w:color w:val="000000" w:themeColor="text1" w:themeTint="FF" w:themeShade="FF"/>
                <w:sz w:val="20"/>
                <w:szCs w:val="20"/>
                <w:lang w:val="en-GB"/>
              </w:rPr>
              <w:t>e.g.</w:t>
            </w:r>
            <w:proofErr w:type="gramEnd"/>
            <w:r w:rsidRPr="1E9F9F26" w:rsidR="51E3629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through the Feudal System, castles, etc.</w:t>
            </w:r>
          </w:p>
          <w:p w:rsidR="00533401" w:rsidP="1E9F9F26" w:rsidRDefault="0050366D" w14:paraId="05338D97" w14:textId="67792D93">
            <w:pPr>
              <w:pStyle w:val="Normal"/>
              <w:rPr>
                <w:b w:val="1"/>
                <w:bCs w:val="1"/>
                <w:u w:val="single"/>
              </w:rPr>
            </w:pPr>
          </w:p>
          <w:p w:rsidR="00533401" w:rsidP="1E9F9F26" w:rsidRDefault="0050366D" w14:paraId="39E7B53A" w14:textId="30FE1D51">
            <w:pPr>
              <w:pStyle w:val="Normal"/>
              <w:rPr>
                <w:b w:val="1"/>
                <w:bCs w:val="1"/>
                <w:u w:val="single"/>
              </w:rPr>
            </w:pPr>
          </w:p>
          <w:p w:rsidR="00533401" w:rsidP="1E9F9F26" w:rsidRDefault="0050366D" w14:noSpellErr="1" w14:paraId="32341F83" w14:textId="77777777">
            <w:pPr>
              <w:rPr>
                <w:b w:val="1"/>
                <w:bCs w:val="1"/>
                <w:u w:val="single"/>
              </w:rPr>
            </w:pPr>
            <w:r w:rsidRPr="1E9F9F26" w:rsidR="43074901">
              <w:rPr>
                <w:b w:val="1"/>
                <w:bCs w:val="1"/>
                <w:u w:val="single"/>
              </w:rPr>
              <w:t xml:space="preserve">Cause and consequence </w:t>
            </w:r>
          </w:p>
          <w:p w:rsidR="00533401" w:rsidP="1E9F9F26" w:rsidRDefault="0050366D" w14:noSpellErr="1" w14:paraId="117C9FAA" w14:textId="77777777">
            <w:pPr>
              <w:rPr>
                <w:b w:val="1"/>
                <w:bCs w:val="1"/>
                <w:u w:val="single"/>
              </w:rPr>
            </w:pPr>
          </w:p>
          <w:p w:rsidR="00533401" w:rsidP="1E9F9F26" w:rsidRDefault="0050366D" w14:noSpellErr="1" w14:paraId="3143EAE0" w14:textId="77777777">
            <w:pPr>
              <w:rPr>
                <w:b w:val="1"/>
                <w:bCs w:val="1"/>
                <w:u w:val="single"/>
              </w:rPr>
            </w:pPr>
            <w:r w:rsidRPr="1E9F9F26" w:rsidR="43074901">
              <w:rPr>
                <w:b w:val="1"/>
                <w:bCs w:val="1"/>
                <w:u w:val="single"/>
              </w:rPr>
              <w:t xml:space="preserve">Process – chronology </w:t>
            </w:r>
          </w:p>
          <w:p w:rsidR="00533401" w:rsidP="1E9F9F26" w:rsidRDefault="0050366D" w14:noSpellErr="1" w14:paraId="786AA4DE" w14:textId="77777777">
            <w:pPr>
              <w:rPr>
                <w:b w:val="1"/>
                <w:bCs w:val="1"/>
                <w:u w:val="single"/>
              </w:rPr>
            </w:pPr>
          </w:p>
          <w:p w:rsidR="00533401" w:rsidP="1E9F9F26" w:rsidRDefault="0050366D" w14:noSpellErr="1" w14:paraId="4DBD4A51" w14:textId="2A8E52EE">
            <w:pPr>
              <w:rPr>
                <w:b w:val="1"/>
                <w:bCs w:val="1"/>
                <w:u w:val="single"/>
              </w:rPr>
            </w:pPr>
            <w:r w:rsidRPr="1E9F9F26" w:rsidR="43074901">
              <w:rPr>
                <w:b w:val="1"/>
                <w:bCs w:val="1"/>
                <w:u w:val="single"/>
              </w:rPr>
              <w:t>(National and European History)</w:t>
            </w:r>
          </w:p>
          <w:p w:rsidR="00533401" w:rsidP="1E9F9F26" w:rsidRDefault="0050366D" w14:paraId="38B2593B" w14:textId="21EF0574">
            <w:pPr>
              <w:pStyle w:val="Normal"/>
              <w:rPr>
                <w:b w:val="1"/>
                <w:bCs w:val="1"/>
                <w:u w:val="single"/>
              </w:rPr>
            </w:pPr>
          </w:p>
        </w:tc>
        <w:tc>
          <w:tcPr>
            <w:tcW w:w="553" w:type="dxa"/>
            <w:vMerge/>
            <w:tcMar/>
          </w:tcPr>
          <w:p w:rsidR="00533401" w:rsidP="00533401" w:rsidRDefault="00533401" w14:paraId="2D15F45E" w14:textId="77777777">
            <w:pPr>
              <w:rPr>
                <w:b/>
                <w:bCs/>
                <w:u w:val="single"/>
              </w:rPr>
            </w:pPr>
          </w:p>
        </w:tc>
        <w:tc>
          <w:tcPr>
            <w:tcW w:w="2982" w:type="dxa"/>
            <w:tcMar/>
          </w:tcPr>
          <w:p w:rsidRPr="0050366D" w:rsidR="0050366D" w:rsidP="0050366D" w:rsidRDefault="0050366D" w14:paraId="58AE81FD" w14:textId="77777777">
            <w:pPr>
              <w:rPr>
                <w:b/>
                <w:bCs/>
                <w:u w:val="single"/>
              </w:rPr>
            </w:pPr>
            <w:r w:rsidRPr="0050366D">
              <w:rPr>
                <w:b/>
                <w:bCs/>
                <w:u w:val="single"/>
              </w:rPr>
              <w:t xml:space="preserve">Medieval Britain 1066-1509 </w:t>
            </w:r>
          </w:p>
          <w:p w:rsidRPr="0050366D" w:rsidR="0050366D" w:rsidP="0050366D" w:rsidRDefault="0050366D" w14:paraId="39BDBE1F" w14:textId="77777777">
            <w:pPr>
              <w:rPr>
                <w:b/>
                <w:bCs/>
                <w:u w:val="single"/>
              </w:rPr>
            </w:pPr>
          </w:p>
          <w:p w:rsidRPr="0050366D" w:rsidR="0050366D" w:rsidP="0050366D" w:rsidRDefault="0050366D" w14:paraId="3F3384BA" w14:textId="77777777">
            <w:pPr>
              <w:rPr>
                <w:b/>
                <w:bCs/>
                <w:u w:val="single"/>
              </w:rPr>
            </w:pPr>
            <w:r w:rsidRPr="0050366D">
              <w:rPr>
                <w:b/>
                <w:bCs/>
                <w:u w:val="single"/>
              </w:rPr>
              <w:t xml:space="preserve">Medieval kingship </w:t>
            </w:r>
          </w:p>
          <w:p w:rsidRPr="0050366D" w:rsidR="0050366D" w:rsidP="0050366D" w:rsidRDefault="0050366D" w14:paraId="3677A8C4" w14:textId="77777777">
            <w:pPr>
              <w:rPr>
                <w:b/>
                <w:bCs/>
                <w:u w:val="single"/>
              </w:rPr>
            </w:pPr>
          </w:p>
          <w:p w:rsidRPr="0050366D" w:rsidR="0050366D" w:rsidP="0050366D" w:rsidRDefault="0050366D" w14:paraId="27922ED6" w14:textId="77777777">
            <w:pPr>
              <w:rPr>
                <w:b/>
                <w:bCs/>
                <w:u w:val="single"/>
              </w:rPr>
            </w:pPr>
            <w:r w:rsidRPr="5A8A6BF6" w:rsidR="0050366D">
              <w:rPr>
                <w:b w:val="1"/>
                <w:bCs w:val="1"/>
                <w:u w:val="single"/>
              </w:rPr>
              <w:t xml:space="preserve">Challenges to the power of the King </w:t>
            </w:r>
          </w:p>
          <w:p w:rsidR="00533401" w:rsidP="1E9F9F26" w:rsidRDefault="0050366D" w14:paraId="5E6D3256" w14:textId="0BA5662A">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621FB748">
              <w:rPr>
                <w:rFonts w:ascii="Calibri" w:hAnsi="Calibri" w:eastAsia="Calibri" w:cs="Calibri"/>
                <w:b w:val="0"/>
                <w:bCs w:val="0"/>
                <w:i w:val="0"/>
                <w:iCs w:val="0"/>
                <w:caps w:val="0"/>
                <w:smallCaps w:val="0"/>
                <w:noProof w:val="0"/>
                <w:color w:val="000000" w:themeColor="text1" w:themeTint="FF" w:themeShade="FF"/>
                <w:sz w:val="20"/>
                <w:szCs w:val="20"/>
                <w:lang w:val="en-GB"/>
              </w:rPr>
              <w:t>How the power of the Crown was challenged</w:t>
            </w:r>
          </w:p>
          <w:p w:rsidR="00533401" w:rsidP="1E9F9F26" w:rsidRDefault="0050366D" w14:paraId="0EC55A65" w14:textId="74A017CD">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621FB748">
              <w:rPr>
                <w:rFonts w:ascii="Calibri" w:hAnsi="Calibri" w:eastAsia="Calibri" w:cs="Calibri"/>
                <w:b w:val="0"/>
                <w:bCs w:val="0"/>
                <w:i w:val="0"/>
                <w:iCs w:val="0"/>
                <w:caps w:val="0"/>
                <w:smallCaps w:val="0"/>
                <w:noProof w:val="0"/>
                <w:color w:val="000000" w:themeColor="text1" w:themeTint="FF" w:themeShade="FF"/>
                <w:sz w:val="20"/>
                <w:szCs w:val="20"/>
                <w:lang w:val="en-GB"/>
              </w:rPr>
              <w:t>(</w:t>
            </w:r>
            <w:proofErr w:type="gramStart"/>
            <w:r w:rsidRPr="1E9F9F26" w:rsidR="621FB748">
              <w:rPr>
                <w:rFonts w:ascii="Calibri" w:hAnsi="Calibri" w:eastAsia="Calibri" w:cs="Calibri"/>
                <w:b w:val="0"/>
                <w:bCs w:val="0"/>
                <w:i w:val="0"/>
                <w:iCs w:val="0"/>
                <w:caps w:val="0"/>
                <w:smallCaps w:val="0"/>
                <w:strike w:val="0"/>
                <w:dstrike w:val="0"/>
                <w:noProof w:val="0"/>
                <w:color w:val="000000" w:themeColor="text1" w:themeTint="FF" w:themeShade="FF"/>
                <w:sz w:val="20"/>
                <w:szCs w:val="20"/>
                <w:u w:val="single"/>
                <w:lang w:val="en-GB"/>
              </w:rPr>
              <w:t>either</w:t>
            </w:r>
            <w:proofErr w:type="gramEnd"/>
            <w:r w:rsidRPr="1E9F9F26" w:rsidR="621FB74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Beckett, King John or Peasants’ Revolt)</w:t>
            </w:r>
          </w:p>
          <w:p w:rsidR="00533401" w:rsidP="1E9F9F26" w:rsidRDefault="0050366D" w14:paraId="6AF80EC2" w14:textId="7B813362">
            <w:pPr>
              <w:pStyle w:val="Normal"/>
              <w:rPr>
                <w:b w:val="1"/>
                <w:bCs w:val="1"/>
                <w:u w:val="single"/>
              </w:rPr>
            </w:pPr>
          </w:p>
          <w:p w:rsidR="00533401" w:rsidP="1E9F9F26" w:rsidRDefault="0050366D" w14:noSpellErr="1" w14:paraId="0A218093" w14:textId="77777777">
            <w:pPr>
              <w:rPr>
                <w:b w:val="1"/>
                <w:bCs w:val="1"/>
                <w:u w:val="single"/>
              </w:rPr>
            </w:pPr>
            <w:r w:rsidRPr="1E9F9F26" w:rsidR="7F72FA59">
              <w:rPr>
                <w:b w:val="1"/>
                <w:bCs w:val="1"/>
                <w:u w:val="single"/>
              </w:rPr>
              <w:t xml:space="preserve">Change and continuity </w:t>
            </w:r>
          </w:p>
          <w:p w:rsidR="00533401" w:rsidP="1E9F9F26" w:rsidRDefault="0050366D" w14:noSpellErr="1" w14:paraId="2152D771" w14:textId="77777777">
            <w:pPr>
              <w:rPr>
                <w:b w:val="1"/>
                <w:bCs w:val="1"/>
                <w:u w:val="single"/>
              </w:rPr>
            </w:pPr>
          </w:p>
          <w:p w:rsidR="00533401" w:rsidP="1E9F9F26" w:rsidRDefault="0050366D" w14:noSpellErr="1" w14:paraId="7BE3E106" w14:textId="77777777">
            <w:pPr>
              <w:rPr>
                <w:b w:val="1"/>
                <w:bCs w:val="1"/>
                <w:u w:val="single"/>
              </w:rPr>
            </w:pPr>
            <w:r w:rsidRPr="1E9F9F26" w:rsidR="7F72FA59">
              <w:rPr>
                <w:b w:val="1"/>
                <w:bCs w:val="1"/>
                <w:u w:val="single"/>
              </w:rPr>
              <w:t xml:space="preserve">Process – source </w:t>
            </w:r>
          </w:p>
          <w:p w:rsidR="00533401" w:rsidP="1E9F9F26" w:rsidRDefault="0050366D" w14:noSpellErr="1" w14:paraId="098B9135" w14:textId="77777777">
            <w:pPr>
              <w:rPr>
                <w:b w:val="1"/>
                <w:bCs w:val="1"/>
                <w:u w:val="single"/>
              </w:rPr>
            </w:pPr>
          </w:p>
          <w:p w:rsidR="00533401" w:rsidP="1E9F9F26" w:rsidRDefault="0050366D" w14:textId="2C3CAD03" w14:noSpellErr="1" w14:paraId="5C3BEFD1">
            <w:pPr>
              <w:rPr>
                <w:b w:val="1"/>
                <w:bCs w:val="1"/>
                <w:u w:val="single"/>
              </w:rPr>
            </w:pPr>
            <w:r w:rsidRPr="1E9F9F26" w:rsidR="7F72FA59">
              <w:rPr>
                <w:b w:val="1"/>
                <w:bCs w:val="1"/>
                <w:u w:val="single"/>
              </w:rPr>
              <w:t xml:space="preserve">(National History)  </w:t>
            </w:r>
          </w:p>
          <w:p w:rsidR="00533401" w:rsidP="1E9F9F26" w:rsidRDefault="0050366D" w14:paraId="3E4C7C03" w14:textId="54538473">
            <w:pPr>
              <w:pStyle w:val="Normal"/>
              <w:rPr>
                <w:b w:val="1"/>
                <w:bCs w:val="1"/>
                <w:u w:val="single"/>
              </w:rPr>
            </w:pPr>
          </w:p>
        </w:tc>
        <w:tc>
          <w:tcPr>
            <w:tcW w:w="1821" w:type="dxa"/>
            <w:tcMar/>
          </w:tcPr>
          <w:p w:rsidR="00533401" w:rsidP="1E9F9F26" w:rsidRDefault="00533401" w14:textId="77777777" w14:noSpellErr="1" w14:paraId="1DA9D21E">
            <w:pPr>
              <w:rPr>
                <w:b w:val="1"/>
                <w:bCs w:val="1"/>
                <w:u w:val="single"/>
              </w:rPr>
            </w:pPr>
            <w:r w:rsidRPr="1E9F9F26" w:rsidR="2ED63F7C">
              <w:rPr>
                <w:b w:val="1"/>
                <w:bCs w:val="1"/>
                <w:u w:val="single"/>
              </w:rPr>
              <w:t xml:space="preserve">Medieval Life </w:t>
            </w:r>
          </w:p>
          <w:p w:rsidR="00533401" w:rsidP="1E9F9F26" w:rsidRDefault="00533401" w14:textId="77777777" w14:noSpellErr="1" w14:paraId="2AC84E97">
            <w:pPr>
              <w:rPr>
                <w:b w:val="1"/>
                <w:bCs w:val="1"/>
                <w:u w:val="single"/>
              </w:rPr>
            </w:pPr>
          </w:p>
          <w:p w:rsidR="00533401" w:rsidP="1E9F9F26" w:rsidRDefault="00533401" w14:textId="77777777" w14:noSpellErr="1" w14:paraId="1CFEBE94">
            <w:pPr>
              <w:rPr>
                <w:b w:val="1"/>
                <w:bCs w:val="1"/>
                <w:u w:val="single"/>
              </w:rPr>
            </w:pPr>
            <w:r w:rsidRPr="1E9F9F26" w:rsidR="2ED63F7C">
              <w:rPr>
                <w:b w:val="1"/>
                <w:bCs w:val="1"/>
                <w:u w:val="single"/>
              </w:rPr>
              <w:t xml:space="preserve">Black Death </w:t>
            </w:r>
          </w:p>
          <w:p w:rsidR="00533401" w:rsidP="1E9F9F26" w:rsidRDefault="00533401" w14:paraId="01707FC0" w14:textId="7364222C">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1466438A">
              <w:rPr>
                <w:rFonts w:ascii="Calibri" w:hAnsi="Calibri" w:eastAsia="Calibri" w:cs="Calibri"/>
                <w:b w:val="0"/>
                <w:bCs w:val="0"/>
                <w:i w:val="0"/>
                <w:iCs w:val="0"/>
                <w:caps w:val="0"/>
                <w:smallCaps w:val="0"/>
                <w:noProof w:val="0"/>
                <w:color w:val="000000" w:themeColor="text1" w:themeTint="FF" w:themeShade="FF"/>
                <w:sz w:val="20"/>
                <w:szCs w:val="20"/>
                <w:lang w:val="en-GB"/>
              </w:rPr>
              <w:t>Black Death case study</w:t>
            </w:r>
          </w:p>
          <w:p w:rsidR="00533401" w:rsidP="1E9F9F26" w:rsidRDefault="00533401" w14:paraId="08E83485" w14:textId="04BBF95B">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1466438A">
              <w:rPr>
                <w:rFonts w:ascii="Calibri" w:hAnsi="Calibri" w:eastAsia="Calibri" w:cs="Calibri"/>
                <w:b w:val="0"/>
                <w:bCs w:val="0"/>
                <w:i w:val="0"/>
                <w:iCs w:val="0"/>
                <w:caps w:val="0"/>
                <w:smallCaps w:val="0"/>
                <w:noProof w:val="0"/>
                <w:color w:val="000000" w:themeColor="text1" w:themeTint="FF" w:themeShade="FF"/>
                <w:sz w:val="20"/>
                <w:szCs w:val="20"/>
                <w:lang w:val="en-GB"/>
              </w:rPr>
              <w:t>(</w:t>
            </w:r>
            <w:proofErr w:type="gramStart"/>
            <w:r w:rsidRPr="1E9F9F26" w:rsidR="1466438A">
              <w:rPr>
                <w:rFonts w:ascii="Calibri" w:hAnsi="Calibri" w:eastAsia="Calibri" w:cs="Calibri"/>
                <w:b w:val="0"/>
                <w:bCs w:val="0"/>
                <w:i w:val="0"/>
                <w:iCs w:val="0"/>
                <w:caps w:val="0"/>
                <w:smallCaps w:val="0"/>
                <w:noProof w:val="0"/>
                <w:color w:val="000000" w:themeColor="text1" w:themeTint="FF" w:themeShade="FF"/>
                <w:sz w:val="20"/>
                <w:szCs w:val="20"/>
                <w:lang w:val="en-GB"/>
              </w:rPr>
              <w:t>ideas</w:t>
            </w:r>
            <w:proofErr w:type="gramEnd"/>
            <w:r w:rsidRPr="1E9F9F26" w:rsidR="1466438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about causes – natural and superstitious; symptoms; cures and treatments)</w:t>
            </w:r>
          </w:p>
          <w:p w:rsidR="00533401" w:rsidP="1E9F9F26" w:rsidRDefault="00533401" w14:paraId="5AF58FC2" w14:textId="12FE8BBE">
            <w:pPr>
              <w:pStyle w:val="Normal"/>
              <w:rPr>
                <w:b w:val="1"/>
                <w:bCs w:val="1"/>
                <w:u w:val="single"/>
              </w:rPr>
            </w:pPr>
          </w:p>
          <w:p w:rsidR="00533401" w:rsidP="1E9F9F26" w:rsidRDefault="00533401" w14:textId="77777777" w14:noSpellErr="1" w14:paraId="2C37C9D2">
            <w:pPr>
              <w:rPr>
                <w:b w:val="1"/>
                <w:bCs w:val="1"/>
                <w:u w:val="single"/>
              </w:rPr>
            </w:pPr>
            <w:r w:rsidRPr="1E9F9F26" w:rsidR="2ED63F7C">
              <w:rPr>
                <w:b w:val="1"/>
                <w:bCs w:val="1"/>
                <w:u w:val="single"/>
              </w:rPr>
              <w:t xml:space="preserve">Change and continuity </w:t>
            </w:r>
          </w:p>
          <w:p w:rsidR="00533401" w:rsidP="1E9F9F26" w:rsidRDefault="00533401" w14:textId="77777777" w14:noSpellErr="1" w14:paraId="23E5BF41">
            <w:pPr>
              <w:rPr>
                <w:b w:val="1"/>
                <w:bCs w:val="1"/>
                <w:u w:val="single"/>
              </w:rPr>
            </w:pPr>
          </w:p>
          <w:p w:rsidR="00533401" w:rsidP="1E9F9F26" w:rsidRDefault="00533401" w14:textId="77777777" w14:noSpellErr="1" w14:paraId="14087D7E">
            <w:pPr>
              <w:rPr>
                <w:b w:val="1"/>
                <w:bCs w:val="1"/>
                <w:u w:val="single"/>
              </w:rPr>
            </w:pPr>
            <w:r w:rsidRPr="1E9F9F26" w:rsidR="2ED63F7C">
              <w:rPr>
                <w:b w:val="1"/>
                <w:bCs w:val="1"/>
                <w:u w:val="single"/>
              </w:rPr>
              <w:t xml:space="preserve">Process – source </w:t>
            </w:r>
          </w:p>
          <w:p w:rsidR="00533401" w:rsidP="1E9F9F26" w:rsidRDefault="00533401" w14:textId="77777777" w14:noSpellErr="1" w14:paraId="63798030">
            <w:pPr>
              <w:rPr>
                <w:b w:val="1"/>
                <w:bCs w:val="1"/>
                <w:u w:val="single"/>
              </w:rPr>
            </w:pPr>
          </w:p>
          <w:p w:rsidR="00533401" w:rsidP="1E9F9F26" w:rsidRDefault="00533401" w14:noSpellErr="1" w14:paraId="7E796921" w14:textId="2C3CAD03">
            <w:pPr>
              <w:rPr>
                <w:b w:val="1"/>
                <w:bCs w:val="1"/>
                <w:u w:val="single"/>
              </w:rPr>
            </w:pPr>
            <w:r w:rsidRPr="1E9F9F26" w:rsidR="2ED63F7C">
              <w:rPr>
                <w:b w:val="1"/>
                <w:bCs w:val="1"/>
                <w:u w:val="single"/>
              </w:rPr>
              <w:t xml:space="preserve">(National History)  </w:t>
            </w:r>
          </w:p>
          <w:p w:rsidR="00533401" w:rsidP="1E9F9F26" w:rsidRDefault="00533401" w14:paraId="173E4BF8" w14:textId="789363D2">
            <w:pPr>
              <w:pStyle w:val="Normal"/>
              <w:rPr>
                <w:b w:val="1"/>
                <w:bCs w:val="1"/>
                <w:u w:val="single"/>
              </w:rPr>
            </w:pPr>
          </w:p>
        </w:tc>
        <w:tc>
          <w:tcPr>
            <w:tcW w:w="553" w:type="dxa"/>
            <w:vMerge/>
            <w:tcMar/>
            <w:vAlign w:val="center"/>
          </w:tcPr>
          <w:p w:rsidR="00533401" w:rsidP="00533401" w:rsidRDefault="00533401" w14:paraId="4BF52A81" w14:textId="77777777">
            <w:pPr>
              <w:jc w:val="center"/>
              <w:rPr>
                <w:b/>
                <w:bCs/>
                <w:u w:val="single"/>
              </w:rPr>
            </w:pPr>
          </w:p>
        </w:tc>
        <w:tc>
          <w:tcPr>
            <w:tcW w:w="1865" w:type="dxa"/>
            <w:tcMar/>
          </w:tcPr>
          <w:p w:rsidRPr="0050366D" w:rsidR="0050366D" w:rsidP="0050366D" w:rsidRDefault="0050366D" w14:paraId="5096563C" w14:textId="77777777">
            <w:pPr>
              <w:rPr>
                <w:b/>
                <w:bCs/>
                <w:u w:val="single"/>
              </w:rPr>
            </w:pPr>
            <w:r w:rsidRPr="0050366D">
              <w:rPr>
                <w:b/>
                <w:bCs/>
                <w:u w:val="single"/>
              </w:rPr>
              <w:t xml:space="preserve">Tudor England </w:t>
            </w:r>
          </w:p>
          <w:p w:rsidRPr="0050366D" w:rsidR="0050366D" w:rsidP="0050366D" w:rsidRDefault="0050366D" w14:paraId="32771C15" w14:textId="77777777">
            <w:pPr>
              <w:rPr>
                <w:b/>
                <w:bCs/>
                <w:u w:val="single"/>
              </w:rPr>
            </w:pPr>
          </w:p>
          <w:p w:rsidRPr="0050366D" w:rsidR="0050366D" w:rsidP="0050366D" w:rsidRDefault="0050366D" w14:paraId="1E7D14C4" w14:textId="77777777">
            <w:pPr>
              <w:rPr>
                <w:b/>
                <w:bCs/>
                <w:u w:val="single"/>
              </w:rPr>
            </w:pPr>
            <w:r w:rsidRPr="1E9F9F26" w:rsidR="0050366D">
              <w:rPr>
                <w:b w:val="1"/>
                <w:bCs w:val="1"/>
                <w:u w:val="single"/>
              </w:rPr>
              <w:t xml:space="preserve">Tudor Monarchs </w:t>
            </w:r>
          </w:p>
          <w:p w:rsidRPr="0050366D" w:rsidR="0050366D" w:rsidP="1E9F9F26" w:rsidRDefault="0050366D" w14:paraId="24D5D81B" w14:textId="17D7ABBA">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5A041F2D">
              <w:rPr>
                <w:rFonts w:ascii="Calibri" w:hAnsi="Calibri" w:eastAsia="Calibri" w:cs="Calibri"/>
                <w:b w:val="0"/>
                <w:bCs w:val="0"/>
                <w:i w:val="0"/>
                <w:iCs w:val="0"/>
                <w:caps w:val="0"/>
                <w:smallCaps w:val="0"/>
                <w:noProof w:val="0"/>
                <w:color w:val="000000" w:themeColor="text1" w:themeTint="FF" w:themeShade="FF"/>
                <w:sz w:val="20"/>
                <w:szCs w:val="20"/>
                <w:lang w:val="en-GB"/>
              </w:rPr>
              <w:t>How Martin Luther started the Protestant movement</w:t>
            </w:r>
          </w:p>
          <w:p w:rsidRPr="0050366D" w:rsidR="0050366D" w:rsidP="1E9F9F26" w:rsidRDefault="0050366D" w14:paraId="5E77565F" w14:textId="7F299C68">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5A041F2D">
              <w:rPr>
                <w:rFonts w:ascii="Calibri" w:hAnsi="Calibri" w:eastAsia="Calibri" w:cs="Calibri"/>
                <w:b w:val="0"/>
                <w:bCs w:val="0"/>
                <w:i w:val="0"/>
                <w:iCs w:val="0"/>
                <w:caps w:val="0"/>
                <w:smallCaps w:val="0"/>
                <w:noProof w:val="0"/>
                <w:color w:val="000000" w:themeColor="text1" w:themeTint="FF" w:themeShade="FF"/>
                <w:sz w:val="20"/>
                <w:szCs w:val="20"/>
                <w:lang w:val="en-GB"/>
              </w:rPr>
              <w:t>Tudors Monarchs</w:t>
            </w:r>
          </w:p>
          <w:p w:rsidRPr="0050366D" w:rsidR="0050366D" w:rsidP="1E9F9F26" w:rsidRDefault="0050366D" w14:paraId="1425682C" w14:textId="34AF3815">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5A041F2D">
              <w:rPr>
                <w:rFonts w:ascii="Calibri" w:hAnsi="Calibri" w:eastAsia="Calibri" w:cs="Calibri"/>
                <w:b w:val="0"/>
                <w:bCs w:val="0"/>
                <w:i w:val="0"/>
                <w:iCs w:val="0"/>
                <w:caps w:val="0"/>
                <w:smallCaps w:val="0"/>
                <w:noProof w:val="0"/>
                <w:color w:val="000000" w:themeColor="text1" w:themeTint="FF" w:themeShade="FF"/>
                <w:sz w:val="20"/>
                <w:szCs w:val="20"/>
                <w:lang w:val="en-GB"/>
              </w:rPr>
              <w:t>(Henry VII, Henry VIII, Edward VI, Mary, Elizabeth)</w:t>
            </w:r>
          </w:p>
          <w:p w:rsidRPr="0050366D" w:rsidR="0050366D" w:rsidP="1E9F9F26" w:rsidRDefault="0050366D" w14:paraId="3F927374" w14:textId="02A2E310">
            <w:pPr>
              <w:pStyle w:val="Normal"/>
              <w:rPr>
                <w:b w:val="1"/>
                <w:bCs w:val="1"/>
                <w:u w:val="single"/>
              </w:rPr>
            </w:pPr>
          </w:p>
          <w:p w:rsidRPr="0050366D" w:rsidR="0050366D" w:rsidP="0050366D" w:rsidRDefault="0050366D" w14:paraId="4F6CC20E" w14:textId="77777777">
            <w:pPr>
              <w:rPr>
                <w:b/>
                <w:bCs/>
                <w:u w:val="single"/>
              </w:rPr>
            </w:pPr>
            <w:r w:rsidRPr="0050366D">
              <w:rPr>
                <w:b/>
                <w:bCs/>
                <w:u w:val="single"/>
              </w:rPr>
              <w:t xml:space="preserve">Significance </w:t>
            </w:r>
          </w:p>
          <w:p w:rsidRPr="0050366D" w:rsidR="0050366D" w:rsidP="0050366D" w:rsidRDefault="0050366D" w14:paraId="1A5D6AC1" w14:textId="77777777">
            <w:pPr>
              <w:rPr>
                <w:b/>
                <w:bCs/>
                <w:u w:val="single"/>
              </w:rPr>
            </w:pPr>
          </w:p>
          <w:p w:rsidRPr="0050366D" w:rsidR="0050366D" w:rsidP="0050366D" w:rsidRDefault="0050366D" w14:paraId="0CD53586" w14:textId="77777777">
            <w:pPr>
              <w:rPr>
                <w:b/>
                <w:bCs/>
                <w:u w:val="single"/>
              </w:rPr>
            </w:pPr>
            <w:r w:rsidRPr="0050366D">
              <w:rPr>
                <w:b/>
                <w:bCs/>
                <w:u w:val="single"/>
              </w:rPr>
              <w:t xml:space="preserve">Process – interpretation </w:t>
            </w:r>
          </w:p>
          <w:p w:rsidRPr="0050366D" w:rsidR="0050366D" w:rsidP="0050366D" w:rsidRDefault="0050366D" w14:paraId="6A730D20" w14:textId="77777777">
            <w:pPr>
              <w:rPr>
                <w:b/>
                <w:bCs/>
                <w:u w:val="single"/>
              </w:rPr>
            </w:pPr>
          </w:p>
          <w:p w:rsidR="00533401" w:rsidP="0050366D" w:rsidRDefault="0050366D" w14:paraId="176C86A9" w14:textId="5ACB6E59">
            <w:pPr>
              <w:rPr>
                <w:b/>
                <w:bCs/>
                <w:u w:val="single"/>
              </w:rPr>
            </w:pPr>
            <w:r w:rsidRPr="0050366D">
              <w:rPr>
                <w:b/>
                <w:bCs/>
                <w:u w:val="single"/>
              </w:rPr>
              <w:t>(National and European History)</w:t>
            </w:r>
          </w:p>
        </w:tc>
        <w:tc>
          <w:tcPr>
            <w:tcW w:w="1866" w:type="dxa"/>
            <w:tcMar/>
          </w:tcPr>
          <w:p w:rsidR="00533401" w:rsidP="1E9F9F26" w:rsidRDefault="00533401" w14:textId="77777777" w14:noSpellErr="1" w14:paraId="52AF83CD">
            <w:pPr>
              <w:rPr>
                <w:b w:val="1"/>
                <w:bCs w:val="1"/>
                <w:u w:val="single"/>
              </w:rPr>
            </w:pPr>
            <w:r w:rsidRPr="1E9F9F26" w:rsidR="708B5999">
              <w:rPr>
                <w:b w:val="1"/>
                <w:bCs w:val="1"/>
                <w:u w:val="single"/>
              </w:rPr>
              <w:t xml:space="preserve">English Reformation </w:t>
            </w:r>
          </w:p>
          <w:p w:rsidR="00533401" w:rsidP="1E9F9F26" w:rsidRDefault="00533401" w14:textId="77777777" w14:noSpellErr="1" w14:paraId="0B90F82E">
            <w:pPr>
              <w:rPr>
                <w:b w:val="1"/>
                <w:bCs w:val="1"/>
                <w:u w:val="single"/>
              </w:rPr>
            </w:pPr>
          </w:p>
          <w:p w:rsidR="00533401" w:rsidP="1E9F9F26" w:rsidRDefault="00533401" w14:textId="77777777" w14:noSpellErr="1" w14:paraId="5C419B50">
            <w:pPr>
              <w:rPr>
                <w:b w:val="1"/>
                <w:bCs w:val="1"/>
                <w:u w:val="single"/>
              </w:rPr>
            </w:pPr>
            <w:r w:rsidRPr="1E9F9F26" w:rsidR="708B5999">
              <w:rPr>
                <w:b w:val="1"/>
                <w:bCs w:val="1"/>
                <w:u w:val="single"/>
              </w:rPr>
              <w:t xml:space="preserve">Counter-Reformation </w:t>
            </w:r>
          </w:p>
          <w:p w:rsidR="00533401" w:rsidP="1E9F9F26" w:rsidRDefault="00533401" w14:paraId="5A7D366E" w14:textId="7ACDC26B">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21453EF">
              <w:rPr>
                <w:rFonts w:ascii="Calibri" w:hAnsi="Calibri" w:eastAsia="Calibri" w:cs="Calibri"/>
                <w:b w:val="0"/>
                <w:bCs w:val="0"/>
                <w:i w:val="0"/>
                <w:iCs w:val="0"/>
                <w:caps w:val="0"/>
                <w:smallCaps w:val="0"/>
                <w:noProof w:val="0"/>
                <w:color w:val="000000" w:themeColor="text1" w:themeTint="FF" w:themeShade="FF"/>
                <w:sz w:val="20"/>
                <w:szCs w:val="20"/>
                <w:lang w:val="en-GB"/>
              </w:rPr>
              <w:t>English Reformation</w:t>
            </w:r>
          </w:p>
          <w:p w:rsidR="00533401" w:rsidP="1E9F9F26" w:rsidRDefault="00533401" w14:paraId="3EA3DBF6" w14:textId="71AC1396">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21453EF">
              <w:rPr>
                <w:rFonts w:ascii="Calibri" w:hAnsi="Calibri" w:eastAsia="Calibri" w:cs="Calibri"/>
                <w:b w:val="0"/>
                <w:bCs w:val="0"/>
                <w:i w:val="0"/>
                <w:iCs w:val="0"/>
                <w:caps w:val="0"/>
                <w:smallCaps w:val="0"/>
                <w:noProof w:val="0"/>
                <w:color w:val="000000" w:themeColor="text1" w:themeTint="FF" w:themeShade="FF"/>
                <w:sz w:val="20"/>
                <w:szCs w:val="20"/>
                <w:lang w:val="en-GB"/>
              </w:rPr>
              <w:t>(Creation of Church of England)</w:t>
            </w:r>
          </w:p>
          <w:p w:rsidR="00533401" w:rsidP="1E9F9F26" w:rsidRDefault="00533401" w14:paraId="79E60BA2" w14:textId="2600EF38">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21453EF">
              <w:rPr>
                <w:rFonts w:ascii="Calibri" w:hAnsi="Calibri" w:eastAsia="Calibri" w:cs="Calibri"/>
                <w:b w:val="0"/>
                <w:bCs w:val="0"/>
                <w:i w:val="0"/>
                <w:iCs w:val="0"/>
                <w:caps w:val="0"/>
                <w:smallCaps w:val="0"/>
                <w:noProof w:val="0"/>
                <w:color w:val="000000" w:themeColor="text1" w:themeTint="FF" w:themeShade="FF"/>
                <w:sz w:val="20"/>
                <w:szCs w:val="20"/>
                <w:lang w:val="en-GB"/>
              </w:rPr>
              <w:t>Counter-reformation</w:t>
            </w:r>
          </w:p>
          <w:p w:rsidR="00533401" w:rsidP="1E9F9F26" w:rsidRDefault="00533401" w14:paraId="663157E2" w14:textId="67BF72A8">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21453EF">
              <w:rPr>
                <w:rFonts w:ascii="Calibri" w:hAnsi="Calibri" w:eastAsia="Calibri" w:cs="Calibri"/>
                <w:b w:val="0"/>
                <w:bCs w:val="0"/>
                <w:i w:val="0"/>
                <w:iCs w:val="0"/>
                <w:caps w:val="0"/>
                <w:smallCaps w:val="0"/>
                <w:noProof w:val="0"/>
                <w:color w:val="000000" w:themeColor="text1" w:themeTint="FF" w:themeShade="FF"/>
                <w:sz w:val="20"/>
                <w:szCs w:val="20"/>
                <w:lang w:val="en-GB"/>
              </w:rPr>
              <w:t>(Catholicism in the reign of Mary)</w:t>
            </w:r>
          </w:p>
          <w:p w:rsidR="00533401" w:rsidP="1E9F9F26" w:rsidRDefault="00533401" w14:paraId="1406B893" w14:textId="1596C254">
            <w:pPr>
              <w:pStyle w:val="Normal"/>
              <w:rPr>
                <w:b w:val="1"/>
                <w:bCs w:val="1"/>
                <w:u w:val="single"/>
              </w:rPr>
            </w:pPr>
          </w:p>
          <w:p w:rsidR="00533401" w:rsidP="1E9F9F26" w:rsidRDefault="00533401" w14:textId="77777777" w14:noSpellErr="1" w14:paraId="24365E95">
            <w:pPr>
              <w:rPr>
                <w:b w:val="1"/>
                <w:bCs w:val="1"/>
                <w:u w:val="single"/>
              </w:rPr>
            </w:pPr>
            <w:r w:rsidRPr="1E9F9F26" w:rsidR="708B5999">
              <w:rPr>
                <w:b w:val="1"/>
                <w:bCs w:val="1"/>
                <w:u w:val="single"/>
              </w:rPr>
              <w:t xml:space="preserve">Significance </w:t>
            </w:r>
          </w:p>
          <w:p w:rsidR="00533401" w:rsidP="1E9F9F26" w:rsidRDefault="00533401" w14:textId="77777777" w14:noSpellErr="1" w14:paraId="7438C515">
            <w:pPr>
              <w:rPr>
                <w:b w:val="1"/>
                <w:bCs w:val="1"/>
                <w:u w:val="single"/>
              </w:rPr>
            </w:pPr>
          </w:p>
          <w:p w:rsidR="00533401" w:rsidP="1E9F9F26" w:rsidRDefault="00533401" w14:textId="77777777" w14:noSpellErr="1" w14:paraId="58741A60">
            <w:pPr>
              <w:rPr>
                <w:b w:val="1"/>
                <w:bCs w:val="1"/>
                <w:u w:val="single"/>
              </w:rPr>
            </w:pPr>
            <w:r w:rsidRPr="1E9F9F26" w:rsidR="708B5999">
              <w:rPr>
                <w:b w:val="1"/>
                <w:bCs w:val="1"/>
                <w:u w:val="single"/>
              </w:rPr>
              <w:t xml:space="preserve">Process – interpretation </w:t>
            </w:r>
          </w:p>
          <w:p w:rsidR="00533401" w:rsidP="1E9F9F26" w:rsidRDefault="00533401" w14:textId="77777777" w14:noSpellErr="1" w14:paraId="4702A84A">
            <w:pPr>
              <w:rPr>
                <w:b w:val="1"/>
                <w:bCs w:val="1"/>
                <w:u w:val="single"/>
              </w:rPr>
            </w:pPr>
          </w:p>
          <w:p w:rsidR="00533401" w:rsidP="1E9F9F26" w:rsidRDefault="00533401" w14:noSpellErr="1" w14:paraId="68848E1B" w14:textId="5ACB6E59">
            <w:pPr>
              <w:rPr>
                <w:b w:val="1"/>
                <w:bCs w:val="1"/>
                <w:u w:val="single"/>
              </w:rPr>
            </w:pPr>
            <w:r w:rsidRPr="1E9F9F26" w:rsidR="708B5999">
              <w:rPr>
                <w:b w:val="1"/>
                <w:bCs w:val="1"/>
                <w:u w:val="single"/>
              </w:rPr>
              <w:t>(National and European History)</w:t>
            </w:r>
          </w:p>
          <w:p w:rsidR="00533401" w:rsidP="1E9F9F26" w:rsidRDefault="00533401" w14:paraId="3976B52C" w14:textId="7E96B3C1">
            <w:pPr>
              <w:pStyle w:val="Normal"/>
              <w:rPr>
                <w:b w:val="1"/>
                <w:bCs w:val="1"/>
                <w:u w:val="single"/>
              </w:rPr>
            </w:pPr>
          </w:p>
        </w:tc>
        <w:tc>
          <w:tcPr>
            <w:tcW w:w="553" w:type="dxa"/>
            <w:vMerge/>
            <w:tcMar/>
          </w:tcPr>
          <w:p w:rsidR="00533401" w:rsidP="00533401" w:rsidRDefault="00533401" w14:paraId="1A11202B" w14:textId="77777777">
            <w:pPr>
              <w:rPr>
                <w:b/>
                <w:bCs/>
                <w:u w:val="single"/>
              </w:rPr>
            </w:pPr>
          </w:p>
        </w:tc>
        <w:tc>
          <w:tcPr>
            <w:tcW w:w="3976" w:type="dxa"/>
            <w:tcMar/>
          </w:tcPr>
          <w:p w:rsidR="00533401" w:rsidP="1E9F9F26" w:rsidRDefault="00533401" w14:noSpellErr="1" w14:paraId="3CA1061E" w14:textId="0C136C54">
            <w:pPr>
              <w:rPr>
                <w:b w:val="1"/>
                <w:bCs w:val="1"/>
                <w:u w:val="single"/>
              </w:rPr>
            </w:pPr>
          </w:p>
          <w:p w:rsidR="00533401" w:rsidP="1E9F9F26" w:rsidRDefault="00533401" w14:paraId="6ABAA5CA" w14:textId="2A728E0E">
            <w:pPr>
              <w:pStyle w:val="Normal"/>
            </w:pPr>
            <w:r w:rsidRPr="1E9F9F26" w:rsidR="5EC56CF2">
              <w:rPr>
                <w:b w:val="1"/>
                <w:bCs w:val="1"/>
                <w:u w:val="single"/>
              </w:rPr>
              <w:t xml:space="preserve">Ian Mortimer, Time Travelers Guide to Medieval England </w:t>
            </w:r>
          </w:p>
          <w:p w:rsidR="00533401" w:rsidP="1E9F9F26" w:rsidRDefault="00533401" w14:paraId="6E52D343" w14:textId="6EFE8B74">
            <w:pPr>
              <w:pStyle w:val="Normal"/>
            </w:pPr>
            <w:r w:rsidRPr="1E9F9F26" w:rsidR="5EC56CF2">
              <w:rPr>
                <w:b w:val="1"/>
                <w:bCs w:val="1"/>
                <w:u w:val="single"/>
              </w:rPr>
              <w:t xml:space="preserve"> </w:t>
            </w:r>
          </w:p>
          <w:p w:rsidR="00533401" w:rsidP="1E9F9F26" w:rsidRDefault="00533401" w14:paraId="07D8D570" w14:textId="2933C24E">
            <w:pPr>
              <w:pStyle w:val="Normal"/>
            </w:pPr>
            <w:r w:rsidRPr="1E9F9F26" w:rsidR="5EC56CF2">
              <w:rPr>
                <w:b w:val="1"/>
                <w:bCs w:val="1"/>
                <w:u w:val="single"/>
              </w:rPr>
              <w:t xml:space="preserve">Battle Tactics in 1066 (Hindsight article from September 2019) </w:t>
            </w:r>
          </w:p>
          <w:p w:rsidR="00533401" w:rsidP="1E9F9F26" w:rsidRDefault="00533401" w14:paraId="5AFDBD3F" w14:textId="59234CC2">
            <w:pPr>
              <w:pStyle w:val="Normal"/>
            </w:pPr>
            <w:r w:rsidRPr="1E9F9F26" w:rsidR="5EC56CF2">
              <w:rPr>
                <w:b w:val="1"/>
                <w:bCs w:val="1"/>
                <w:u w:val="single"/>
              </w:rPr>
              <w:t xml:space="preserve"> </w:t>
            </w:r>
          </w:p>
          <w:p w:rsidR="00533401" w:rsidP="1E9F9F26" w:rsidRDefault="00533401" w14:paraId="5BD180B8" w14:textId="038AC791">
            <w:pPr>
              <w:pStyle w:val="Normal"/>
            </w:pPr>
            <w:r w:rsidRPr="1E9F9F26" w:rsidR="5EC56CF2">
              <w:rPr>
                <w:b w:val="1"/>
                <w:bCs w:val="1"/>
                <w:u w:val="single"/>
              </w:rPr>
              <w:t xml:space="preserve">The Causes of the English Reformation (Hindsight article) </w:t>
            </w:r>
          </w:p>
          <w:p w:rsidR="00533401" w:rsidP="1E9F9F26" w:rsidRDefault="00533401" w14:paraId="55D7EC3D" w14:textId="5AF8A959">
            <w:pPr>
              <w:pStyle w:val="Normal"/>
            </w:pPr>
            <w:r w:rsidRPr="1E9F9F26" w:rsidR="5EC56CF2">
              <w:rPr>
                <w:b w:val="1"/>
                <w:bCs w:val="1"/>
                <w:u w:val="single"/>
              </w:rPr>
              <w:t xml:space="preserve"> </w:t>
            </w:r>
          </w:p>
          <w:p w:rsidR="00533401" w:rsidP="1E9F9F26" w:rsidRDefault="00533401" w14:paraId="6CE1B6C2" w14:textId="4938D374">
            <w:pPr>
              <w:pStyle w:val="Normal"/>
            </w:pPr>
            <w:r w:rsidRPr="1E9F9F26" w:rsidR="5EC56CF2">
              <w:rPr>
                <w:b w:val="1"/>
                <w:bCs w:val="1"/>
                <w:u w:val="single"/>
              </w:rPr>
              <w:t xml:space="preserve">Elizabeth Barton (Hindsight article from January 2020) </w:t>
            </w:r>
          </w:p>
          <w:p w:rsidR="00533401" w:rsidP="1E9F9F26" w:rsidRDefault="00533401" w14:paraId="30CCEAE8" w14:textId="1B2248B9">
            <w:pPr>
              <w:pStyle w:val="Normal"/>
            </w:pPr>
            <w:r w:rsidRPr="1E9F9F26" w:rsidR="5EC56CF2">
              <w:rPr>
                <w:b w:val="1"/>
                <w:bCs w:val="1"/>
                <w:u w:val="single"/>
              </w:rPr>
              <w:t xml:space="preserve"> </w:t>
            </w:r>
          </w:p>
          <w:p w:rsidR="00533401" w:rsidP="1E9F9F26" w:rsidRDefault="00533401" w14:paraId="0445DE66" w14:textId="11FBDC14">
            <w:pPr>
              <w:pStyle w:val="Normal"/>
            </w:pPr>
            <w:r w:rsidRPr="1E9F9F26" w:rsidR="5EC56CF2">
              <w:rPr>
                <w:b w:val="1"/>
                <w:bCs w:val="1"/>
                <w:u w:val="single"/>
              </w:rPr>
              <w:t xml:space="preserve">Joana Courtney, The Chosen Queen  </w:t>
            </w:r>
          </w:p>
          <w:p w:rsidR="00533401" w:rsidP="1E9F9F26" w:rsidRDefault="00533401" w14:paraId="0A31D2D1" w14:textId="1854E351">
            <w:pPr>
              <w:pStyle w:val="Normal"/>
            </w:pPr>
            <w:r w:rsidRPr="1E9F9F26" w:rsidR="5EC56CF2">
              <w:rPr>
                <w:b w:val="1"/>
                <w:bCs w:val="1"/>
                <w:u w:val="single"/>
              </w:rPr>
              <w:t xml:space="preserve"> </w:t>
            </w:r>
          </w:p>
          <w:p w:rsidR="00533401" w:rsidP="1E9F9F26" w:rsidRDefault="00533401" w14:paraId="5E195982" w14:textId="6ED2B6B6">
            <w:pPr>
              <w:pStyle w:val="Normal"/>
            </w:pPr>
            <w:r w:rsidRPr="1E9F9F26" w:rsidR="5EC56CF2">
              <w:rPr>
                <w:b w:val="1"/>
                <w:bCs w:val="1"/>
                <w:u w:val="single"/>
              </w:rPr>
              <w:t xml:space="preserve">Tony Bradman, Anglo-Saxon Boy </w:t>
            </w:r>
          </w:p>
          <w:p w:rsidR="00533401" w:rsidP="1E9F9F26" w:rsidRDefault="00533401" w14:paraId="1CB76C7C" w14:textId="0BD3EE1F">
            <w:pPr>
              <w:pStyle w:val="Normal"/>
            </w:pPr>
            <w:r w:rsidRPr="1E9F9F26" w:rsidR="5EC56CF2">
              <w:rPr>
                <w:b w:val="1"/>
                <w:bCs w:val="1"/>
                <w:u w:val="single"/>
              </w:rPr>
              <w:t xml:space="preserve"> </w:t>
            </w:r>
          </w:p>
          <w:p w:rsidR="00533401" w:rsidP="1E9F9F26" w:rsidRDefault="00533401" w14:paraId="4639C74E" w14:textId="313D976C">
            <w:pPr>
              <w:pStyle w:val="Normal"/>
            </w:pPr>
            <w:r w:rsidRPr="1E9F9F26" w:rsidR="5EC56CF2">
              <w:rPr>
                <w:b w:val="1"/>
                <w:bCs w:val="1"/>
                <w:u w:val="single"/>
              </w:rPr>
              <w:t xml:space="preserve">Lucy Worsley, Eliza Rose </w:t>
            </w:r>
          </w:p>
          <w:p w:rsidR="00533401" w:rsidP="1E9F9F26" w:rsidRDefault="00533401" w14:paraId="4CD13E8B" w14:textId="6759A1B6">
            <w:pPr>
              <w:pStyle w:val="Normal"/>
            </w:pPr>
            <w:r w:rsidRPr="1E9F9F26" w:rsidR="5EC56CF2">
              <w:rPr>
                <w:b w:val="1"/>
                <w:bCs w:val="1"/>
                <w:u w:val="single"/>
              </w:rPr>
              <w:t xml:space="preserve"> </w:t>
            </w:r>
          </w:p>
          <w:p w:rsidR="00533401" w:rsidP="1E9F9F26" w:rsidRDefault="00533401" w14:paraId="38EC172C" w14:textId="09ACE63C">
            <w:pPr>
              <w:pStyle w:val="Normal"/>
            </w:pPr>
            <w:r w:rsidRPr="1E9F9F26" w:rsidR="5EC56CF2">
              <w:rPr>
                <w:b w:val="1"/>
                <w:bCs w:val="1"/>
                <w:u w:val="single"/>
              </w:rPr>
              <w:t xml:space="preserve">Thomas Penn, Winter King </w:t>
            </w:r>
          </w:p>
          <w:p w:rsidR="00533401" w:rsidP="1E9F9F26" w:rsidRDefault="00533401" w14:paraId="67150236" w14:textId="5127B527">
            <w:pPr>
              <w:pStyle w:val="Normal"/>
            </w:pPr>
            <w:r w:rsidRPr="1E9F9F26" w:rsidR="5EC56CF2">
              <w:rPr>
                <w:b w:val="1"/>
                <w:bCs w:val="1"/>
                <w:u w:val="single"/>
              </w:rPr>
              <w:t xml:space="preserve"> </w:t>
            </w:r>
          </w:p>
          <w:p w:rsidR="00533401" w:rsidP="1E9F9F26" w:rsidRDefault="00533401" w14:paraId="4B92322B" w14:textId="28CF3871">
            <w:pPr>
              <w:pStyle w:val="Normal"/>
            </w:pPr>
            <w:r w:rsidRPr="1E9F9F26" w:rsidR="5EC56CF2">
              <w:rPr>
                <w:b w:val="1"/>
                <w:bCs w:val="1"/>
                <w:u w:val="single"/>
              </w:rPr>
              <w:t xml:space="preserve">Castor Harriet – VIII </w:t>
            </w:r>
          </w:p>
          <w:p w:rsidR="00533401" w:rsidP="1E9F9F26" w:rsidRDefault="00533401" w14:paraId="056BD6B3" w14:textId="7550998D">
            <w:pPr>
              <w:pStyle w:val="Normal"/>
            </w:pPr>
            <w:r w:rsidRPr="1E9F9F26" w:rsidR="5EC56CF2">
              <w:rPr>
                <w:b w:val="1"/>
                <w:bCs w:val="1"/>
                <w:u w:val="single"/>
              </w:rPr>
              <w:t xml:space="preserve"> </w:t>
            </w:r>
          </w:p>
          <w:p w:rsidR="00533401" w:rsidP="1E9F9F26" w:rsidRDefault="00533401" w14:paraId="0C0E214B" w14:textId="02D170FD">
            <w:pPr>
              <w:pStyle w:val="Normal"/>
            </w:pPr>
            <w:r w:rsidRPr="1E9F9F26" w:rsidR="5EC56CF2">
              <w:rPr>
                <w:b w:val="1"/>
                <w:bCs w:val="1"/>
                <w:u w:val="single"/>
              </w:rPr>
              <w:t xml:space="preserve">Hearn, Julie – Dance of the dark heart </w:t>
            </w:r>
          </w:p>
          <w:p w:rsidR="00533401" w:rsidP="1E9F9F26" w:rsidRDefault="00533401" w14:paraId="5F641789" w14:textId="5D7B2D46">
            <w:pPr>
              <w:pStyle w:val="Normal"/>
            </w:pPr>
            <w:r w:rsidRPr="1E9F9F26" w:rsidR="5EC56CF2">
              <w:rPr>
                <w:b w:val="1"/>
                <w:bCs w:val="1"/>
                <w:u w:val="single"/>
              </w:rPr>
              <w:t xml:space="preserve"> </w:t>
            </w:r>
          </w:p>
          <w:p w:rsidR="00533401" w:rsidP="1E9F9F26" w:rsidRDefault="00533401" w14:paraId="59ED2F34" w14:textId="573B2F31">
            <w:pPr>
              <w:pStyle w:val="Normal"/>
            </w:pPr>
            <w:r w:rsidRPr="1E9F9F26" w:rsidR="5EC56CF2">
              <w:rPr>
                <w:b w:val="1"/>
                <w:bCs w:val="1"/>
                <w:u w:val="single"/>
              </w:rPr>
              <w:t xml:space="preserve">Rees, Celia – Fool’s girl </w:t>
            </w:r>
          </w:p>
          <w:p w:rsidR="00533401" w:rsidP="1E9F9F26" w:rsidRDefault="00533401" w14:paraId="32CA04DF" w14:textId="42D6EC99">
            <w:pPr>
              <w:pStyle w:val="Normal"/>
            </w:pPr>
            <w:r w:rsidRPr="1E9F9F26" w:rsidR="5EC56CF2">
              <w:rPr>
                <w:b w:val="1"/>
                <w:bCs w:val="1"/>
                <w:u w:val="single"/>
              </w:rPr>
              <w:t xml:space="preserve"> </w:t>
            </w:r>
          </w:p>
          <w:p w:rsidR="00533401" w:rsidP="1E9F9F26" w:rsidRDefault="00533401" w14:paraId="52D8C1CB" w14:textId="505E5A8F">
            <w:pPr>
              <w:pStyle w:val="Normal"/>
            </w:pPr>
            <w:r w:rsidRPr="1E9F9F26" w:rsidR="5EC56CF2">
              <w:rPr>
                <w:b w:val="1"/>
                <w:bCs w:val="1"/>
                <w:u w:val="single"/>
              </w:rPr>
              <w:t xml:space="preserve">Breslin, Teresa – Spy for the Queen of scots </w:t>
            </w:r>
          </w:p>
          <w:p w:rsidR="00533401" w:rsidP="1E9F9F26" w:rsidRDefault="00533401" w14:paraId="77B15D2C" w14:textId="40EF3915">
            <w:pPr>
              <w:pStyle w:val="Normal"/>
            </w:pPr>
            <w:r w:rsidRPr="1E9F9F26" w:rsidR="5EC56CF2">
              <w:rPr>
                <w:b w:val="1"/>
                <w:bCs w:val="1"/>
                <w:u w:val="single"/>
              </w:rPr>
              <w:t xml:space="preserve"> </w:t>
            </w:r>
          </w:p>
          <w:p w:rsidR="00533401" w:rsidP="1E9F9F26" w:rsidRDefault="00533401" w14:paraId="11378BA4" w14:textId="189A264A">
            <w:pPr>
              <w:pStyle w:val="Normal"/>
            </w:pPr>
            <w:r w:rsidRPr="1E9F9F26" w:rsidR="5EC56CF2">
              <w:rPr>
                <w:b w:val="1"/>
                <w:bCs w:val="1"/>
                <w:u w:val="single"/>
              </w:rPr>
              <w:t xml:space="preserve">Prentice, Andrew – Black arts </w:t>
            </w:r>
          </w:p>
          <w:p w:rsidR="00533401" w:rsidP="1E9F9F26" w:rsidRDefault="00533401" w14:paraId="296B6C17" w14:textId="12E75C5C">
            <w:pPr>
              <w:pStyle w:val="Normal"/>
            </w:pPr>
            <w:r w:rsidRPr="1E9F9F26" w:rsidR="5EC56CF2">
              <w:rPr>
                <w:b w:val="1"/>
                <w:bCs w:val="1"/>
                <w:u w:val="single"/>
              </w:rPr>
              <w:t xml:space="preserve"> </w:t>
            </w:r>
          </w:p>
          <w:p w:rsidR="00533401" w:rsidP="1E9F9F26" w:rsidRDefault="00533401" w14:paraId="05C635E9" w14:textId="6E3C8A11">
            <w:pPr>
              <w:pStyle w:val="Normal"/>
            </w:pPr>
            <w:r w:rsidRPr="1E9F9F26" w:rsidR="5EC56CF2">
              <w:rPr>
                <w:b w:val="1"/>
                <w:bCs w:val="1"/>
                <w:u w:val="single"/>
              </w:rPr>
              <w:t xml:space="preserve">Hoffman, Mary – Stravaganza: city of masks </w:t>
            </w:r>
          </w:p>
          <w:p w:rsidR="00533401" w:rsidP="1E9F9F26" w:rsidRDefault="00533401" w14:paraId="217C2B2D" w14:textId="66FCEC41">
            <w:pPr>
              <w:pStyle w:val="Normal"/>
            </w:pPr>
            <w:r w:rsidRPr="1E9F9F26" w:rsidR="5EC56CF2">
              <w:rPr>
                <w:b w:val="1"/>
                <w:bCs w:val="1"/>
                <w:u w:val="single"/>
              </w:rPr>
              <w:t xml:space="preserve"> </w:t>
            </w:r>
          </w:p>
          <w:p w:rsidR="00533401" w:rsidP="1E9F9F26" w:rsidRDefault="00533401" w14:paraId="2CFBF8A1" w14:textId="60CB73E1">
            <w:pPr>
              <w:pStyle w:val="Normal"/>
            </w:pPr>
            <w:r w:rsidRPr="1E9F9F26" w:rsidR="5EC56CF2">
              <w:rPr>
                <w:b w:val="1"/>
                <w:bCs w:val="1"/>
                <w:u w:val="single"/>
              </w:rPr>
              <w:t xml:space="preserve">Laird, Elizabeth - Crusade </w:t>
            </w:r>
          </w:p>
          <w:p w:rsidR="00533401" w:rsidP="1E9F9F26" w:rsidRDefault="00533401" w14:paraId="44CD95B4" w14:textId="7FC8EA98">
            <w:pPr>
              <w:pStyle w:val="Normal"/>
              <w:rPr>
                <w:b w:val="1"/>
                <w:bCs w:val="1"/>
                <w:u w:val="single"/>
              </w:rPr>
            </w:pPr>
          </w:p>
          <w:p w:rsidR="00533401" w:rsidP="1E9F9F26" w:rsidRDefault="00533401" w14:paraId="1E0BDA87" w14:textId="436E9643">
            <w:pPr>
              <w:pStyle w:val="Normal"/>
              <w:rPr>
                <w:b w:val="1"/>
                <w:bCs w:val="1"/>
                <w:u w:val="single"/>
              </w:rPr>
            </w:pPr>
          </w:p>
        </w:tc>
      </w:tr>
      <w:tr w:rsidR="00533401" w:rsidTr="5A8A6BF6" w14:paraId="5306EAE2" w14:textId="77777777">
        <w:tc>
          <w:tcPr>
            <w:tcW w:w="1781" w:type="dxa"/>
            <w:vMerge/>
            <w:tcMar/>
            <w:vAlign w:val="center"/>
          </w:tcPr>
          <w:p w:rsidRPr="00533401" w:rsidR="00533401" w:rsidP="00533401" w:rsidRDefault="00533401" w14:paraId="5AE70F3B" w14:textId="77777777">
            <w:pPr>
              <w:jc w:val="center"/>
              <w:rPr>
                <w:sz w:val="24"/>
                <w:szCs w:val="24"/>
              </w:rPr>
            </w:pPr>
          </w:p>
        </w:tc>
        <w:tc>
          <w:tcPr>
            <w:tcW w:w="2724" w:type="dxa"/>
            <w:tcMar/>
          </w:tcPr>
          <w:p w:rsidR="00533401" w:rsidP="00533401" w:rsidRDefault="00533401" w14:paraId="6D403714" w14:textId="77777777">
            <w:pPr>
              <w:rPr>
                <w:b/>
                <w:bCs/>
                <w:u w:val="single"/>
              </w:rPr>
            </w:pPr>
          </w:p>
        </w:tc>
        <w:tc>
          <w:tcPr>
            <w:tcW w:w="1860" w:type="dxa"/>
            <w:tcMar/>
          </w:tcPr>
          <w:p w:rsidR="00533401" w:rsidP="00533401" w:rsidRDefault="00533401" w14:paraId="538DE2A4" w14:textId="77777777">
            <w:pPr>
              <w:rPr>
                <w:b/>
                <w:bCs/>
                <w:u w:val="single"/>
              </w:rPr>
            </w:pPr>
          </w:p>
        </w:tc>
        <w:tc>
          <w:tcPr>
            <w:tcW w:w="1858" w:type="dxa"/>
            <w:tcMar/>
          </w:tcPr>
          <w:p w:rsidR="00533401" w:rsidP="00533401" w:rsidRDefault="00533401" w14:paraId="053C8878" w14:textId="77777777">
            <w:pPr>
              <w:rPr>
                <w:b/>
                <w:bCs/>
                <w:u w:val="single"/>
              </w:rPr>
            </w:pPr>
          </w:p>
        </w:tc>
        <w:tc>
          <w:tcPr>
            <w:tcW w:w="553" w:type="dxa"/>
            <w:vMerge/>
            <w:tcMar/>
          </w:tcPr>
          <w:p w:rsidR="00533401" w:rsidP="00533401" w:rsidRDefault="00533401" w14:paraId="7E4C23BB" w14:textId="77777777">
            <w:pPr>
              <w:rPr>
                <w:b/>
                <w:bCs/>
                <w:u w:val="single"/>
              </w:rPr>
            </w:pPr>
          </w:p>
        </w:tc>
        <w:tc>
          <w:tcPr>
            <w:tcW w:w="2982" w:type="dxa"/>
            <w:tcMar/>
          </w:tcPr>
          <w:p w:rsidR="00533401" w:rsidP="00533401" w:rsidRDefault="00533401" w14:paraId="4A03A95B" w14:textId="77777777">
            <w:pPr>
              <w:rPr>
                <w:b/>
                <w:bCs/>
                <w:u w:val="single"/>
              </w:rPr>
            </w:pPr>
          </w:p>
        </w:tc>
        <w:tc>
          <w:tcPr>
            <w:tcW w:w="1821" w:type="dxa"/>
            <w:tcMar/>
          </w:tcPr>
          <w:p w:rsidR="00533401" w:rsidP="00533401" w:rsidRDefault="00533401" w14:paraId="0984DB9B" w14:textId="77777777">
            <w:pPr>
              <w:rPr>
                <w:b/>
                <w:bCs/>
                <w:u w:val="single"/>
              </w:rPr>
            </w:pPr>
          </w:p>
        </w:tc>
        <w:tc>
          <w:tcPr>
            <w:tcW w:w="553" w:type="dxa"/>
            <w:vMerge/>
            <w:tcMar/>
            <w:vAlign w:val="center"/>
          </w:tcPr>
          <w:p w:rsidR="00533401" w:rsidP="00533401" w:rsidRDefault="00533401" w14:paraId="48E99117" w14:textId="77777777">
            <w:pPr>
              <w:jc w:val="center"/>
              <w:rPr>
                <w:b/>
                <w:bCs/>
                <w:u w:val="single"/>
              </w:rPr>
            </w:pPr>
          </w:p>
        </w:tc>
        <w:tc>
          <w:tcPr>
            <w:tcW w:w="1865" w:type="dxa"/>
            <w:tcMar/>
          </w:tcPr>
          <w:p w:rsidR="00533401" w:rsidP="00533401" w:rsidRDefault="00533401" w14:paraId="436FF9A5" w14:textId="77777777">
            <w:pPr>
              <w:rPr>
                <w:b/>
                <w:bCs/>
                <w:u w:val="single"/>
              </w:rPr>
            </w:pPr>
          </w:p>
        </w:tc>
        <w:tc>
          <w:tcPr>
            <w:tcW w:w="1866" w:type="dxa"/>
            <w:tcMar/>
          </w:tcPr>
          <w:p w:rsidR="00533401" w:rsidP="00533401" w:rsidRDefault="00533401" w14:paraId="39C90410" w14:textId="77777777">
            <w:pPr>
              <w:rPr>
                <w:b/>
                <w:bCs/>
                <w:u w:val="single"/>
              </w:rPr>
            </w:pPr>
          </w:p>
        </w:tc>
        <w:tc>
          <w:tcPr>
            <w:tcW w:w="553" w:type="dxa"/>
            <w:vMerge/>
            <w:tcMar/>
          </w:tcPr>
          <w:p w:rsidR="00533401" w:rsidP="00533401" w:rsidRDefault="00533401" w14:paraId="6FAD9A79" w14:textId="77777777">
            <w:pPr>
              <w:rPr>
                <w:b/>
                <w:bCs/>
                <w:u w:val="single"/>
              </w:rPr>
            </w:pPr>
          </w:p>
        </w:tc>
        <w:tc>
          <w:tcPr>
            <w:tcW w:w="3976" w:type="dxa"/>
            <w:tcMar/>
          </w:tcPr>
          <w:p w:rsidR="00533401" w:rsidP="00533401" w:rsidRDefault="00533401" w14:paraId="720C0ACA" w14:textId="77777777">
            <w:pPr>
              <w:rPr>
                <w:b/>
                <w:bCs/>
                <w:u w:val="single"/>
              </w:rPr>
            </w:pPr>
          </w:p>
        </w:tc>
      </w:tr>
      <w:tr w:rsidR="00533401" w:rsidTr="5A8A6BF6" w14:paraId="1737A63F" w14:textId="77777777">
        <w:tc>
          <w:tcPr>
            <w:tcW w:w="1781" w:type="dxa"/>
            <w:vMerge w:val="restart"/>
            <w:tcMar/>
            <w:vAlign w:val="center"/>
          </w:tcPr>
          <w:p w:rsidRPr="00533401" w:rsidR="00533401" w:rsidP="00533401" w:rsidRDefault="00533401" w14:paraId="4B6DB18C" w14:textId="77777777">
            <w:pPr>
              <w:jc w:val="center"/>
              <w:rPr>
                <w:sz w:val="24"/>
                <w:szCs w:val="24"/>
              </w:rPr>
            </w:pPr>
            <w:r w:rsidRPr="00533401">
              <w:rPr>
                <w:sz w:val="24"/>
                <w:szCs w:val="24"/>
              </w:rPr>
              <w:t>8</w:t>
            </w:r>
          </w:p>
        </w:tc>
        <w:tc>
          <w:tcPr>
            <w:tcW w:w="2724" w:type="dxa"/>
            <w:tcMar/>
          </w:tcPr>
          <w:p w:rsidR="00533401" w:rsidP="1E9F9F26" w:rsidRDefault="00533401" w14:paraId="5FDB9D02" w14:textId="675452A8">
            <w:pPr>
              <w:spacing w:after="0" w:line="240" w:lineRule="auto"/>
            </w:pPr>
            <w:r w:rsidRPr="1E9F9F26" w:rsidR="23C74339">
              <w:rPr>
                <w:rFonts w:ascii="Calibri" w:hAnsi="Calibri" w:eastAsia="Calibri" w:cs="Calibri"/>
                <w:b w:val="0"/>
                <w:bCs w:val="0"/>
                <w:i w:val="1"/>
                <w:iCs w:val="1"/>
                <w:caps w:val="0"/>
                <w:smallCaps w:val="0"/>
                <w:noProof w:val="0"/>
                <w:color w:val="000000" w:themeColor="text1" w:themeTint="FF" w:themeShade="FF"/>
                <w:sz w:val="22"/>
                <w:szCs w:val="22"/>
                <w:lang w:val="en-GB"/>
              </w:rPr>
              <w:t xml:space="preserve">By the end of the Year 8 students will have a sense of the Medieval and Early Modern periods, including the development of church, state and society in these period, and the Industrial period, including developments in ideas, political power, industry and empire. Students will also have a sense of how Britain influenced and was influenced by the wider world and the political, economic, military, religious, cultural and social nature of the period. Furthermore, students should be able to analyse the usefulness of historical sources, explain why interpretations of the past may differ and construct explanations and narrative accounts around disciplinary concepts. </w:t>
            </w:r>
            <w:r w:rsidRPr="1E9F9F26" w:rsidR="23C74339">
              <w:rPr>
                <w:rFonts w:ascii="Calibri" w:hAnsi="Calibri" w:eastAsia="Calibri" w:cs="Calibri"/>
                <w:noProof w:val="0"/>
                <w:sz w:val="22"/>
                <w:szCs w:val="22"/>
                <w:lang w:val="en-GB"/>
              </w:rPr>
              <w:t xml:space="preserve"> </w:t>
            </w:r>
          </w:p>
          <w:p w:rsidR="00533401" w:rsidP="1E9F9F26" w:rsidRDefault="00533401" w14:paraId="4A4132B5" w14:textId="6512633E">
            <w:pPr>
              <w:pStyle w:val="Normal"/>
              <w:rPr>
                <w:b w:val="1"/>
                <w:bCs w:val="1"/>
                <w:u w:val="single"/>
              </w:rPr>
            </w:pPr>
          </w:p>
        </w:tc>
        <w:tc>
          <w:tcPr>
            <w:tcW w:w="1860" w:type="dxa"/>
            <w:tcMar/>
          </w:tcPr>
          <w:p w:rsidR="00533401" w:rsidP="1E9F9F26" w:rsidRDefault="00533401" w14:paraId="712C02D8" w14:textId="541354E5">
            <w:pPr>
              <w:pStyle w:val="Normal"/>
              <w:spacing w:line="259" w:lineRule="auto"/>
              <w:ind w:left="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E9F9F26" w:rsidR="23C7433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Stuart Kings</w:t>
            </w:r>
          </w:p>
          <w:p w:rsidR="00533401" w:rsidP="1E9F9F26" w:rsidRDefault="00533401" w14:paraId="3EEE7292" w14:textId="20B75AFE">
            <w:pPr>
              <w:pStyle w:val="Normal"/>
              <w:spacing w:line="259" w:lineRule="auto"/>
              <w:ind w:left="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E9F9F26" w:rsidR="23C7433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Gun Power Plot</w:t>
            </w:r>
          </w:p>
          <w:p w:rsidR="00533401" w:rsidP="1E9F9F26" w:rsidRDefault="00533401" w14:paraId="05F9D20F" w14:textId="31A42BDA">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2D0D9720">
              <w:rPr>
                <w:rFonts w:ascii="Calibri" w:hAnsi="Calibri" w:eastAsia="Calibri" w:cs="Calibri"/>
                <w:b w:val="0"/>
                <w:bCs w:val="0"/>
                <w:i w:val="0"/>
                <w:iCs w:val="0"/>
                <w:caps w:val="0"/>
                <w:smallCaps w:val="0"/>
                <w:noProof w:val="0"/>
                <w:color w:val="000000" w:themeColor="text1" w:themeTint="FF" w:themeShade="FF"/>
                <w:sz w:val="20"/>
                <w:szCs w:val="20"/>
                <w:lang w:val="en-GB"/>
              </w:rPr>
              <w:t>Gunpowder Plot</w:t>
            </w:r>
          </w:p>
          <w:p w:rsidR="00533401" w:rsidP="1E9F9F26" w:rsidRDefault="00533401" w14:paraId="35F64DD6" w14:textId="3A4D88E0">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2D0D9720">
              <w:rPr>
                <w:rFonts w:ascii="Calibri" w:hAnsi="Calibri" w:eastAsia="Calibri" w:cs="Calibri"/>
                <w:b w:val="0"/>
                <w:bCs w:val="0"/>
                <w:i w:val="0"/>
                <w:iCs w:val="0"/>
                <w:caps w:val="0"/>
                <w:smallCaps w:val="0"/>
                <w:noProof w:val="0"/>
                <w:color w:val="000000" w:themeColor="text1" w:themeTint="FF" w:themeShade="FF"/>
                <w:sz w:val="20"/>
                <w:szCs w:val="20"/>
                <w:lang w:val="en-GB"/>
              </w:rPr>
              <w:t>(</w:t>
            </w:r>
            <w:proofErr w:type="gramStart"/>
            <w:r w:rsidRPr="1E9F9F26" w:rsidR="2D0D9720">
              <w:rPr>
                <w:rFonts w:ascii="Calibri" w:hAnsi="Calibri" w:eastAsia="Calibri" w:cs="Calibri"/>
                <w:b w:val="0"/>
                <w:bCs w:val="0"/>
                <w:i w:val="0"/>
                <w:iCs w:val="0"/>
                <w:caps w:val="0"/>
                <w:smallCaps w:val="0"/>
                <w:noProof w:val="0"/>
                <w:color w:val="000000" w:themeColor="text1" w:themeTint="FF" w:themeShade="FF"/>
                <w:sz w:val="20"/>
                <w:szCs w:val="20"/>
                <w:lang w:val="en-GB"/>
              </w:rPr>
              <w:t>who</w:t>
            </w:r>
            <w:proofErr w:type="gramEnd"/>
            <w:r w:rsidRPr="1E9F9F26" w:rsidR="2D0D972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the plotters were, what they wanted to achieve, why and what happened)</w:t>
            </w:r>
          </w:p>
          <w:p w:rsidR="00533401" w:rsidP="1E9F9F26" w:rsidRDefault="00533401" w14:paraId="1FC49CC6" w14:textId="6144A414">
            <w:pPr>
              <w:pStyle w:val="Normal"/>
              <w:spacing w:line="259" w:lineRule="auto"/>
              <w:ind w:left="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00533401" w:rsidP="1E9F9F26" w:rsidRDefault="00533401" w14:paraId="7913C6DD" w14:textId="6E743A01">
            <w:pPr>
              <w:spacing w:line="259"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E9F9F26" w:rsidR="23C7433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Cause and consequence</w:t>
            </w:r>
          </w:p>
          <w:p w:rsidR="00533401" w:rsidP="1E9F9F26" w:rsidRDefault="00533401" w14:paraId="652FB841" w14:textId="5F257833">
            <w:pPr>
              <w:spacing w:line="259"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E9F9F26" w:rsidR="23C7433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Process – chronology</w:t>
            </w:r>
          </w:p>
          <w:p w:rsidR="00533401" w:rsidP="1E9F9F26" w:rsidRDefault="00533401" w14:paraId="42432458" w14:textId="3ABD0D61">
            <w:pPr>
              <w:pStyle w:val="Normal"/>
              <w:rPr>
                <w:b w:val="1"/>
                <w:bCs w:val="1"/>
                <w:u w:val="single"/>
              </w:rPr>
            </w:pPr>
          </w:p>
        </w:tc>
        <w:tc>
          <w:tcPr>
            <w:tcW w:w="1858" w:type="dxa"/>
            <w:tcMar/>
          </w:tcPr>
          <w:p w:rsidR="00533401" w:rsidP="1E9F9F26" w:rsidRDefault="00533401" w14:paraId="19C66FAE" w14:textId="66E4A613">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The English civil war</w:t>
            </w:r>
          </w:p>
          <w:p w:rsidR="00533401" w:rsidP="1E9F9F26" w:rsidRDefault="00533401" w14:paraId="4C8F1899" w14:textId="2C9F68C1">
            <w:pPr>
              <w:spacing w:line="259" w:lineRule="auto"/>
              <w:ind w:left="0"/>
              <w:rPr>
                <w:rFonts w:ascii="Calibri" w:hAnsi="Calibri" w:eastAsia="Calibri" w:cs="Calibri"/>
                <w:noProof w:val="0"/>
                <w:sz w:val="22"/>
                <w:szCs w:val="22"/>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w:t>
            </w:r>
            <w:proofErr w:type="gramStart"/>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causes</w:t>
            </w:r>
            <w:proofErr w:type="gramEnd"/>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 development and consequences of chosen revolution)</w:t>
            </w:r>
          </w:p>
          <w:p w:rsidR="00533401" w:rsidP="1E9F9F26" w:rsidRDefault="00533401" w14:paraId="3A9881F7" w14:textId="48E81A9D">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533401" w:rsidP="1E9F9F26" w:rsidRDefault="00533401" w14:paraId="2D38FD7A" w14:textId="6E743A01">
            <w:pPr>
              <w:spacing w:line="259"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E9F9F26" w:rsidR="4A80BCC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Cause and consequence</w:t>
            </w:r>
          </w:p>
          <w:p w:rsidR="00533401" w:rsidP="1E9F9F26" w:rsidRDefault="00533401" w14:paraId="5C4B16EC" w14:textId="5F257833">
            <w:pPr>
              <w:spacing w:line="259"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E9F9F26" w:rsidR="4A80BCC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Process – chronology</w:t>
            </w:r>
          </w:p>
          <w:p w:rsidR="00533401" w:rsidP="1E9F9F26" w:rsidRDefault="00533401" w14:paraId="24D60E99" w14:textId="3F73879D">
            <w:pPr>
              <w:pStyle w:val="Normal"/>
              <w:rPr>
                <w:b w:val="1"/>
                <w:bCs w:val="1"/>
                <w:u w:val="single"/>
              </w:rPr>
            </w:pPr>
          </w:p>
        </w:tc>
        <w:tc>
          <w:tcPr>
            <w:tcW w:w="553" w:type="dxa"/>
            <w:vMerge/>
            <w:tcMar/>
          </w:tcPr>
          <w:p w:rsidR="00533401" w:rsidP="00533401" w:rsidRDefault="00533401" w14:paraId="42FADA20" w14:textId="77777777">
            <w:pPr>
              <w:rPr>
                <w:b/>
                <w:bCs/>
                <w:u w:val="single"/>
              </w:rPr>
            </w:pPr>
          </w:p>
        </w:tc>
        <w:tc>
          <w:tcPr>
            <w:tcW w:w="2982" w:type="dxa"/>
            <w:tcMar/>
          </w:tcPr>
          <w:p w:rsidR="00533401" w:rsidP="1E9F9F26" w:rsidRDefault="00533401" w14:paraId="744AA851" w14:textId="6787E3CC">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Industrial Britain</w:t>
            </w:r>
          </w:p>
          <w:p w:rsidR="00533401" w:rsidP="1E9F9F26" w:rsidRDefault="00533401" w14:paraId="19DDD366" w14:textId="7A953617">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w:t>
            </w:r>
            <w:proofErr w:type="gramStart"/>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overview</w:t>
            </w:r>
            <w:proofErr w:type="gramEnd"/>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of/introduction to)</w:t>
            </w:r>
          </w:p>
          <w:p w:rsidR="00533401" w:rsidP="1E9F9F26" w:rsidRDefault="00533401" w14:paraId="06E53DEC" w14:textId="2D507890">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The British Empire</w:t>
            </w:r>
          </w:p>
          <w:p w:rsidR="00533401" w:rsidP="1E9F9F26" w:rsidRDefault="00533401" w14:paraId="461FD847" w14:textId="2ED3F4A8">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w:t>
            </w:r>
            <w:proofErr w:type="gramStart"/>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growth</w:t>
            </w:r>
            <w:proofErr w:type="gramEnd"/>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of the British Empire, causes, benefits, purpose, evaluation of significance)</w:t>
            </w:r>
          </w:p>
          <w:p w:rsidR="00533401" w:rsidP="1E9F9F26" w:rsidRDefault="00533401" w14:paraId="2C8ECF99" w14:textId="6AD383D2">
            <w:pPr>
              <w:pStyle w:val="Normal"/>
              <w:rPr>
                <w:b w:val="1"/>
                <w:bCs w:val="1"/>
                <w:u w:val="single"/>
              </w:rPr>
            </w:pPr>
          </w:p>
        </w:tc>
        <w:tc>
          <w:tcPr>
            <w:tcW w:w="1821" w:type="dxa"/>
            <w:tcMar/>
          </w:tcPr>
          <w:p w:rsidR="00533401" w:rsidP="1E9F9F26" w:rsidRDefault="00533401" w14:paraId="323E3F47" w14:textId="3B792C05">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The Slave Trade</w:t>
            </w:r>
          </w:p>
          <w:p w:rsidR="00533401" w:rsidP="1E9F9F26" w:rsidRDefault="00533401" w14:paraId="56F09A11" w14:textId="0E6620DB">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w:t>
            </w:r>
            <w:proofErr w:type="gramStart"/>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how</w:t>
            </w:r>
            <w:proofErr w:type="gramEnd"/>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it started, the triangular slave trade including the African slave trade and middle passage), plantations, slave auctions, the abolition of slavery including the role of key individuals (Wilberforce, Clarke and Equiano))</w:t>
            </w:r>
          </w:p>
          <w:p w:rsidR="00533401" w:rsidP="1E9F9F26" w:rsidRDefault="00533401" w14:paraId="5D6F19FD" w14:textId="3A6BD6F6">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Growth of British Empire -</w:t>
            </w:r>
          </w:p>
          <w:p w:rsidR="00533401" w:rsidP="1E9F9F26" w:rsidRDefault="00533401" w14:paraId="7DBEEF7A" w14:textId="75318C88">
            <w:pPr>
              <w:pStyle w:val="Normal"/>
              <w:rPr>
                <w:b w:val="1"/>
                <w:bCs w:val="1"/>
                <w:u w:val="single"/>
              </w:rPr>
            </w:pPr>
          </w:p>
        </w:tc>
        <w:tc>
          <w:tcPr>
            <w:tcW w:w="553" w:type="dxa"/>
            <w:vMerge/>
            <w:tcMar/>
            <w:vAlign w:val="center"/>
          </w:tcPr>
          <w:p w:rsidR="00533401" w:rsidP="00533401" w:rsidRDefault="00533401" w14:paraId="20F625CA" w14:textId="77777777">
            <w:pPr>
              <w:jc w:val="center"/>
              <w:rPr>
                <w:b/>
                <w:bCs/>
                <w:u w:val="single"/>
              </w:rPr>
            </w:pPr>
          </w:p>
        </w:tc>
        <w:tc>
          <w:tcPr>
            <w:tcW w:w="1865" w:type="dxa"/>
            <w:tcMar/>
          </w:tcPr>
          <w:p w:rsidR="00533401" w:rsidP="1E9F9F26" w:rsidRDefault="00533401" w14:paraId="6AC40B90" w14:textId="04441EA2">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Industrial Britain</w:t>
            </w:r>
          </w:p>
          <w:p w:rsidR="00533401" w:rsidP="1E9F9F26" w:rsidRDefault="00533401" w14:paraId="43A4E447" w14:textId="5D7E8C32">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w:t>
            </w:r>
            <w:proofErr w:type="gramStart"/>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extent</w:t>
            </w:r>
            <w:proofErr w:type="gramEnd"/>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to which Britain changed, key events/people, focus on </w:t>
            </w:r>
            <w:r w:rsidRPr="1E9F9F26" w:rsidR="4A80BCC8">
              <w:rPr>
                <w:rFonts w:ascii="Calibri" w:hAnsi="Calibri" w:eastAsia="Calibri" w:cs="Calibri"/>
                <w:b w:val="0"/>
                <w:bCs w:val="0"/>
                <w:i w:val="0"/>
                <w:iCs w:val="0"/>
                <w:caps w:val="0"/>
                <w:smallCaps w:val="0"/>
                <w:strike w:val="0"/>
                <w:dstrike w:val="0"/>
                <w:noProof w:val="0"/>
                <w:color w:val="000000" w:themeColor="text1" w:themeTint="FF" w:themeShade="FF"/>
                <w:sz w:val="20"/>
                <w:szCs w:val="20"/>
                <w:u w:val="single"/>
                <w:lang w:val="en-GB"/>
              </w:rPr>
              <w:t>either</w:t>
            </w: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law and order (Whitechapel case study: Jack the Ripper, development of modern policing, migration or </w:t>
            </w:r>
            <w:proofErr w:type="spellStart"/>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anti-semitism</w:t>
            </w:r>
            <w:proofErr w:type="spellEnd"/>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or public health (Cholera case study: John Snow and epidemiology, </w:t>
            </w:r>
            <w:proofErr w:type="spellStart"/>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Bazelgette</w:t>
            </w:r>
            <w:proofErr w:type="spellEnd"/>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and sewers or Chadwick and Public Health Acts)</w:t>
            </w:r>
          </w:p>
          <w:p w:rsidR="00533401" w:rsidP="1E9F9F26" w:rsidRDefault="00533401" w14:paraId="1E1483A3" w14:textId="740EC993">
            <w:pPr>
              <w:pStyle w:val="Normal"/>
              <w:rPr>
                <w:b w:val="1"/>
                <w:bCs w:val="1"/>
                <w:u w:val="single"/>
              </w:rPr>
            </w:pPr>
          </w:p>
        </w:tc>
        <w:tc>
          <w:tcPr>
            <w:tcW w:w="1866" w:type="dxa"/>
            <w:tcMar/>
          </w:tcPr>
          <w:p w:rsidR="00533401" w:rsidP="1E9F9F26" w:rsidRDefault="00533401" w14:paraId="6B172C39" w14:textId="33B165C5">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Revolution of Thought</w:t>
            </w:r>
          </w:p>
          <w:p w:rsidR="00533401" w:rsidP="1E9F9F26" w:rsidRDefault="00533401" w14:paraId="45E06FA4" w14:textId="66844104">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4A80BCC8">
              <w:rPr>
                <w:rFonts w:ascii="Calibri" w:hAnsi="Calibri" w:eastAsia="Calibri" w:cs="Calibri"/>
                <w:b w:val="0"/>
                <w:bCs w:val="0"/>
                <w:i w:val="0"/>
                <w:iCs w:val="0"/>
                <w:caps w:val="0"/>
                <w:smallCaps w:val="0"/>
                <w:noProof w:val="0"/>
                <w:color w:val="000000" w:themeColor="text1" w:themeTint="FF" w:themeShade="FF"/>
                <w:sz w:val="20"/>
                <w:szCs w:val="20"/>
                <w:lang w:val="en-GB"/>
              </w:rPr>
              <w:t>(Women’s rights, American Civil Rights movement, British immigration and race relations, LGBT)</w:t>
            </w:r>
          </w:p>
          <w:p w:rsidR="00533401" w:rsidP="1E9F9F26" w:rsidRDefault="00533401" w14:paraId="140AC21C" w14:textId="41A520F6">
            <w:pPr>
              <w:pStyle w:val="Normal"/>
              <w:rPr>
                <w:b w:val="1"/>
                <w:bCs w:val="1"/>
                <w:u w:val="single"/>
              </w:rPr>
            </w:pPr>
          </w:p>
        </w:tc>
        <w:tc>
          <w:tcPr>
            <w:tcW w:w="553" w:type="dxa"/>
            <w:vMerge/>
            <w:tcMar/>
          </w:tcPr>
          <w:p w:rsidR="00533401" w:rsidP="00533401" w:rsidRDefault="00533401" w14:paraId="7BC560FE" w14:textId="77777777">
            <w:pPr>
              <w:rPr>
                <w:b/>
                <w:bCs/>
                <w:u w:val="single"/>
              </w:rPr>
            </w:pPr>
          </w:p>
        </w:tc>
        <w:tc>
          <w:tcPr>
            <w:tcW w:w="3976" w:type="dxa"/>
            <w:tcMar/>
          </w:tcPr>
          <w:p w:rsidR="00533401" w:rsidP="1E9F9F26" w:rsidRDefault="00533401" w14:paraId="0746F096" w14:textId="6E85E169">
            <w:pPr>
              <w:rPr>
                <w:b w:val="1"/>
                <w:bCs w:val="1"/>
                <w:u w:val="single"/>
              </w:rPr>
            </w:pPr>
            <w:r w:rsidRPr="1E9F9F26" w:rsidR="4A80BCC8">
              <w:rPr>
                <w:b w:val="1"/>
                <w:bCs w:val="1"/>
                <w:u w:val="single"/>
              </w:rPr>
              <w:t xml:space="preserve">David Olusoga, Black and British (children’s version also available) </w:t>
            </w:r>
          </w:p>
          <w:p w:rsidR="00533401" w:rsidP="1E9F9F26" w:rsidRDefault="00533401" w14:paraId="745DDAE8" w14:textId="3359B33E">
            <w:pPr>
              <w:pStyle w:val="Normal"/>
            </w:pPr>
            <w:r w:rsidRPr="1E9F9F26" w:rsidR="4A80BCC8">
              <w:rPr>
                <w:b w:val="1"/>
                <w:bCs w:val="1"/>
                <w:u w:val="single"/>
              </w:rPr>
              <w:t xml:space="preserve"> </w:t>
            </w:r>
          </w:p>
          <w:p w:rsidR="00533401" w:rsidP="1E9F9F26" w:rsidRDefault="00533401" w14:paraId="212292CD" w14:textId="60C92FF0">
            <w:pPr>
              <w:pStyle w:val="Normal"/>
            </w:pPr>
            <w:r w:rsidRPr="1E9F9F26" w:rsidR="4A80BCC8">
              <w:rPr>
                <w:b w:val="1"/>
                <w:bCs w:val="1"/>
                <w:u w:val="single"/>
              </w:rPr>
              <w:t xml:space="preserve">Friedrich Engels, Condition of the Working Class in England </w:t>
            </w:r>
          </w:p>
          <w:p w:rsidR="00533401" w:rsidP="1E9F9F26" w:rsidRDefault="00533401" w14:paraId="7EA1E0A8" w14:textId="579D4C15">
            <w:pPr>
              <w:pStyle w:val="Normal"/>
            </w:pPr>
            <w:r w:rsidRPr="1E9F9F26" w:rsidR="4A80BCC8">
              <w:rPr>
                <w:b w:val="1"/>
                <w:bCs w:val="1"/>
                <w:u w:val="single"/>
              </w:rPr>
              <w:t xml:space="preserve"> </w:t>
            </w:r>
          </w:p>
          <w:p w:rsidR="00533401" w:rsidP="1E9F9F26" w:rsidRDefault="00533401" w14:paraId="7CCB8721" w14:textId="384E4885">
            <w:pPr>
              <w:pStyle w:val="Normal"/>
            </w:pPr>
            <w:r w:rsidRPr="1E9F9F26" w:rsidR="4A80BCC8">
              <w:rPr>
                <w:b w:val="1"/>
                <w:bCs w:val="1"/>
                <w:u w:val="single"/>
              </w:rPr>
              <w:t xml:space="preserve">E.P. Thompson, Making of the English Working Class </w:t>
            </w:r>
          </w:p>
          <w:p w:rsidR="00533401" w:rsidP="1E9F9F26" w:rsidRDefault="00533401" w14:paraId="2C2EC05D" w14:textId="012E7AB9">
            <w:pPr>
              <w:pStyle w:val="Normal"/>
            </w:pPr>
            <w:r w:rsidRPr="1E9F9F26" w:rsidR="4A80BCC8">
              <w:rPr>
                <w:b w:val="1"/>
                <w:bCs w:val="1"/>
                <w:u w:val="single"/>
              </w:rPr>
              <w:t xml:space="preserve"> </w:t>
            </w:r>
          </w:p>
          <w:p w:rsidR="00533401" w:rsidP="1E9F9F26" w:rsidRDefault="00533401" w14:paraId="4927A983" w14:textId="545DB01A">
            <w:pPr>
              <w:pStyle w:val="Normal"/>
            </w:pPr>
            <w:r w:rsidRPr="1E9F9F26" w:rsidR="4A80BCC8">
              <w:rPr>
                <w:b w:val="1"/>
                <w:bCs w:val="1"/>
                <w:u w:val="single"/>
              </w:rPr>
              <w:t xml:space="preserve">Anderson, Laurie Halse – Forge </w:t>
            </w:r>
          </w:p>
          <w:p w:rsidR="00533401" w:rsidP="1E9F9F26" w:rsidRDefault="00533401" w14:paraId="3CF56D47" w14:textId="4E3DDC65">
            <w:pPr>
              <w:pStyle w:val="Normal"/>
            </w:pPr>
            <w:r w:rsidRPr="1E9F9F26" w:rsidR="4A80BCC8">
              <w:rPr>
                <w:b w:val="1"/>
                <w:bCs w:val="1"/>
                <w:u w:val="single"/>
              </w:rPr>
              <w:t xml:space="preserve"> </w:t>
            </w:r>
          </w:p>
          <w:p w:rsidR="00533401" w:rsidP="1E9F9F26" w:rsidRDefault="00533401" w14:paraId="093E8E7B" w14:textId="0360E0B0">
            <w:pPr>
              <w:pStyle w:val="Normal"/>
            </w:pPr>
            <w:r w:rsidRPr="1E9F9F26" w:rsidR="4A80BCC8">
              <w:rPr>
                <w:b w:val="1"/>
                <w:bCs w:val="1"/>
                <w:u w:val="single"/>
              </w:rPr>
              <w:t xml:space="preserve">Berlie Doherty, Street Child </w:t>
            </w:r>
          </w:p>
          <w:p w:rsidR="00533401" w:rsidP="1E9F9F26" w:rsidRDefault="00533401" w14:paraId="6E561C79" w14:textId="0D6C7E37">
            <w:pPr>
              <w:pStyle w:val="Normal"/>
            </w:pPr>
            <w:r w:rsidRPr="1E9F9F26" w:rsidR="4A80BCC8">
              <w:rPr>
                <w:b w:val="1"/>
                <w:bCs w:val="1"/>
                <w:u w:val="single"/>
              </w:rPr>
              <w:t xml:space="preserve"> </w:t>
            </w:r>
          </w:p>
          <w:p w:rsidR="00533401" w:rsidP="1E9F9F26" w:rsidRDefault="00533401" w14:paraId="3E30F606" w14:textId="251BF509">
            <w:pPr>
              <w:pStyle w:val="Normal"/>
            </w:pPr>
            <w:r w:rsidRPr="1E9F9F26" w:rsidR="4A80BCC8">
              <w:rPr>
                <w:b w:val="1"/>
                <w:bCs w:val="1"/>
                <w:u w:val="single"/>
              </w:rPr>
              <w:t xml:space="preserve">Carroll, Emma – Frost Hollow Hall </w:t>
            </w:r>
          </w:p>
          <w:p w:rsidR="00533401" w:rsidP="1E9F9F26" w:rsidRDefault="00533401" w14:paraId="75A94795" w14:textId="7D5DF91B">
            <w:pPr>
              <w:pStyle w:val="Normal"/>
            </w:pPr>
            <w:r w:rsidRPr="1E9F9F26" w:rsidR="4A80BCC8">
              <w:rPr>
                <w:b w:val="1"/>
                <w:bCs w:val="1"/>
                <w:u w:val="single"/>
              </w:rPr>
              <w:t xml:space="preserve"> </w:t>
            </w:r>
          </w:p>
          <w:p w:rsidR="00533401" w:rsidP="1E9F9F26" w:rsidRDefault="00533401" w14:paraId="75AF9CE6" w14:textId="17070D36">
            <w:pPr>
              <w:pStyle w:val="Normal"/>
            </w:pPr>
            <w:r w:rsidRPr="1E9F9F26" w:rsidR="4A80BCC8">
              <w:rPr>
                <w:b w:val="1"/>
                <w:bCs w:val="1"/>
                <w:u w:val="single"/>
              </w:rPr>
              <w:t>Catherine Johnson, Freedom</w:t>
            </w:r>
          </w:p>
          <w:p w:rsidR="00533401" w:rsidP="1E9F9F26" w:rsidRDefault="00533401" w14:paraId="5E26F2A6" w14:textId="7F92E13C">
            <w:pPr>
              <w:pStyle w:val="Normal"/>
              <w:rPr>
                <w:b w:val="1"/>
                <w:bCs w:val="1"/>
                <w:u w:val="single"/>
              </w:rPr>
            </w:pPr>
            <w:r w:rsidRPr="1E9F9F26" w:rsidR="4A80BCC8">
              <w:rPr>
                <w:b w:val="1"/>
                <w:bCs w:val="1"/>
                <w:u w:val="single"/>
              </w:rPr>
              <w:t>The Five Hallie Rubenhold</w:t>
            </w:r>
          </w:p>
        </w:tc>
      </w:tr>
      <w:tr w:rsidR="00533401" w:rsidTr="5A8A6BF6" w14:paraId="625137DE" w14:textId="77777777">
        <w:tc>
          <w:tcPr>
            <w:tcW w:w="1781" w:type="dxa"/>
            <w:vMerge/>
            <w:tcMar/>
            <w:vAlign w:val="center"/>
          </w:tcPr>
          <w:p w:rsidRPr="00533401" w:rsidR="00533401" w:rsidP="00533401" w:rsidRDefault="00533401" w14:paraId="4CF16D7E" w14:textId="77777777">
            <w:pPr>
              <w:jc w:val="center"/>
              <w:rPr>
                <w:sz w:val="24"/>
                <w:szCs w:val="24"/>
              </w:rPr>
            </w:pPr>
          </w:p>
        </w:tc>
        <w:tc>
          <w:tcPr>
            <w:tcW w:w="2724" w:type="dxa"/>
            <w:tcMar/>
          </w:tcPr>
          <w:p w:rsidR="00533401" w:rsidP="00533401" w:rsidRDefault="00533401" w14:paraId="650253DC" w14:textId="77777777">
            <w:pPr>
              <w:rPr>
                <w:b/>
                <w:bCs/>
                <w:u w:val="single"/>
              </w:rPr>
            </w:pPr>
          </w:p>
        </w:tc>
        <w:tc>
          <w:tcPr>
            <w:tcW w:w="1860" w:type="dxa"/>
            <w:tcMar/>
          </w:tcPr>
          <w:p w:rsidR="00533401" w:rsidP="00533401" w:rsidRDefault="00533401" w14:paraId="25581E01" w14:textId="77777777">
            <w:pPr>
              <w:rPr>
                <w:b/>
                <w:bCs/>
                <w:u w:val="single"/>
              </w:rPr>
            </w:pPr>
          </w:p>
        </w:tc>
        <w:tc>
          <w:tcPr>
            <w:tcW w:w="1858" w:type="dxa"/>
            <w:tcMar/>
          </w:tcPr>
          <w:p w:rsidR="00533401" w:rsidP="00533401" w:rsidRDefault="00533401" w14:paraId="4083C23D" w14:textId="77777777">
            <w:pPr>
              <w:rPr>
                <w:b/>
                <w:bCs/>
                <w:u w:val="single"/>
              </w:rPr>
            </w:pPr>
          </w:p>
        </w:tc>
        <w:tc>
          <w:tcPr>
            <w:tcW w:w="553" w:type="dxa"/>
            <w:vMerge/>
            <w:tcMar/>
          </w:tcPr>
          <w:p w:rsidR="00533401" w:rsidP="00533401" w:rsidRDefault="00533401" w14:paraId="19BF68A4" w14:textId="77777777">
            <w:pPr>
              <w:rPr>
                <w:b/>
                <w:bCs/>
                <w:u w:val="single"/>
              </w:rPr>
            </w:pPr>
          </w:p>
        </w:tc>
        <w:tc>
          <w:tcPr>
            <w:tcW w:w="2982" w:type="dxa"/>
            <w:tcMar/>
          </w:tcPr>
          <w:p w:rsidR="00533401" w:rsidP="00533401" w:rsidRDefault="00533401" w14:paraId="5F1E242F" w14:textId="77777777">
            <w:pPr>
              <w:rPr>
                <w:b/>
                <w:bCs/>
                <w:u w:val="single"/>
              </w:rPr>
            </w:pPr>
          </w:p>
        </w:tc>
        <w:tc>
          <w:tcPr>
            <w:tcW w:w="1821" w:type="dxa"/>
            <w:tcMar/>
          </w:tcPr>
          <w:p w:rsidR="00533401" w:rsidP="00533401" w:rsidRDefault="00533401" w14:paraId="225EF94A" w14:textId="77777777">
            <w:pPr>
              <w:rPr>
                <w:b/>
                <w:bCs/>
                <w:u w:val="single"/>
              </w:rPr>
            </w:pPr>
          </w:p>
        </w:tc>
        <w:tc>
          <w:tcPr>
            <w:tcW w:w="553" w:type="dxa"/>
            <w:vMerge/>
            <w:tcMar/>
            <w:vAlign w:val="center"/>
          </w:tcPr>
          <w:p w:rsidR="00533401" w:rsidP="00533401" w:rsidRDefault="00533401" w14:paraId="308E5A09" w14:textId="77777777">
            <w:pPr>
              <w:jc w:val="center"/>
              <w:rPr>
                <w:b/>
                <w:bCs/>
                <w:u w:val="single"/>
              </w:rPr>
            </w:pPr>
          </w:p>
        </w:tc>
        <w:tc>
          <w:tcPr>
            <w:tcW w:w="1865" w:type="dxa"/>
            <w:tcMar/>
          </w:tcPr>
          <w:p w:rsidR="00533401" w:rsidP="00533401" w:rsidRDefault="00533401" w14:paraId="6020D00D" w14:textId="77777777">
            <w:pPr>
              <w:rPr>
                <w:b/>
                <w:bCs/>
                <w:u w:val="single"/>
              </w:rPr>
            </w:pPr>
          </w:p>
        </w:tc>
        <w:tc>
          <w:tcPr>
            <w:tcW w:w="1866" w:type="dxa"/>
            <w:tcMar/>
          </w:tcPr>
          <w:p w:rsidR="00533401" w:rsidP="00533401" w:rsidRDefault="00533401" w14:paraId="65DA792F" w14:textId="77777777">
            <w:pPr>
              <w:rPr>
                <w:b/>
                <w:bCs/>
                <w:u w:val="single"/>
              </w:rPr>
            </w:pPr>
          </w:p>
        </w:tc>
        <w:tc>
          <w:tcPr>
            <w:tcW w:w="553" w:type="dxa"/>
            <w:vMerge/>
            <w:tcMar/>
          </w:tcPr>
          <w:p w:rsidR="00533401" w:rsidP="00533401" w:rsidRDefault="00533401" w14:paraId="0967E096" w14:textId="77777777">
            <w:pPr>
              <w:rPr>
                <w:b/>
                <w:bCs/>
                <w:u w:val="single"/>
              </w:rPr>
            </w:pPr>
          </w:p>
        </w:tc>
        <w:tc>
          <w:tcPr>
            <w:tcW w:w="3976" w:type="dxa"/>
            <w:tcMar/>
          </w:tcPr>
          <w:p w:rsidR="00533401" w:rsidP="00533401" w:rsidRDefault="00533401" w14:paraId="711F8C2B" w14:textId="77777777">
            <w:pPr>
              <w:rPr>
                <w:b/>
                <w:bCs/>
                <w:u w:val="single"/>
              </w:rPr>
            </w:pPr>
          </w:p>
        </w:tc>
      </w:tr>
      <w:tr w:rsidR="00533401" w:rsidTr="5A8A6BF6" w14:paraId="56BD609A" w14:textId="77777777">
        <w:tc>
          <w:tcPr>
            <w:tcW w:w="1781" w:type="dxa"/>
            <w:vMerge w:val="restart"/>
            <w:tcMar/>
            <w:vAlign w:val="center"/>
          </w:tcPr>
          <w:p w:rsidRPr="00533401" w:rsidR="00533401" w:rsidP="00533401" w:rsidRDefault="00533401" w14:paraId="60D92F5D" w14:textId="77777777">
            <w:pPr>
              <w:jc w:val="center"/>
              <w:rPr>
                <w:sz w:val="24"/>
                <w:szCs w:val="24"/>
              </w:rPr>
            </w:pPr>
            <w:r w:rsidRPr="00533401">
              <w:rPr>
                <w:sz w:val="24"/>
                <w:szCs w:val="24"/>
              </w:rPr>
              <w:t>9</w:t>
            </w:r>
          </w:p>
        </w:tc>
        <w:tc>
          <w:tcPr>
            <w:tcW w:w="2724" w:type="dxa"/>
            <w:tcMar/>
          </w:tcPr>
          <w:p w:rsidR="00533401" w:rsidP="00533401" w:rsidRDefault="00533401" w14:paraId="06FAFC53" w14:textId="77777777">
            <w:pPr>
              <w:rPr>
                <w:b/>
                <w:bCs/>
                <w:u w:val="single"/>
              </w:rPr>
            </w:pPr>
          </w:p>
        </w:tc>
        <w:tc>
          <w:tcPr>
            <w:tcW w:w="1860" w:type="dxa"/>
            <w:tcMar/>
          </w:tcPr>
          <w:p w:rsidR="00533401" w:rsidP="00533401" w:rsidRDefault="00533401" w14:paraId="65AEA117" w14:textId="77777777">
            <w:pPr>
              <w:rPr>
                <w:b/>
                <w:bCs/>
                <w:u w:val="single"/>
              </w:rPr>
            </w:pPr>
          </w:p>
        </w:tc>
        <w:tc>
          <w:tcPr>
            <w:tcW w:w="1858" w:type="dxa"/>
            <w:tcMar/>
          </w:tcPr>
          <w:p w:rsidR="00533401" w:rsidP="00533401" w:rsidRDefault="00533401" w14:paraId="7766DE3F" w14:textId="77777777">
            <w:pPr>
              <w:rPr>
                <w:b/>
                <w:bCs/>
                <w:u w:val="single"/>
              </w:rPr>
            </w:pPr>
          </w:p>
        </w:tc>
        <w:tc>
          <w:tcPr>
            <w:tcW w:w="553" w:type="dxa"/>
            <w:vMerge/>
            <w:tcMar/>
          </w:tcPr>
          <w:p w:rsidR="00533401" w:rsidP="00533401" w:rsidRDefault="00533401" w14:paraId="4069107F" w14:textId="77777777">
            <w:pPr>
              <w:rPr>
                <w:b/>
                <w:bCs/>
                <w:u w:val="single"/>
              </w:rPr>
            </w:pPr>
          </w:p>
        </w:tc>
        <w:tc>
          <w:tcPr>
            <w:tcW w:w="2982" w:type="dxa"/>
            <w:tcMar/>
          </w:tcPr>
          <w:p w:rsidR="00533401" w:rsidP="00533401" w:rsidRDefault="00533401" w14:paraId="19AAAA7C" w14:textId="77777777">
            <w:pPr>
              <w:rPr>
                <w:b/>
                <w:bCs/>
                <w:u w:val="single"/>
              </w:rPr>
            </w:pPr>
          </w:p>
        </w:tc>
        <w:tc>
          <w:tcPr>
            <w:tcW w:w="1821" w:type="dxa"/>
            <w:tcMar/>
          </w:tcPr>
          <w:p w:rsidR="00533401" w:rsidP="00533401" w:rsidRDefault="00533401" w14:paraId="435B226D" w14:textId="77777777">
            <w:pPr>
              <w:rPr>
                <w:b/>
                <w:bCs/>
                <w:u w:val="single"/>
              </w:rPr>
            </w:pPr>
          </w:p>
        </w:tc>
        <w:tc>
          <w:tcPr>
            <w:tcW w:w="553" w:type="dxa"/>
            <w:vMerge/>
            <w:tcMar/>
            <w:vAlign w:val="center"/>
          </w:tcPr>
          <w:p w:rsidR="00533401" w:rsidP="00533401" w:rsidRDefault="00533401" w14:paraId="1A447F19" w14:textId="77777777">
            <w:pPr>
              <w:jc w:val="center"/>
              <w:rPr>
                <w:b/>
                <w:bCs/>
                <w:u w:val="single"/>
              </w:rPr>
            </w:pPr>
          </w:p>
        </w:tc>
        <w:tc>
          <w:tcPr>
            <w:tcW w:w="1865" w:type="dxa"/>
            <w:tcMar/>
          </w:tcPr>
          <w:p w:rsidR="00533401" w:rsidP="00533401" w:rsidRDefault="00533401" w14:paraId="50CCB135" w14:textId="77777777">
            <w:pPr>
              <w:rPr>
                <w:b/>
                <w:bCs/>
                <w:u w:val="single"/>
              </w:rPr>
            </w:pPr>
          </w:p>
        </w:tc>
        <w:tc>
          <w:tcPr>
            <w:tcW w:w="1866" w:type="dxa"/>
            <w:tcMar/>
          </w:tcPr>
          <w:p w:rsidR="00533401" w:rsidP="00533401" w:rsidRDefault="00533401" w14:paraId="57B710E6" w14:textId="77777777">
            <w:pPr>
              <w:rPr>
                <w:b/>
                <w:bCs/>
                <w:u w:val="single"/>
              </w:rPr>
            </w:pPr>
          </w:p>
        </w:tc>
        <w:tc>
          <w:tcPr>
            <w:tcW w:w="553" w:type="dxa"/>
            <w:vMerge/>
            <w:tcMar/>
          </w:tcPr>
          <w:p w:rsidR="00533401" w:rsidP="00533401" w:rsidRDefault="00533401" w14:paraId="25102ECF" w14:textId="77777777">
            <w:pPr>
              <w:rPr>
                <w:b/>
                <w:bCs/>
                <w:u w:val="single"/>
              </w:rPr>
            </w:pPr>
          </w:p>
        </w:tc>
        <w:tc>
          <w:tcPr>
            <w:tcW w:w="3976" w:type="dxa"/>
            <w:tcMar/>
          </w:tcPr>
          <w:p w:rsidR="00533401" w:rsidP="00533401" w:rsidRDefault="00533401" w14:paraId="78E07A36" w14:textId="77777777">
            <w:pPr>
              <w:rPr>
                <w:b/>
                <w:bCs/>
                <w:u w:val="single"/>
              </w:rPr>
            </w:pPr>
          </w:p>
        </w:tc>
      </w:tr>
      <w:tr w:rsidR="00533401" w:rsidTr="5A8A6BF6" w14:paraId="27B9FBE1" w14:textId="77777777">
        <w:trPr>
          <w:trHeight w:val="11137"/>
        </w:trPr>
        <w:tc>
          <w:tcPr>
            <w:tcW w:w="1781" w:type="dxa"/>
            <w:vMerge/>
            <w:tcMar/>
          </w:tcPr>
          <w:p w:rsidR="00533401" w:rsidP="00533401" w:rsidRDefault="00533401" w14:paraId="3A2FDEDE" w14:textId="77777777">
            <w:pPr>
              <w:rPr>
                <w:b/>
                <w:bCs/>
                <w:u w:val="single"/>
              </w:rPr>
            </w:pPr>
          </w:p>
        </w:tc>
        <w:tc>
          <w:tcPr>
            <w:tcW w:w="2724" w:type="dxa"/>
            <w:tcMar/>
          </w:tcPr>
          <w:p w:rsidR="00533401" w:rsidP="1E9F9F26" w:rsidRDefault="00533401" w14:paraId="5985CC34" w14:textId="55FAA45C">
            <w:pPr>
              <w:pStyle w:val="Normal"/>
            </w:pPr>
            <w:r w:rsidRPr="1E9F9F26" w:rsidR="0B5E7FBC">
              <w:rPr>
                <w:rFonts w:ascii="Calibri" w:hAnsi="Calibri" w:eastAsia="Calibri" w:cs="Calibri"/>
                <w:b w:val="0"/>
                <w:bCs w:val="0"/>
                <w:i w:val="1"/>
                <w:iCs w:val="1"/>
                <w:caps w:val="0"/>
                <w:smallCaps w:val="0"/>
                <w:noProof w:val="0"/>
                <w:color w:val="000000" w:themeColor="text1" w:themeTint="FF" w:themeShade="FF"/>
                <w:sz w:val="22"/>
                <w:szCs w:val="22"/>
                <w:lang w:val="en-GB"/>
              </w:rPr>
              <w:t xml:space="preserve">By the end of the Year 9 students will have a sense of the Medieval, Early modern, Industrial and Modern periods, including the challenges which faced Modern Britain, Europe and the wider world. Students will also understand the political, economic, military, religious, cultural and social nature of the period. Furthermore, students should be able to analyse the usefulness of historical sources’ content and provenance, make a judgement about interpretations of the past and construct their own analytical and narrative accounts around disciplinary concepts. </w:t>
            </w:r>
            <w:r w:rsidRPr="1E9F9F26" w:rsidR="0B5E7FBC">
              <w:rPr>
                <w:rFonts w:ascii="Calibri" w:hAnsi="Calibri" w:eastAsia="Calibri" w:cs="Calibri"/>
                <w:noProof w:val="0"/>
                <w:sz w:val="22"/>
                <w:szCs w:val="22"/>
                <w:lang w:val="en-GB"/>
              </w:rPr>
              <w:t xml:space="preserve"> </w:t>
            </w:r>
          </w:p>
        </w:tc>
        <w:tc>
          <w:tcPr>
            <w:tcW w:w="1860" w:type="dxa"/>
            <w:tcMar/>
          </w:tcPr>
          <w:p w:rsidR="00533401" w:rsidP="1E9F9F26" w:rsidRDefault="00533401" w14:paraId="30D15DA6" w14:textId="29957730">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First World War</w:t>
            </w:r>
          </w:p>
          <w:p w:rsidR="00533401" w:rsidP="1E9F9F26" w:rsidRDefault="00533401" w14:paraId="5F7C6810" w14:textId="428454E3">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w:t>
            </w:r>
            <w:proofErr w:type="gramStart"/>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causes</w:t>
            </w:r>
            <w:proofErr w:type="gramEnd"/>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 key events, changing nature of conflict and technology in war)</w:t>
            </w:r>
          </w:p>
          <w:p w:rsidR="00533401" w:rsidP="1E9F9F26" w:rsidRDefault="00533401" w14:paraId="69CFCF63" w14:textId="08AF3A1E">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Inter-war Years</w:t>
            </w:r>
          </w:p>
          <w:p w:rsidR="00533401" w:rsidP="1E9F9F26" w:rsidRDefault="00533401" w14:paraId="60BE3A70" w14:textId="03C79A87">
            <w:pPr>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(Treaty of Versailles, Wall Street Crash and Great Depression, rise of dictators (Hitler or Stalin)</w:t>
            </w:r>
          </w:p>
          <w:p w:rsidR="00533401" w:rsidP="1E9F9F26" w:rsidRDefault="00533401" w14:paraId="7CF7D3C2" w14:textId="0EBD5F3A">
            <w:pPr>
              <w:pStyle w:val="Normal"/>
              <w:rPr>
                <w:b w:val="1"/>
                <w:bCs w:val="1"/>
                <w:u w:val="single"/>
              </w:rPr>
            </w:pPr>
          </w:p>
        </w:tc>
        <w:tc>
          <w:tcPr>
            <w:tcW w:w="1858" w:type="dxa"/>
            <w:tcMar/>
          </w:tcPr>
          <w:p w:rsidR="00533401" w:rsidP="1E9F9F26" w:rsidRDefault="00533401" w14:paraId="52B277AD" w14:textId="18025A28">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Causes of Second World War</w:t>
            </w:r>
          </w:p>
          <w:p w:rsidR="00533401" w:rsidP="1E9F9F26" w:rsidRDefault="00533401" w14:paraId="4A83B6C2" w14:textId="00F7665F">
            <w:pPr>
              <w:pStyle w:val="Normal"/>
            </w:pPr>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(including Hitler’s foreign policy and the policy appeasement (Sudeten Crisis, Munich Agreement, Remilitarisation of Rhineland, invasion of Czechoslovakia and Poland)</w:t>
            </w:r>
          </w:p>
        </w:tc>
        <w:tc>
          <w:tcPr>
            <w:tcW w:w="553" w:type="dxa"/>
            <w:vMerge/>
            <w:tcMar/>
          </w:tcPr>
          <w:p w:rsidR="00533401" w:rsidP="00533401" w:rsidRDefault="00533401" w14:paraId="3A06FEED" w14:textId="77777777">
            <w:pPr>
              <w:rPr>
                <w:b/>
                <w:bCs/>
                <w:u w:val="single"/>
              </w:rPr>
            </w:pPr>
          </w:p>
        </w:tc>
        <w:tc>
          <w:tcPr>
            <w:tcW w:w="2982" w:type="dxa"/>
            <w:tcMar/>
          </w:tcPr>
          <w:p w:rsidR="00533401" w:rsidP="1E9F9F26" w:rsidRDefault="00533401" w14:paraId="1DCE103F" w14:textId="746A41E1">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Second World War</w:t>
            </w:r>
          </w:p>
          <w:p w:rsidR="00533401" w:rsidP="1E9F9F26" w:rsidRDefault="00533401" w14:paraId="396EAAC2" w14:textId="2ECF2CE1">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w:t>
            </w:r>
            <w:proofErr w:type="gramStart"/>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key</w:t>
            </w:r>
            <w:proofErr w:type="gramEnd"/>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turning points in Second World War (</w:t>
            </w:r>
            <w:proofErr w:type="gramStart"/>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e.g.</w:t>
            </w:r>
            <w:proofErr w:type="gramEnd"/>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roofErr w:type="spellStart"/>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Blitzkreig</w:t>
            </w:r>
            <w:proofErr w:type="spellEnd"/>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 Dunkirk, Invasion of USSR, D-Day, Atomic Bomb);</w:t>
            </w:r>
          </w:p>
        </w:tc>
        <w:tc>
          <w:tcPr>
            <w:tcW w:w="1821" w:type="dxa"/>
            <w:tcMar/>
          </w:tcPr>
          <w:p w:rsidR="00533401" w:rsidP="1E9F9F26" w:rsidRDefault="00533401" w14:paraId="1EE4AE8D" w14:textId="56FA0A7D">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impact of the Second World War (opportunity for links to </w:t>
            </w:r>
            <w:proofErr w:type="gramStart"/>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Post-colonialism</w:t>
            </w:r>
            <w:proofErr w:type="gramEnd"/>
            <w:r w:rsidRPr="1E9F9F26" w:rsidR="0B5E7FBC">
              <w:rPr>
                <w:rFonts w:ascii="Calibri" w:hAnsi="Calibri" w:eastAsia="Calibri" w:cs="Calibri"/>
                <w:b w:val="0"/>
                <w:bCs w:val="0"/>
                <w:i w:val="0"/>
                <w:iCs w:val="0"/>
                <w:caps w:val="0"/>
                <w:smallCaps w:val="0"/>
                <w:noProof w:val="0"/>
                <w:color w:val="000000" w:themeColor="text1" w:themeTint="FF" w:themeShade="FF"/>
                <w:sz w:val="20"/>
                <w:szCs w:val="20"/>
                <w:lang w:val="en-GB"/>
              </w:rPr>
              <w:t>; opportunity to discuss rise of international law)</w:t>
            </w:r>
          </w:p>
          <w:p w:rsidR="00533401" w:rsidP="1E9F9F26" w:rsidRDefault="00533401" w14:paraId="65999417" w14:textId="34CE2D1E">
            <w:pPr>
              <w:pStyle w:val="Normal"/>
              <w:rPr>
                <w:b w:val="1"/>
                <w:bCs w:val="1"/>
                <w:u w:val="single"/>
              </w:rPr>
            </w:pPr>
          </w:p>
        </w:tc>
        <w:tc>
          <w:tcPr>
            <w:tcW w:w="553" w:type="dxa"/>
            <w:vMerge/>
            <w:tcMar/>
            <w:vAlign w:val="center"/>
          </w:tcPr>
          <w:p w:rsidR="00533401" w:rsidP="00533401" w:rsidRDefault="00533401" w14:paraId="4FD3185C" w14:textId="77777777">
            <w:pPr>
              <w:jc w:val="center"/>
              <w:rPr>
                <w:b/>
                <w:bCs/>
                <w:u w:val="single"/>
              </w:rPr>
            </w:pPr>
          </w:p>
        </w:tc>
        <w:tc>
          <w:tcPr>
            <w:tcW w:w="1865" w:type="dxa"/>
            <w:tcMar/>
          </w:tcPr>
          <w:p w:rsidR="00533401" w:rsidP="1E9F9F26" w:rsidRDefault="00533401" w14:paraId="1141D176" w14:textId="340FC43A">
            <w:pPr>
              <w:spacing w:line="259" w:lineRule="auto"/>
              <w:rPr>
                <w:rFonts w:ascii="Calibri" w:hAnsi="Calibri" w:eastAsia="Calibri" w:cs="Calibri"/>
                <w:noProof w:val="0"/>
                <w:sz w:val="22"/>
                <w:szCs w:val="22"/>
                <w:lang w:val="en-GB"/>
              </w:rPr>
            </w:pPr>
            <w:r w:rsidRPr="1E9F9F26" w:rsidR="7A261B9F">
              <w:rPr>
                <w:rFonts w:ascii="Calibri" w:hAnsi="Calibri" w:eastAsia="Calibri" w:cs="Calibri"/>
                <w:b w:val="0"/>
                <w:bCs w:val="0"/>
                <w:i w:val="0"/>
                <w:iCs w:val="0"/>
                <w:caps w:val="0"/>
                <w:smallCaps w:val="0"/>
                <w:noProof w:val="0"/>
                <w:color w:val="000000" w:themeColor="text1" w:themeTint="FF" w:themeShade="FF"/>
                <w:sz w:val="20"/>
                <w:szCs w:val="20"/>
                <w:lang w:val="en-GB"/>
              </w:rPr>
              <w:t>The Holocaust</w:t>
            </w:r>
          </w:p>
          <w:p w:rsidR="00533401" w:rsidP="1E9F9F26" w:rsidRDefault="00533401" w14:paraId="736FBC8E" w14:textId="50BC9414">
            <w:pPr>
              <w:rPr>
                <w:b w:val="1"/>
                <w:bCs w:val="1"/>
                <w:u w:val="single"/>
              </w:rPr>
            </w:pPr>
            <w:r w:rsidRPr="1E9F9F26" w:rsidR="7A261B9F">
              <w:rPr>
                <w:b w:val="1"/>
                <w:bCs w:val="1"/>
                <w:u w:val="single"/>
              </w:rPr>
              <w:t>Thematic breadth study of civil rights in Britain and America</w:t>
            </w:r>
          </w:p>
          <w:p w:rsidR="00533401" w:rsidP="1E9F9F26" w:rsidRDefault="00533401" w14:paraId="705A71BD" w14:textId="72B0F535">
            <w:pPr>
              <w:pStyle w:val="Normal"/>
              <w:rPr>
                <w:b w:val="1"/>
                <w:bCs w:val="1"/>
                <w:u w:val="single"/>
              </w:rPr>
            </w:pPr>
          </w:p>
        </w:tc>
        <w:tc>
          <w:tcPr>
            <w:tcW w:w="1866" w:type="dxa"/>
            <w:tcMar/>
          </w:tcPr>
          <w:p w:rsidR="00533401" w:rsidP="1E9F9F26" w:rsidRDefault="00533401" w14:paraId="5517401F" w14:textId="50BC9414">
            <w:pPr>
              <w:rPr>
                <w:b w:val="1"/>
                <w:bCs w:val="1"/>
                <w:u w:val="single"/>
              </w:rPr>
            </w:pPr>
            <w:r w:rsidRPr="1E9F9F26" w:rsidR="7A261B9F">
              <w:rPr>
                <w:b w:val="1"/>
                <w:bCs w:val="1"/>
                <w:u w:val="single"/>
              </w:rPr>
              <w:t>Thematic breadth study of civil rights in Britain and America</w:t>
            </w:r>
          </w:p>
          <w:p w:rsidR="00533401" w:rsidP="1E9F9F26" w:rsidRDefault="00533401" w14:paraId="58CA4436" w14:textId="392330D8">
            <w:pPr>
              <w:pStyle w:val="Normal"/>
              <w:rPr>
                <w:b w:val="1"/>
                <w:bCs w:val="1"/>
                <w:u w:val="single"/>
              </w:rPr>
            </w:pPr>
          </w:p>
        </w:tc>
        <w:tc>
          <w:tcPr>
            <w:tcW w:w="553" w:type="dxa"/>
            <w:vMerge/>
            <w:tcMar/>
          </w:tcPr>
          <w:p w:rsidR="00533401" w:rsidP="00533401" w:rsidRDefault="00533401" w14:paraId="62A7C2D4" w14:textId="77777777">
            <w:pPr>
              <w:rPr>
                <w:b/>
                <w:bCs/>
                <w:u w:val="single"/>
              </w:rPr>
            </w:pPr>
          </w:p>
        </w:tc>
        <w:tc>
          <w:tcPr>
            <w:tcW w:w="3976" w:type="dxa"/>
            <w:tcMar/>
          </w:tcPr>
          <w:p w:rsidR="00533401" w:rsidP="1E9F9F26" w:rsidRDefault="00533401" w14:paraId="27720C1D" w14:textId="029B3427">
            <w:pPr>
              <w:pStyle w:val="ListParagraph"/>
              <w:numPr>
                <w:ilvl w:val="0"/>
                <w:numId w:val="15"/>
              </w:numPr>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7A261B9F">
              <w:rPr>
                <w:rFonts w:ascii="Calibri" w:hAnsi="Calibri" w:eastAsia="Calibri" w:cs="Calibri"/>
                <w:b w:val="0"/>
                <w:bCs w:val="0"/>
                <w:i w:val="0"/>
                <w:iCs w:val="0"/>
                <w:caps w:val="0"/>
                <w:smallCaps w:val="0"/>
                <w:noProof w:val="0"/>
                <w:color w:val="000000" w:themeColor="text1" w:themeTint="FF" w:themeShade="FF"/>
                <w:sz w:val="20"/>
                <w:szCs w:val="20"/>
                <w:lang w:val="en-GB"/>
              </w:rPr>
              <w:t>Paul Fussell, The Great War and Modern Memory</w:t>
            </w:r>
          </w:p>
          <w:p w:rsidR="00533401" w:rsidP="1E9F9F26" w:rsidRDefault="00533401" w14:paraId="5D480E10" w14:textId="51F27F27">
            <w:pPr>
              <w:pStyle w:val="ListParagraph"/>
              <w:numPr>
                <w:ilvl w:val="0"/>
                <w:numId w:val="15"/>
              </w:numPr>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7A261B9F">
              <w:rPr>
                <w:rFonts w:ascii="Calibri" w:hAnsi="Calibri" w:eastAsia="Calibri" w:cs="Calibri"/>
                <w:b w:val="0"/>
                <w:bCs w:val="0"/>
                <w:i w:val="0"/>
                <w:iCs w:val="0"/>
                <w:caps w:val="0"/>
                <w:smallCaps w:val="0"/>
                <w:noProof w:val="0"/>
                <w:color w:val="000000" w:themeColor="text1" w:themeTint="FF" w:themeShade="FF"/>
                <w:sz w:val="20"/>
                <w:szCs w:val="20"/>
                <w:lang w:val="en-GB"/>
              </w:rPr>
              <w:t>Margaret Macmillian, Peacemakers</w:t>
            </w:r>
          </w:p>
          <w:p w:rsidR="00533401" w:rsidP="1E9F9F26" w:rsidRDefault="00533401" w14:paraId="3CD6BE6E" w14:textId="34DD72F9">
            <w:pPr>
              <w:pStyle w:val="ListParagraph"/>
              <w:numPr>
                <w:ilvl w:val="0"/>
                <w:numId w:val="15"/>
              </w:numPr>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7A261B9F">
              <w:rPr>
                <w:rFonts w:ascii="Calibri" w:hAnsi="Calibri" w:eastAsia="Calibri" w:cs="Calibri"/>
                <w:b w:val="0"/>
                <w:bCs w:val="0"/>
                <w:i w:val="0"/>
                <w:iCs w:val="0"/>
                <w:caps w:val="0"/>
                <w:smallCaps w:val="0"/>
                <w:noProof w:val="0"/>
                <w:color w:val="000000" w:themeColor="text1" w:themeTint="FF" w:themeShade="FF"/>
                <w:sz w:val="20"/>
                <w:szCs w:val="20"/>
                <w:lang w:val="en-GB"/>
              </w:rPr>
              <w:t>James Riordan, When the Guns Fell Silent</w:t>
            </w:r>
          </w:p>
          <w:p w:rsidR="00533401" w:rsidP="1E9F9F26" w:rsidRDefault="00533401" w14:paraId="782B3B01" w14:textId="71F8CEE9">
            <w:pPr>
              <w:pStyle w:val="ListParagraph"/>
              <w:numPr>
                <w:ilvl w:val="0"/>
                <w:numId w:val="15"/>
              </w:numPr>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7A261B9F">
              <w:rPr>
                <w:rFonts w:ascii="Calibri" w:hAnsi="Calibri" w:eastAsia="Calibri" w:cs="Calibri"/>
                <w:b w:val="0"/>
                <w:bCs w:val="0"/>
                <w:i w:val="0"/>
                <w:iCs w:val="0"/>
                <w:caps w:val="0"/>
                <w:smallCaps w:val="0"/>
                <w:noProof w:val="0"/>
                <w:color w:val="000000" w:themeColor="text1" w:themeTint="FF" w:themeShade="FF"/>
                <w:sz w:val="20"/>
                <w:szCs w:val="20"/>
                <w:lang w:val="en-GB"/>
              </w:rPr>
              <w:t>Ann Frank, The dairy of a Young Girl</w:t>
            </w:r>
          </w:p>
          <w:p w:rsidR="00533401" w:rsidP="1E9F9F26" w:rsidRDefault="00533401" w14:paraId="437D40A0" w14:textId="63685F25">
            <w:pPr>
              <w:pStyle w:val="ListParagraph"/>
              <w:numPr>
                <w:ilvl w:val="0"/>
                <w:numId w:val="15"/>
              </w:numPr>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7A261B9F">
              <w:rPr>
                <w:rFonts w:ascii="Calibri" w:hAnsi="Calibri" w:eastAsia="Calibri" w:cs="Calibri"/>
                <w:b w:val="0"/>
                <w:bCs w:val="0"/>
                <w:i w:val="0"/>
                <w:iCs w:val="0"/>
                <w:caps w:val="0"/>
                <w:smallCaps w:val="0"/>
                <w:noProof w:val="0"/>
                <w:color w:val="000000" w:themeColor="text1" w:themeTint="FF" w:themeShade="FF"/>
                <w:sz w:val="20"/>
                <w:szCs w:val="20"/>
                <w:lang w:val="en-GB"/>
              </w:rPr>
              <w:t>Medicine in the First World War (Hindsight article, January 2020)</w:t>
            </w:r>
          </w:p>
          <w:p w:rsidR="00533401" w:rsidP="1E9F9F26" w:rsidRDefault="00533401" w14:paraId="30CD3116" w14:textId="6E6F8956">
            <w:pPr>
              <w:pStyle w:val="ListParagraph"/>
              <w:numPr>
                <w:ilvl w:val="0"/>
                <w:numId w:val="15"/>
              </w:numPr>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1E9F9F26" w:rsidR="7A261B9F">
              <w:rPr>
                <w:rFonts w:ascii="Calibri" w:hAnsi="Calibri" w:eastAsia="Calibri" w:cs="Calibri"/>
                <w:b w:val="0"/>
                <w:bCs w:val="0"/>
                <w:i w:val="0"/>
                <w:iCs w:val="0"/>
                <w:caps w:val="0"/>
                <w:smallCaps w:val="0"/>
                <w:noProof w:val="0"/>
                <w:color w:val="000000" w:themeColor="text1" w:themeTint="FF" w:themeShade="FF"/>
                <w:sz w:val="20"/>
                <w:szCs w:val="20"/>
                <w:lang w:val="en-GB"/>
              </w:rPr>
              <w:t>Andrew Marr, The Making of Modern Britain</w:t>
            </w:r>
          </w:p>
          <w:p w:rsidR="00533401" w:rsidP="1E9F9F26" w:rsidRDefault="00533401" w14:paraId="58EA187B" w14:textId="1EEE1D54">
            <w:pPr>
              <w:pStyle w:val="Normal"/>
              <w:rPr>
                <w:b w:val="1"/>
                <w:bCs w:val="1"/>
                <w:u w:val="single"/>
              </w:rPr>
            </w:pPr>
          </w:p>
        </w:tc>
      </w:tr>
    </w:tbl>
    <w:p w:rsidRPr="00533401" w:rsidR="00533401" w:rsidP="00533401" w:rsidRDefault="00533401" w14:paraId="2500AE5F" w14:textId="77777777">
      <w:pPr>
        <w:rPr>
          <w:b/>
          <w:bCs/>
          <w:u w:val="single"/>
        </w:rPr>
      </w:pPr>
    </w:p>
    <w:sectPr w:rsidRPr="00533401" w:rsidR="00533401" w:rsidSect="0053340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4">
    <w:nsid w:val="c0048db"/>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43b2328"/>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94e955e"/>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0a6e780"/>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5bb02e3"/>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06d1507"/>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bfff5f7"/>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72d7ab"/>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235bc27"/>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48d4ba"/>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e22869"/>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8652090"/>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8cbef9f"/>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96b329"/>
    <w:multiLevelType xmlns:w="http://schemas.openxmlformats.org/wordprocessingml/2006/main" w:val="hybridMultilevel"/>
    <w:lvl xmlns:w="http://schemas.openxmlformats.org/wordprocessingml/2006/main" w:ilvl="0">
      <w:start w:val="1"/>
      <w:numFmt w:val="bullet"/>
      <w:lvlText w:val=""/>
      <w:lvlJc w:val="left"/>
      <w:pPr>
        <w:ind w:left="567" w:hanging="56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65111A97"/>
    <w:multiLevelType w:val="multilevel"/>
    <w:tmpl w:val="AA6EF3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66D"/>
    <w:rsid w:val="0050366D"/>
    <w:rsid w:val="00533401"/>
    <w:rsid w:val="00822955"/>
    <w:rsid w:val="00992E8F"/>
    <w:rsid w:val="00AC3680"/>
    <w:rsid w:val="00D05DBE"/>
    <w:rsid w:val="021453EF"/>
    <w:rsid w:val="026C2E1F"/>
    <w:rsid w:val="02CD44B0"/>
    <w:rsid w:val="0810EB8C"/>
    <w:rsid w:val="0B5E7FBC"/>
    <w:rsid w:val="1466438A"/>
    <w:rsid w:val="18DD633E"/>
    <w:rsid w:val="1D03CEC5"/>
    <w:rsid w:val="1E9F9F26"/>
    <w:rsid w:val="23C74339"/>
    <w:rsid w:val="2D0D9720"/>
    <w:rsid w:val="2ED63F7C"/>
    <w:rsid w:val="369EC3CE"/>
    <w:rsid w:val="378A993B"/>
    <w:rsid w:val="383A942F"/>
    <w:rsid w:val="384B6A5F"/>
    <w:rsid w:val="43074901"/>
    <w:rsid w:val="4A80BCC8"/>
    <w:rsid w:val="4AE04B4D"/>
    <w:rsid w:val="4E17EC0F"/>
    <w:rsid w:val="4FB3BC70"/>
    <w:rsid w:val="51E36292"/>
    <w:rsid w:val="546E0536"/>
    <w:rsid w:val="5A041F2D"/>
    <w:rsid w:val="5A8A6BF6"/>
    <w:rsid w:val="5EC56CF2"/>
    <w:rsid w:val="621FB748"/>
    <w:rsid w:val="6A4B5D16"/>
    <w:rsid w:val="6BCE051A"/>
    <w:rsid w:val="6BE72D77"/>
    <w:rsid w:val="708B5999"/>
    <w:rsid w:val="70B0EBA7"/>
    <w:rsid w:val="724CBC08"/>
    <w:rsid w:val="7498875D"/>
    <w:rsid w:val="7A261B9F"/>
    <w:rsid w:val="7F72F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0A4DD"/>
  <w15:chartTrackingRefBased/>
  <w15:docId w15:val="{146E9D7D-A05D-4D94-B1BF-2F0E47E01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3340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50366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50366D"/>
  </w:style>
  <w:style w:type="character" w:styleId="eop" w:customStyle="1">
    <w:name w:val="eop"/>
    <w:basedOn w:val="DefaultParagraphFont"/>
    <w:rsid w:val="0050366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327699">
      <w:bodyDiv w:val="1"/>
      <w:marLeft w:val="0"/>
      <w:marRight w:val="0"/>
      <w:marTop w:val="0"/>
      <w:marBottom w:val="0"/>
      <w:divBdr>
        <w:top w:val="none" w:sz="0" w:space="0" w:color="auto"/>
        <w:left w:val="none" w:sz="0" w:space="0" w:color="auto"/>
        <w:bottom w:val="none" w:sz="0" w:space="0" w:color="auto"/>
        <w:right w:val="none" w:sz="0" w:space="0" w:color="auto"/>
      </w:divBdr>
      <w:divsChild>
        <w:div w:id="773404026">
          <w:marLeft w:val="0"/>
          <w:marRight w:val="0"/>
          <w:marTop w:val="0"/>
          <w:marBottom w:val="0"/>
          <w:divBdr>
            <w:top w:val="none" w:sz="0" w:space="0" w:color="auto"/>
            <w:left w:val="none" w:sz="0" w:space="0" w:color="auto"/>
            <w:bottom w:val="none" w:sz="0" w:space="0" w:color="auto"/>
            <w:right w:val="none" w:sz="0" w:space="0" w:color="auto"/>
          </w:divBdr>
        </w:div>
        <w:div w:id="1046175851">
          <w:marLeft w:val="0"/>
          <w:marRight w:val="0"/>
          <w:marTop w:val="0"/>
          <w:marBottom w:val="0"/>
          <w:divBdr>
            <w:top w:val="none" w:sz="0" w:space="0" w:color="auto"/>
            <w:left w:val="none" w:sz="0" w:space="0" w:color="auto"/>
            <w:bottom w:val="none" w:sz="0" w:space="0" w:color="auto"/>
            <w:right w:val="none" w:sz="0" w:space="0" w:color="auto"/>
          </w:divBdr>
        </w:div>
        <w:div w:id="2102219023">
          <w:marLeft w:val="0"/>
          <w:marRight w:val="0"/>
          <w:marTop w:val="0"/>
          <w:marBottom w:val="0"/>
          <w:divBdr>
            <w:top w:val="none" w:sz="0" w:space="0" w:color="auto"/>
            <w:left w:val="none" w:sz="0" w:space="0" w:color="auto"/>
            <w:bottom w:val="none" w:sz="0" w:space="0" w:color="auto"/>
            <w:right w:val="none" w:sz="0" w:space="0" w:color="auto"/>
          </w:divBdr>
        </w:div>
        <w:div w:id="1462724246">
          <w:marLeft w:val="0"/>
          <w:marRight w:val="0"/>
          <w:marTop w:val="0"/>
          <w:marBottom w:val="0"/>
          <w:divBdr>
            <w:top w:val="none" w:sz="0" w:space="0" w:color="auto"/>
            <w:left w:val="none" w:sz="0" w:space="0" w:color="auto"/>
            <w:bottom w:val="none" w:sz="0" w:space="0" w:color="auto"/>
            <w:right w:val="none" w:sz="0" w:space="0" w:color="auto"/>
          </w:divBdr>
        </w:div>
        <w:div w:id="632520581">
          <w:marLeft w:val="0"/>
          <w:marRight w:val="0"/>
          <w:marTop w:val="0"/>
          <w:marBottom w:val="0"/>
          <w:divBdr>
            <w:top w:val="none" w:sz="0" w:space="0" w:color="auto"/>
            <w:left w:val="none" w:sz="0" w:space="0" w:color="auto"/>
            <w:bottom w:val="none" w:sz="0" w:space="0" w:color="auto"/>
            <w:right w:val="none" w:sz="0" w:space="0" w:color="auto"/>
          </w:divBdr>
        </w:div>
      </w:divsChild>
    </w:div>
    <w:div w:id="1819419396">
      <w:bodyDiv w:val="1"/>
      <w:marLeft w:val="0"/>
      <w:marRight w:val="0"/>
      <w:marTop w:val="0"/>
      <w:marBottom w:val="0"/>
      <w:divBdr>
        <w:top w:val="none" w:sz="0" w:space="0" w:color="auto"/>
        <w:left w:val="none" w:sz="0" w:space="0" w:color="auto"/>
        <w:bottom w:val="none" w:sz="0" w:space="0" w:color="auto"/>
        <w:right w:val="none" w:sz="0" w:space="0" w:color="auto"/>
      </w:divBdr>
      <w:divsChild>
        <w:div w:id="377706918">
          <w:marLeft w:val="0"/>
          <w:marRight w:val="0"/>
          <w:marTop w:val="0"/>
          <w:marBottom w:val="0"/>
          <w:divBdr>
            <w:top w:val="none" w:sz="0" w:space="0" w:color="auto"/>
            <w:left w:val="none" w:sz="0" w:space="0" w:color="auto"/>
            <w:bottom w:val="none" w:sz="0" w:space="0" w:color="auto"/>
            <w:right w:val="none" w:sz="0" w:space="0" w:color="auto"/>
          </w:divBdr>
        </w:div>
        <w:div w:id="1940525138">
          <w:marLeft w:val="0"/>
          <w:marRight w:val="0"/>
          <w:marTop w:val="0"/>
          <w:marBottom w:val="0"/>
          <w:divBdr>
            <w:top w:val="none" w:sz="0" w:space="0" w:color="auto"/>
            <w:left w:val="none" w:sz="0" w:space="0" w:color="auto"/>
            <w:bottom w:val="none" w:sz="0" w:space="0" w:color="auto"/>
            <w:right w:val="none" w:sz="0" w:space="0" w:color="auto"/>
          </w:divBdr>
        </w:div>
        <w:div w:id="757672046">
          <w:marLeft w:val="0"/>
          <w:marRight w:val="0"/>
          <w:marTop w:val="0"/>
          <w:marBottom w:val="0"/>
          <w:divBdr>
            <w:top w:val="none" w:sz="0" w:space="0" w:color="auto"/>
            <w:left w:val="none" w:sz="0" w:space="0" w:color="auto"/>
            <w:bottom w:val="none" w:sz="0" w:space="0" w:color="auto"/>
            <w:right w:val="none" w:sz="0" w:space="0" w:color="auto"/>
          </w:divBdr>
        </w:div>
        <w:div w:id="342049594">
          <w:marLeft w:val="0"/>
          <w:marRight w:val="0"/>
          <w:marTop w:val="0"/>
          <w:marBottom w:val="0"/>
          <w:divBdr>
            <w:top w:val="none" w:sz="0" w:space="0" w:color="auto"/>
            <w:left w:val="none" w:sz="0" w:space="0" w:color="auto"/>
            <w:bottom w:val="none" w:sz="0" w:space="0" w:color="auto"/>
            <w:right w:val="none" w:sz="0" w:space="0" w:color="auto"/>
          </w:divBdr>
        </w:div>
        <w:div w:id="544678150">
          <w:marLeft w:val="0"/>
          <w:marRight w:val="0"/>
          <w:marTop w:val="0"/>
          <w:marBottom w:val="0"/>
          <w:divBdr>
            <w:top w:val="none" w:sz="0" w:space="0" w:color="auto"/>
            <w:left w:val="none" w:sz="0" w:space="0" w:color="auto"/>
            <w:bottom w:val="none" w:sz="0" w:space="0" w:color="auto"/>
            <w:right w:val="none" w:sz="0" w:space="0" w:color="auto"/>
          </w:divBdr>
        </w:div>
      </w:divsChild>
    </w:div>
    <w:div w:id="1874344714">
      <w:bodyDiv w:val="1"/>
      <w:marLeft w:val="0"/>
      <w:marRight w:val="0"/>
      <w:marTop w:val="0"/>
      <w:marBottom w:val="0"/>
      <w:divBdr>
        <w:top w:val="none" w:sz="0" w:space="0" w:color="auto"/>
        <w:left w:val="none" w:sz="0" w:space="0" w:color="auto"/>
        <w:bottom w:val="none" w:sz="0" w:space="0" w:color="auto"/>
        <w:right w:val="none" w:sz="0" w:space="0" w:color="auto"/>
      </w:divBdr>
      <w:divsChild>
        <w:div w:id="923032741">
          <w:marLeft w:val="0"/>
          <w:marRight w:val="0"/>
          <w:marTop w:val="0"/>
          <w:marBottom w:val="0"/>
          <w:divBdr>
            <w:top w:val="none" w:sz="0" w:space="0" w:color="auto"/>
            <w:left w:val="none" w:sz="0" w:space="0" w:color="auto"/>
            <w:bottom w:val="none" w:sz="0" w:space="0" w:color="auto"/>
            <w:right w:val="none" w:sz="0" w:space="0" w:color="auto"/>
          </w:divBdr>
        </w:div>
        <w:div w:id="927613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numbering" Target="numbering.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O:\Subject%20Areas\Humanities\8.%20Reading,%20Writing%20and%20Curriculum%20weekly%20focus\Curriculum%20for%20website\ABS%20Curriculum%20Overview%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0D7DD5127063A4EA4025D825D042085" ma:contentTypeVersion="16" ma:contentTypeDescription="Create a new document." ma:contentTypeScope="" ma:versionID="cccb2763c2f5e82cd099b09538c3759b">
  <xsd:schema xmlns:xsd="http://www.w3.org/2001/XMLSchema" xmlns:xs="http://www.w3.org/2001/XMLSchema" xmlns:p="http://schemas.microsoft.com/office/2006/metadata/properties" xmlns:ns2="a9f5b13c-f1e8-4fb3-894d-383b6fee7b38" xmlns:ns3="9974d3e3-2d73-451e-850c-9bbf43ff38f1" targetNamespace="http://schemas.microsoft.com/office/2006/metadata/properties" ma:root="true" ma:fieldsID="8b4b9d88853e717834b43af0ecc2885d" ns2:_="" ns3:_="">
    <xsd:import namespace="a9f5b13c-f1e8-4fb3-894d-383b6fee7b38"/>
    <xsd:import namespace="9974d3e3-2d73-451e-850c-9bbf43ff3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5b13c-f1e8-4fb3-894d-383b6fee7b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f632fc-22da-433e-b582-4139bd569000}" ma:internalName="TaxCatchAll" ma:showField="CatchAllData" ma:web="a9f5b13c-f1e8-4fb3-894d-383b6fee7b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4d3e3-2d73-451e-850c-9bbf43ff3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E85C2E-E5FD-464F-928C-2FA50AEFD9BB}">
  <ds:schemaRefs>
    <ds:schemaRef ds:uri="http://schemas.microsoft.com/sharepoint/v3/contenttype/forms"/>
  </ds:schemaRefs>
</ds:datastoreItem>
</file>

<file path=customXml/itemProps2.xml><?xml version="1.0" encoding="utf-8"?>
<ds:datastoreItem xmlns:ds="http://schemas.openxmlformats.org/officeDocument/2006/customXml" ds:itemID="{BC4AC05C-9E98-4848-A5FB-8976FD4C2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5b13c-f1e8-4fb3-894d-383b6fee7b38"/>
    <ds:schemaRef ds:uri="9974d3e3-2d73-451e-850c-9bbf43ff3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ABS Curriculum Overview Template.dotx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Tom Baker</dc:creator>
  <keywords/>
  <dc:description/>
  <lastModifiedBy>Tom Baker</lastModifiedBy>
  <revision>3</revision>
  <dcterms:created xsi:type="dcterms:W3CDTF">2022-10-12T16:35:00.0000000Z</dcterms:created>
  <dcterms:modified xsi:type="dcterms:W3CDTF">2022-10-30T19:29:19.4872567Z</dcterms:modified>
</coreProperties>
</file>