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C0D80" w14:textId="505A959C" w:rsidR="00E12B91" w:rsidRPr="000A1D3F" w:rsidRDefault="00E12B91" w:rsidP="000F5550">
      <w:pPr>
        <w:rPr>
          <w:rFonts w:cstheme="minorHAnsi"/>
          <w:b/>
          <w:color w:val="000000"/>
          <w:shd w:val="clear" w:color="auto" w:fill="FFFFFF"/>
        </w:rPr>
      </w:pPr>
      <w:r w:rsidRPr="000A1D3F">
        <w:rPr>
          <w:rFonts w:cstheme="minorHAnsi"/>
          <w:b/>
          <w:color w:val="000000"/>
          <w:shd w:val="clear" w:color="auto" w:fill="FFFFFF"/>
        </w:rPr>
        <w:t xml:space="preserve">16 TO 19 BURSARY FUND </w:t>
      </w:r>
      <w:r w:rsidR="00496B3B" w:rsidRPr="000A1D3F">
        <w:rPr>
          <w:rFonts w:cstheme="minorHAnsi"/>
          <w:b/>
          <w:color w:val="000000"/>
          <w:shd w:val="clear" w:color="auto" w:fill="FFFFFF"/>
        </w:rPr>
        <w:t>STATEMENT</w:t>
      </w:r>
      <w:r w:rsidRPr="000A1D3F">
        <w:rPr>
          <w:rFonts w:cstheme="minorHAnsi"/>
          <w:b/>
          <w:color w:val="000000"/>
          <w:shd w:val="clear" w:color="auto" w:fill="FFFFFF"/>
        </w:rPr>
        <w:t xml:space="preserve"> </w:t>
      </w:r>
    </w:p>
    <w:p w14:paraId="12BE974F" w14:textId="737158F7" w:rsidR="00E12B91" w:rsidRPr="000A1D3F" w:rsidRDefault="00E12B91" w:rsidP="000F5550">
      <w:pPr>
        <w:rPr>
          <w:rFonts w:cstheme="minorHAnsi"/>
          <w:b/>
          <w:color w:val="000000"/>
          <w:shd w:val="clear" w:color="auto" w:fill="FFFFFF"/>
        </w:rPr>
      </w:pPr>
      <w:r w:rsidRPr="000A1D3F">
        <w:rPr>
          <w:rFonts w:cstheme="minorHAnsi"/>
          <w:b/>
          <w:color w:val="000000"/>
          <w:shd w:val="clear" w:color="auto" w:fill="FFFFFF"/>
        </w:rPr>
        <w:t xml:space="preserve">ACADEMIC YEAR </w:t>
      </w:r>
      <w:r w:rsidR="00965EEC" w:rsidRPr="000A1D3F">
        <w:rPr>
          <w:rFonts w:cstheme="minorHAnsi"/>
          <w:b/>
          <w:color w:val="000000"/>
          <w:shd w:val="clear" w:color="auto" w:fill="FFFFFF"/>
        </w:rPr>
        <w:t>202</w:t>
      </w:r>
      <w:r w:rsidR="00965EEC">
        <w:rPr>
          <w:rFonts w:cstheme="minorHAnsi"/>
          <w:b/>
          <w:color w:val="000000"/>
          <w:shd w:val="clear" w:color="auto" w:fill="FFFFFF"/>
        </w:rPr>
        <w:t>5</w:t>
      </w:r>
      <w:r w:rsidRPr="000A1D3F">
        <w:rPr>
          <w:rFonts w:cstheme="minorHAnsi"/>
          <w:b/>
          <w:color w:val="000000"/>
          <w:shd w:val="clear" w:color="auto" w:fill="FFFFFF"/>
        </w:rPr>
        <w:t>-</w:t>
      </w:r>
      <w:r w:rsidR="00965EEC" w:rsidRPr="000A1D3F">
        <w:rPr>
          <w:rFonts w:cstheme="minorHAnsi"/>
          <w:b/>
          <w:color w:val="000000"/>
          <w:shd w:val="clear" w:color="auto" w:fill="FFFFFF"/>
        </w:rPr>
        <w:t>2</w:t>
      </w:r>
      <w:r w:rsidR="00965EEC">
        <w:rPr>
          <w:rFonts w:cstheme="minorHAnsi"/>
          <w:b/>
          <w:color w:val="000000"/>
          <w:shd w:val="clear" w:color="auto" w:fill="FFFFFF"/>
        </w:rPr>
        <w:t>6</w:t>
      </w:r>
    </w:p>
    <w:p w14:paraId="34BF60D5" w14:textId="77777777" w:rsidR="008152E2" w:rsidRPr="000A1D3F" w:rsidRDefault="00E12B91" w:rsidP="000F5550">
      <w:pPr>
        <w:rPr>
          <w:rFonts w:cstheme="minorHAnsi"/>
          <w:b/>
          <w:color w:val="000000"/>
          <w:shd w:val="clear" w:color="auto" w:fill="FFFFFF"/>
        </w:rPr>
      </w:pPr>
      <w:r w:rsidRPr="000A1D3F">
        <w:rPr>
          <w:rFonts w:cstheme="minorHAnsi"/>
          <w:b/>
          <w:color w:val="000000"/>
          <w:shd w:val="clear" w:color="auto" w:fill="FFFFFF"/>
        </w:rPr>
        <w:t xml:space="preserve"> </w:t>
      </w:r>
    </w:p>
    <w:p w14:paraId="2CF28886" w14:textId="6ED00122" w:rsidR="00E12B91" w:rsidRPr="005843DE" w:rsidRDefault="00E12B91" w:rsidP="00ED6A9C">
      <w:pPr>
        <w:rPr>
          <w:rFonts w:cstheme="minorHAnsi"/>
          <w:b/>
          <w:color w:val="000000" w:themeColor="text1"/>
        </w:rPr>
      </w:pPr>
      <w:r w:rsidRPr="005843DE">
        <w:rPr>
          <w:rFonts w:cstheme="minorHAnsi"/>
          <w:b/>
          <w:color w:val="000000" w:themeColor="text1"/>
        </w:rPr>
        <w:t>16 to 19 Bursary Fund</w:t>
      </w:r>
    </w:p>
    <w:p w14:paraId="5BB445D6" w14:textId="77777777" w:rsidR="00ED6A9C" w:rsidRPr="005843DE" w:rsidRDefault="00ED6A9C" w:rsidP="00ED6A9C">
      <w:pPr>
        <w:pStyle w:val="NormalWeb"/>
        <w:spacing w:before="0" w:beforeAutospacing="0" w:after="0" w:afterAutospacing="0"/>
        <w:rPr>
          <w:rFonts w:asciiTheme="minorHAnsi" w:eastAsiaTheme="minorHAnsi" w:hAnsiTheme="minorHAnsi" w:cstheme="minorHAnsi"/>
          <w:color w:val="000000" w:themeColor="text1"/>
          <w:sz w:val="22"/>
          <w:szCs w:val="22"/>
          <w:lang w:eastAsia="en-US"/>
        </w:rPr>
      </w:pPr>
    </w:p>
    <w:p w14:paraId="6F6C388B" w14:textId="5EB62055" w:rsidR="00E12B91" w:rsidRPr="005843DE" w:rsidRDefault="00E12B91" w:rsidP="00E12B91">
      <w:pPr>
        <w:pStyle w:val="NormalWeb"/>
        <w:spacing w:before="0" w:beforeAutospacing="0" w:after="320" w:afterAutospacing="0"/>
        <w:rPr>
          <w:rFonts w:asciiTheme="minorHAnsi" w:eastAsiaTheme="minorHAnsi" w:hAnsiTheme="minorHAnsi" w:cstheme="minorHAnsi"/>
          <w:color w:val="000000" w:themeColor="text1"/>
          <w:sz w:val="22"/>
          <w:szCs w:val="22"/>
          <w:lang w:eastAsia="en-US"/>
        </w:rPr>
      </w:pPr>
      <w:r w:rsidRPr="005843DE">
        <w:rPr>
          <w:rFonts w:asciiTheme="minorHAnsi" w:eastAsiaTheme="minorHAnsi" w:hAnsiTheme="minorHAnsi" w:cstheme="minorHAnsi"/>
          <w:color w:val="000000" w:themeColor="text1"/>
          <w:sz w:val="22"/>
          <w:szCs w:val="22"/>
          <w:lang w:eastAsia="en-US"/>
        </w:rPr>
        <w:t xml:space="preserve">The 16-19 Bursary Funds are paid by the </w:t>
      </w:r>
      <w:r w:rsidR="004D6745">
        <w:rPr>
          <w:rFonts w:asciiTheme="minorHAnsi" w:eastAsiaTheme="minorHAnsi" w:hAnsiTheme="minorHAnsi" w:cstheme="minorHAnsi"/>
          <w:color w:val="000000" w:themeColor="text1"/>
          <w:sz w:val="22"/>
          <w:szCs w:val="22"/>
          <w:lang w:eastAsia="en-US"/>
        </w:rPr>
        <w:t>Department for Educat</w:t>
      </w:r>
      <w:r w:rsidR="0007171F">
        <w:rPr>
          <w:rFonts w:asciiTheme="minorHAnsi" w:eastAsiaTheme="minorHAnsi" w:hAnsiTheme="minorHAnsi" w:cstheme="minorHAnsi"/>
          <w:color w:val="000000" w:themeColor="text1"/>
          <w:sz w:val="22"/>
          <w:szCs w:val="22"/>
          <w:lang w:eastAsia="en-US"/>
        </w:rPr>
        <w:t>ion</w:t>
      </w:r>
      <w:r w:rsidRPr="005843DE">
        <w:rPr>
          <w:rFonts w:asciiTheme="minorHAnsi" w:eastAsiaTheme="minorHAnsi" w:hAnsiTheme="minorHAnsi" w:cstheme="minorHAnsi"/>
          <w:color w:val="000000" w:themeColor="text1"/>
          <w:sz w:val="22"/>
          <w:szCs w:val="22"/>
          <w:lang w:eastAsia="en-US"/>
        </w:rPr>
        <w:t xml:space="preserve"> (</w:t>
      </w:r>
      <w:r w:rsidR="0007171F">
        <w:rPr>
          <w:rFonts w:asciiTheme="minorHAnsi" w:eastAsiaTheme="minorHAnsi" w:hAnsiTheme="minorHAnsi" w:cstheme="minorHAnsi"/>
          <w:color w:val="000000" w:themeColor="text1"/>
          <w:sz w:val="22"/>
          <w:szCs w:val="22"/>
          <w:lang w:eastAsia="en-US"/>
        </w:rPr>
        <w:t>DfE</w:t>
      </w:r>
      <w:r w:rsidRPr="005843DE">
        <w:rPr>
          <w:rFonts w:asciiTheme="minorHAnsi" w:eastAsiaTheme="minorHAnsi" w:hAnsiTheme="minorHAnsi" w:cstheme="minorHAnsi"/>
          <w:color w:val="000000" w:themeColor="text1"/>
          <w:sz w:val="22"/>
          <w:szCs w:val="22"/>
          <w:lang w:eastAsia="en-US"/>
        </w:rPr>
        <w:t xml:space="preserve">) to Schools so </w:t>
      </w:r>
      <w:r w:rsidR="00496B3B" w:rsidRPr="005843DE">
        <w:rPr>
          <w:rFonts w:asciiTheme="minorHAnsi" w:eastAsiaTheme="minorHAnsi" w:hAnsiTheme="minorHAnsi" w:cstheme="minorHAnsi"/>
          <w:color w:val="000000" w:themeColor="text1"/>
          <w:sz w:val="22"/>
          <w:szCs w:val="22"/>
          <w:lang w:eastAsia="en-US"/>
        </w:rPr>
        <w:t xml:space="preserve">that </w:t>
      </w:r>
      <w:r w:rsidRPr="005843DE">
        <w:rPr>
          <w:rFonts w:asciiTheme="minorHAnsi" w:eastAsiaTheme="minorHAnsi" w:hAnsiTheme="minorHAnsi" w:cstheme="minorHAnsi"/>
          <w:color w:val="000000" w:themeColor="text1"/>
          <w:sz w:val="22"/>
          <w:szCs w:val="22"/>
          <w:lang w:eastAsia="en-US"/>
        </w:rPr>
        <w:t xml:space="preserve">they can provide financial </w:t>
      </w:r>
      <w:r w:rsidR="00496B3B" w:rsidRPr="005843DE">
        <w:rPr>
          <w:rFonts w:asciiTheme="minorHAnsi" w:eastAsiaTheme="minorHAnsi" w:hAnsiTheme="minorHAnsi" w:cstheme="minorHAnsi"/>
          <w:color w:val="000000" w:themeColor="text1"/>
          <w:sz w:val="22"/>
          <w:szCs w:val="22"/>
          <w:lang w:eastAsia="en-US"/>
        </w:rPr>
        <w:t>assistance</w:t>
      </w:r>
      <w:r w:rsidRPr="005843DE">
        <w:rPr>
          <w:rFonts w:asciiTheme="minorHAnsi" w:eastAsiaTheme="minorHAnsi" w:hAnsiTheme="minorHAnsi" w:cstheme="minorHAnsi"/>
          <w:color w:val="000000" w:themeColor="text1"/>
          <w:sz w:val="22"/>
          <w:szCs w:val="22"/>
          <w:lang w:eastAsia="en-US"/>
        </w:rPr>
        <w:t xml:space="preserve"> to students whose access to education might be inhibited by financial </w:t>
      </w:r>
      <w:r w:rsidR="00496B3B" w:rsidRPr="005843DE">
        <w:rPr>
          <w:rFonts w:asciiTheme="minorHAnsi" w:eastAsiaTheme="minorHAnsi" w:hAnsiTheme="minorHAnsi" w:cstheme="minorHAnsi"/>
          <w:color w:val="000000" w:themeColor="text1"/>
          <w:sz w:val="22"/>
          <w:szCs w:val="22"/>
          <w:lang w:eastAsia="en-US"/>
        </w:rPr>
        <w:t>barriers</w:t>
      </w:r>
      <w:r w:rsidRPr="005843DE">
        <w:rPr>
          <w:rFonts w:asciiTheme="minorHAnsi" w:eastAsiaTheme="minorHAnsi" w:hAnsiTheme="minorHAnsi" w:cstheme="minorHAnsi"/>
          <w:color w:val="000000" w:themeColor="text1"/>
          <w:sz w:val="22"/>
          <w:szCs w:val="22"/>
          <w:lang w:eastAsia="en-US"/>
        </w:rPr>
        <w:t xml:space="preserve">. </w:t>
      </w:r>
    </w:p>
    <w:p w14:paraId="25C231B8" w14:textId="77777777" w:rsidR="00E12B91" w:rsidRPr="005843DE" w:rsidRDefault="00E12B91" w:rsidP="00E12B91">
      <w:pPr>
        <w:rPr>
          <w:rFonts w:cstheme="minorHAnsi"/>
          <w:noProof/>
          <w:color w:val="000000" w:themeColor="text1"/>
          <w:lang w:eastAsia="en-GB"/>
        </w:rPr>
      </w:pPr>
      <w:r w:rsidRPr="005843DE">
        <w:rPr>
          <w:rFonts w:cstheme="minorHAnsi"/>
          <w:color w:val="000000" w:themeColor="text1"/>
        </w:rPr>
        <w:t>The 16 to 19 Bursary Fund has 2 elements:</w:t>
      </w:r>
      <w:r w:rsidRPr="005843DE">
        <w:rPr>
          <w:rFonts w:cstheme="minorHAnsi"/>
          <w:noProof/>
          <w:color w:val="000000" w:themeColor="text1"/>
          <w:lang w:eastAsia="en-GB"/>
        </w:rPr>
        <w:t xml:space="preserve"> </w:t>
      </w:r>
    </w:p>
    <w:p w14:paraId="310D5ED3" w14:textId="77777777" w:rsidR="005656A0" w:rsidRPr="005843DE" w:rsidRDefault="005656A0" w:rsidP="00E12B91">
      <w:pPr>
        <w:rPr>
          <w:rFonts w:cstheme="minorHAnsi"/>
          <w:color w:val="000000" w:themeColor="text1"/>
        </w:rPr>
      </w:pPr>
    </w:p>
    <w:p w14:paraId="2612889A" w14:textId="5A5671CC" w:rsidR="00CE3482" w:rsidRPr="005843DE" w:rsidRDefault="009744EC" w:rsidP="00CE3482">
      <w:pPr>
        <w:rPr>
          <w:rFonts w:cstheme="minorHAnsi"/>
          <w:color w:val="000000" w:themeColor="text1"/>
        </w:rPr>
      </w:pPr>
      <w:r w:rsidRPr="005843DE">
        <w:rPr>
          <w:rFonts w:cstheme="minorHAnsi"/>
          <w:color w:val="000000" w:themeColor="text1"/>
          <w:u w:val="single"/>
        </w:rPr>
        <w:t xml:space="preserve">Bursary for </w:t>
      </w:r>
      <w:r w:rsidR="00BA3325" w:rsidRPr="005843DE">
        <w:rPr>
          <w:rFonts w:cstheme="minorHAnsi"/>
          <w:color w:val="000000" w:themeColor="text1"/>
          <w:u w:val="single"/>
        </w:rPr>
        <w:t>young people in</w:t>
      </w:r>
      <w:r w:rsidRPr="005843DE">
        <w:rPr>
          <w:rFonts w:cstheme="minorHAnsi"/>
          <w:color w:val="000000" w:themeColor="text1"/>
          <w:u w:val="single"/>
        </w:rPr>
        <w:t xml:space="preserve"> defined vulnerable groups</w:t>
      </w:r>
      <w:r w:rsidR="00E12B91" w:rsidRPr="005843DE">
        <w:rPr>
          <w:rFonts w:cstheme="minorHAnsi"/>
          <w:color w:val="000000" w:themeColor="text1"/>
          <w:u w:val="single"/>
        </w:rPr>
        <w:t>:</w:t>
      </w:r>
      <w:r w:rsidR="00496B3B" w:rsidRPr="005843DE">
        <w:rPr>
          <w:rFonts w:cstheme="minorHAnsi"/>
          <w:color w:val="000000" w:themeColor="text1"/>
        </w:rPr>
        <w:t xml:space="preserve"> </w:t>
      </w:r>
    </w:p>
    <w:p w14:paraId="532D81CD" w14:textId="77777777" w:rsidR="00CE3482" w:rsidRPr="005843DE" w:rsidRDefault="00CE3482" w:rsidP="00CE3482">
      <w:pPr>
        <w:rPr>
          <w:rFonts w:cstheme="minorHAnsi"/>
          <w:color w:val="000000" w:themeColor="text1"/>
        </w:rPr>
      </w:pPr>
    </w:p>
    <w:p w14:paraId="761BAE7A" w14:textId="41587726" w:rsidR="00CE3482" w:rsidRPr="005843DE" w:rsidRDefault="00496B3B" w:rsidP="00CE3482">
      <w:pPr>
        <w:pStyle w:val="ListParagraph"/>
        <w:numPr>
          <w:ilvl w:val="0"/>
          <w:numId w:val="20"/>
        </w:numPr>
        <w:rPr>
          <w:rFonts w:asciiTheme="minorHAnsi" w:hAnsiTheme="minorHAnsi" w:cstheme="minorHAnsi"/>
          <w:color w:val="000000" w:themeColor="text1"/>
          <w:u w:val="single"/>
        </w:rPr>
      </w:pPr>
      <w:r w:rsidRPr="005843DE">
        <w:rPr>
          <w:rFonts w:asciiTheme="minorHAnsi" w:hAnsiTheme="minorHAnsi" w:cstheme="minorHAnsi"/>
          <w:color w:val="000000" w:themeColor="text1"/>
        </w:rPr>
        <w:t>Eligible</w:t>
      </w:r>
      <w:r w:rsidR="00E12B91" w:rsidRPr="005843DE">
        <w:rPr>
          <w:rFonts w:asciiTheme="minorHAnsi" w:hAnsiTheme="minorHAnsi" w:cstheme="minorHAnsi"/>
          <w:color w:val="000000" w:themeColor="text1"/>
        </w:rPr>
        <w:t xml:space="preserve"> students </w:t>
      </w:r>
      <w:r w:rsidR="00EA4DBF" w:rsidRPr="005843DE">
        <w:rPr>
          <w:rFonts w:asciiTheme="minorHAnsi" w:hAnsiTheme="minorHAnsi" w:cstheme="minorHAnsi"/>
          <w:color w:val="000000" w:themeColor="text1"/>
        </w:rPr>
        <w:t xml:space="preserve">within the defined vulnerable groups, </w:t>
      </w:r>
      <w:r w:rsidR="00BF356B" w:rsidRPr="005843DE">
        <w:rPr>
          <w:rFonts w:asciiTheme="minorHAnsi" w:hAnsiTheme="minorHAnsi" w:cstheme="minorHAnsi"/>
          <w:color w:val="000000" w:themeColor="text1"/>
        </w:rPr>
        <w:t>will</w:t>
      </w:r>
      <w:r w:rsidR="00E12B91" w:rsidRPr="005843DE">
        <w:rPr>
          <w:rFonts w:asciiTheme="minorHAnsi" w:hAnsiTheme="minorHAnsi" w:cstheme="minorHAnsi"/>
          <w:color w:val="000000" w:themeColor="text1"/>
        </w:rPr>
        <w:t xml:space="preserve"> receive a bursary of up to £1,200 per year</w:t>
      </w:r>
      <w:r w:rsidR="00BF356B" w:rsidRPr="005843DE">
        <w:rPr>
          <w:rFonts w:asciiTheme="minorHAnsi" w:hAnsiTheme="minorHAnsi" w:cstheme="minorHAnsi"/>
          <w:color w:val="000000" w:themeColor="text1"/>
        </w:rPr>
        <w:t xml:space="preserve"> if they are on a study programme that lasts for 30 weeks or more and if they need that amount of support. </w:t>
      </w:r>
    </w:p>
    <w:p w14:paraId="15DED475" w14:textId="77777777" w:rsidR="00CE3482" w:rsidRPr="005843DE" w:rsidRDefault="00E12B91" w:rsidP="00CE3482">
      <w:pPr>
        <w:rPr>
          <w:rFonts w:cstheme="minorHAnsi"/>
        </w:rPr>
      </w:pPr>
      <w:r w:rsidRPr="005843DE">
        <w:rPr>
          <w:rFonts w:cstheme="minorHAnsi"/>
          <w:u w:val="single"/>
        </w:rPr>
        <w:t>Discretionary Bursary:</w:t>
      </w:r>
      <w:r w:rsidRPr="005843DE">
        <w:rPr>
          <w:rFonts w:cstheme="minorHAnsi"/>
        </w:rPr>
        <w:t xml:space="preserve"> </w:t>
      </w:r>
    </w:p>
    <w:p w14:paraId="4E22FDF0" w14:textId="77777777" w:rsidR="00CE3482" w:rsidRPr="005843DE" w:rsidRDefault="00CE3482" w:rsidP="00CE3482">
      <w:pPr>
        <w:rPr>
          <w:rFonts w:cstheme="minorHAnsi"/>
        </w:rPr>
      </w:pPr>
    </w:p>
    <w:p w14:paraId="0E67CFF7" w14:textId="0DFCDE48" w:rsidR="00E12B91" w:rsidRPr="005843DE" w:rsidRDefault="00E12B91" w:rsidP="005843DE">
      <w:pPr>
        <w:pStyle w:val="ListParagraph"/>
        <w:numPr>
          <w:ilvl w:val="0"/>
          <w:numId w:val="21"/>
        </w:numPr>
        <w:rPr>
          <w:rFonts w:asciiTheme="minorHAnsi" w:hAnsiTheme="minorHAnsi" w:cstheme="minorHAnsi"/>
          <w:u w:val="single"/>
        </w:rPr>
      </w:pPr>
      <w:r w:rsidRPr="005843DE">
        <w:rPr>
          <w:rFonts w:asciiTheme="minorHAnsi" w:hAnsiTheme="minorHAnsi" w:cstheme="minorHAnsi"/>
        </w:rPr>
        <w:t xml:space="preserve">These awards are targeted towards those young people who face financial barriers to participation in education, such as the costs of transport, meals, educational visits, </w:t>
      </w:r>
      <w:r w:rsidR="00496B3B" w:rsidRPr="005843DE">
        <w:rPr>
          <w:rFonts w:asciiTheme="minorHAnsi" w:hAnsiTheme="minorHAnsi" w:cstheme="minorHAnsi"/>
        </w:rPr>
        <w:t xml:space="preserve">smart clothing, </w:t>
      </w:r>
      <w:r w:rsidR="00B87927" w:rsidRPr="005843DE">
        <w:rPr>
          <w:rFonts w:asciiTheme="minorHAnsi" w:hAnsiTheme="minorHAnsi" w:cstheme="minorHAnsi"/>
        </w:rPr>
        <w:t>books,</w:t>
      </w:r>
      <w:r w:rsidRPr="005843DE">
        <w:rPr>
          <w:rFonts w:asciiTheme="minorHAnsi" w:hAnsiTheme="minorHAnsi" w:cstheme="minorHAnsi"/>
        </w:rPr>
        <w:t xml:space="preserve"> and equipment. The awards are aimed to fit the needs and circumstances of individual students and are at the discretion of the person appointed by the </w:t>
      </w:r>
      <w:proofErr w:type="gramStart"/>
      <w:r w:rsidRPr="005843DE">
        <w:rPr>
          <w:rFonts w:asciiTheme="minorHAnsi" w:hAnsiTheme="minorHAnsi" w:cstheme="minorHAnsi"/>
        </w:rPr>
        <w:t>Principal</w:t>
      </w:r>
      <w:proofErr w:type="gramEnd"/>
      <w:r w:rsidRPr="005843DE">
        <w:rPr>
          <w:rFonts w:asciiTheme="minorHAnsi" w:hAnsiTheme="minorHAnsi" w:cstheme="minorHAnsi"/>
        </w:rPr>
        <w:t xml:space="preserve"> to manage the </w:t>
      </w:r>
      <w:proofErr w:type="gramStart"/>
      <w:r w:rsidRPr="005843DE">
        <w:rPr>
          <w:rFonts w:asciiTheme="minorHAnsi" w:hAnsiTheme="minorHAnsi" w:cstheme="minorHAnsi"/>
        </w:rPr>
        <w:t>School’s</w:t>
      </w:r>
      <w:proofErr w:type="gramEnd"/>
      <w:r w:rsidRPr="005843DE">
        <w:rPr>
          <w:rFonts w:asciiTheme="minorHAnsi" w:hAnsiTheme="minorHAnsi" w:cstheme="minorHAnsi"/>
        </w:rPr>
        <w:t xml:space="preserve"> bursary funds.</w:t>
      </w:r>
      <w:r w:rsidR="0030515C" w:rsidRPr="005843DE">
        <w:rPr>
          <w:rFonts w:asciiTheme="minorHAnsi" w:hAnsiTheme="minorHAnsi" w:cstheme="minorHAnsi"/>
        </w:rPr>
        <w:t xml:space="preserve"> The fund is not intended </w:t>
      </w:r>
      <w:r w:rsidR="00762D09" w:rsidRPr="000A1D3F">
        <w:rPr>
          <w:rFonts w:asciiTheme="minorHAnsi" w:hAnsiTheme="minorHAnsi" w:cstheme="minorHAnsi"/>
        </w:rPr>
        <w:t>to support costs not related to education (living costs), extra-curricular activities or provide learning support – services that institutions give to students – such as counselling, mentoring or extra tutoring.</w:t>
      </w:r>
    </w:p>
    <w:p w14:paraId="3FA1FC30" w14:textId="77777777" w:rsidR="00E12B91" w:rsidRPr="005843DE" w:rsidRDefault="00E12B91" w:rsidP="00E12B91">
      <w:pPr>
        <w:rPr>
          <w:rFonts w:cstheme="minorHAnsi"/>
          <w:b/>
          <w:color w:val="FF0000"/>
          <w:u w:val="single"/>
        </w:rPr>
      </w:pPr>
    </w:p>
    <w:p w14:paraId="4454A5E3" w14:textId="77777777" w:rsidR="00E12B91" w:rsidRPr="005843DE" w:rsidRDefault="00E12B91" w:rsidP="00E12B91">
      <w:pPr>
        <w:rPr>
          <w:rFonts w:cstheme="minorHAnsi"/>
          <w:color w:val="000000" w:themeColor="text1"/>
        </w:rPr>
      </w:pPr>
      <w:r w:rsidRPr="005843DE">
        <w:rPr>
          <w:rFonts w:cstheme="minorHAnsi"/>
          <w:b/>
          <w:color w:val="000000" w:themeColor="text1"/>
        </w:rPr>
        <w:t>Who is eligible to receive the bursary?</w:t>
      </w:r>
    </w:p>
    <w:p w14:paraId="62F1B8CB" w14:textId="77777777" w:rsidR="00893FB3" w:rsidRPr="005843DE" w:rsidRDefault="00893FB3" w:rsidP="00E12B91">
      <w:pPr>
        <w:rPr>
          <w:rFonts w:cstheme="minorHAnsi"/>
          <w:color w:val="000000" w:themeColor="text1"/>
          <w:u w:val="single"/>
        </w:rPr>
      </w:pPr>
    </w:p>
    <w:p w14:paraId="7E6CD73E" w14:textId="08EC0E6A" w:rsidR="00E12B91" w:rsidRPr="005843DE" w:rsidRDefault="00E12B91" w:rsidP="00E12B91">
      <w:pPr>
        <w:rPr>
          <w:rFonts w:cstheme="minorHAnsi"/>
          <w:color w:val="000000" w:themeColor="text1"/>
          <w:u w:val="single"/>
        </w:rPr>
      </w:pPr>
      <w:r w:rsidRPr="005843DE">
        <w:rPr>
          <w:rFonts w:cstheme="minorHAnsi"/>
          <w:color w:val="000000" w:themeColor="text1"/>
          <w:u w:val="single"/>
        </w:rPr>
        <w:t>Age</w:t>
      </w:r>
    </w:p>
    <w:p w14:paraId="707B2628" w14:textId="77777777" w:rsidR="003B2A5A" w:rsidRPr="005843DE" w:rsidRDefault="003B2A5A" w:rsidP="00E12B91">
      <w:pPr>
        <w:rPr>
          <w:rFonts w:cstheme="minorHAnsi"/>
          <w:color w:val="000000" w:themeColor="text1"/>
          <w:u w:val="single"/>
        </w:rPr>
      </w:pPr>
    </w:p>
    <w:p w14:paraId="308A674D" w14:textId="691060B6" w:rsidR="00E12B91" w:rsidRPr="005843DE" w:rsidRDefault="00E12B91" w:rsidP="00E12B91">
      <w:pPr>
        <w:rPr>
          <w:rFonts w:cstheme="minorHAnsi"/>
          <w:color w:val="000000" w:themeColor="text1"/>
        </w:rPr>
      </w:pPr>
      <w:r w:rsidRPr="005843DE">
        <w:rPr>
          <w:rFonts w:cstheme="minorHAnsi"/>
          <w:color w:val="000000" w:themeColor="text1"/>
        </w:rPr>
        <w:t xml:space="preserve">To be eligible to receive a 16 to 19 Bursary in the </w:t>
      </w:r>
      <w:r w:rsidR="007C10E7" w:rsidRPr="005843DE">
        <w:rPr>
          <w:rFonts w:cstheme="minorHAnsi"/>
          <w:color w:val="000000" w:themeColor="text1"/>
        </w:rPr>
        <w:t>202</w:t>
      </w:r>
      <w:r w:rsidR="007C10E7">
        <w:rPr>
          <w:rFonts w:cstheme="minorHAnsi"/>
          <w:color w:val="000000" w:themeColor="text1"/>
        </w:rPr>
        <w:t>5</w:t>
      </w:r>
      <w:r w:rsidRPr="005843DE">
        <w:rPr>
          <w:rFonts w:cstheme="minorHAnsi"/>
          <w:color w:val="000000" w:themeColor="text1"/>
        </w:rPr>
        <w:t>/</w:t>
      </w:r>
      <w:r w:rsidR="007C10E7" w:rsidRPr="005843DE">
        <w:rPr>
          <w:rFonts w:cstheme="minorHAnsi"/>
          <w:color w:val="000000" w:themeColor="text1"/>
        </w:rPr>
        <w:t>2</w:t>
      </w:r>
      <w:r w:rsidR="007C10E7">
        <w:rPr>
          <w:rFonts w:cstheme="minorHAnsi"/>
          <w:color w:val="000000" w:themeColor="text1"/>
        </w:rPr>
        <w:t>6</w:t>
      </w:r>
      <w:r w:rsidR="007C10E7" w:rsidRPr="005843DE">
        <w:rPr>
          <w:rFonts w:cstheme="minorHAnsi"/>
          <w:color w:val="000000" w:themeColor="text1"/>
        </w:rPr>
        <w:t xml:space="preserve"> </w:t>
      </w:r>
      <w:r w:rsidRPr="005843DE">
        <w:rPr>
          <w:rFonts w:cstheme="minorHAnsi"/>
          <w:color w:val="000000" w:themeColor="text1"/>
        </w:rPr>
        <w:t>academic year the student must:</w:t>
      </w:r>
    </w:p>
    <w:p w14:paraId="0CC005D2" w14:textId="77777777" w:rsidR="004C4FDD" w:rsidRPr="005843DE" w:rsidRDefault="004C4FDD" w:rsidP="00E12B91">
      <w:pPr>
        <w:rPr>
          <w:rFonts w:cstheme="minorHAnsi"/>
          <w:color w:val="000000" w:themeColor="text1"/>
        </w:rPr>
      </w:pPr>
    </w:p>
    <w:p w14:paraId="48A9BF87" w14:textId="26E59475" w:rsidR="00E12B91" w:rsidRPr="005843DE" w:rsidRDefault="00E12B91" w:rsidP="00E12B91">
      <w:pPr>
        <w:pStyle w:val="ListParagraph"/>
        <w:numPr>
          <w:ilvl w:val="0"/>
          <w:numId w:val="11"/>
        </w:numPr>
        <w:ind w:left="709" w:hanging="425"/>
        <w:rPr>
          <w:rFonts w:asciiTheme="minorHAnsi" w:hAnsiTheme="minorHAnsi" w:cstheme="minorHAnsi"/>
          <w:color w:val="000000" w:themeColor="text1"/>
        </w:rPr>
      </w:pPr>
      <w:r w:rsidRPr="005843DE">
        <w:rPr>
          <w:rFonts w:asciiTheme="minorHAnsi" w:hAnsiTheme="minorHAnsi" w:cstheme="minorHAnsi"/>
          <w:color w:val="000000" w:themeColor="text1"/>
        </w:rPr>
        <w:t>Be aged 16 or over and under 19 on 31</w:t>
      </w:r>
      <w:r w:rsidRPr="005843DE">
        <w:rPr>
          <w:rFonts w:asciiTheme="minorHAnsi" w:hAnsiTheme="minorHAnsi" w:cstheme="minorHAnsi"/>
          <w:color w:val="000000" w:themeColor="text1"/>
          <w:vertAlign w:val="superscript"/>
        </w:rPr>
        <w:t>st</w:t>
      </w:r>
      <w:r w:rsidRPr="005843DE">
        <w:rPr>
          <w:rFonts w:asciiTheme="minorHAnsi" w:hAnsiTheme="minorHAnsi" w:cstheme="minorHAnsi"/>
          <w:color w:val="000000" w:themeColor="text1"/>
        </w:rPr>
        <w:t xml:space="preserve"> August </w:t>
      </w:r>
      <w:r w:rsidR="007C10E7" w:rsidRPr="005843DE">
        <w:rPr>
          <w:rFonts w:asciiTheme="minorHAnsi" w:hAnsiTheme="minorHAnsi" w:cstheme="minorHAnsi"/>
          <w:color w:val="000000" w:themeColor="text1"/>
        </w:rPr>
        <w:t>202</w:t>
      </w:r>
      <w:r w:rsidR="007C10E7">
        <w:rPr>
          <w:rFonts w:asciiTheme="minorHAnsi" w:hAnsiTheme="minorHAnsi" w:cstheme="minorHAnsi"/>
          <w:color w:val="000000" w:themeColor="text1"/>
        </w:rPr>
        <w:t>5</w:t>
      </w:r>
      <w:r w:rsidRPr="005843DE">
        <w:rPr>
          <w:rFonts w:asciiTheme="minorHAnsi" w:hAnsiTheme="minorHAnsi" w:cstheme="minorHAnsi"/>
          <w:color w:val="000000" w:themeColor="text1"/>
        </w:rPr>
        <w:t>; or</w:t>
      </w:r>
    </w:p>
    <w:p w14:paraId="33256D9E" w14:textId="7B021346" w:rsidR="00E12B91" w:rsidRPr="005843DE" w:rsidRDefault="00E12B91" w:rsidP="00E12B91">
      <w:pPr>
        <w:pStyle w:val="ListParagraph"/>
        <w:numPr>
          <w:ilvl w:val="0"/>
          <w:numId w:val="11"/>
        </w:numPr>
        <w:ind w:left="709" w:hanging="425"/>
        <w:rPr>
          <w:rFonts w:asciiTheme="minorHAnsi" w:hAnsiTheme="minorHAnsi" w:cstheme="minorHAnsi"/>
          <w:color w:val="000000" w:themeColor="text1"/>
        </w:rPr>
      </w:pPr>
      <w:r w:rsidRPr="005843DE">
        <w:rPr>
          <w:rFonts w:asciiTheme="minorHAnsi" w:hAnsiTheme="minorHAnsi" w:cstheme="minorHAnsi"/>
          <w:color w:val="000000" w:themeColor="text1"/>
        </w:rPr>
        <w:t xml:space="preserve">Be aged 19 or over </w:t>
      </w:r>
      <w:proofErr w:type="gramStart"/>
      <w:r w:rsidRPr="005843DE">
        <w:rPr>
          <w:rFonts w:asciiTheme="minorHAnsi" w:hAnsiTheme="minorHAnsi" w:cstheme="minorHAnsi"/>
          <w:color w:val="000000" w:themeColor="text1"/>
        </w:rPr>
        <w:t>at</w:t>
      </w:r>
      <w:proofErr w:type="gramEnd"/>
      <w:r w:rsidRPr="005843DE">
        <w:rPr>
          <w:rFonts w:asciiTheme="minorHAnsi" w:hAnsiTheme="minorHAnsi" w:cstheme="minorHAnsi"/>
          <w:color w:val="000000" w:themeColor="text1"/>
        </w:rPr>
        <w:t xml:space="preserve"> 31</w:t>
      </w:r>
      <w:r w:rsidRPr="005843DE">
        <w:rPr>
          <w:rFonts w:asciiTheme="minorHAnsi" w:hAnsiTheme="minorHAnsi" w:cstheme="minorHAnsi"/>
          <w:color w:val="000000" w:themeColor="text1"/>
          <w:vertAlign w:val="superscript"/>
        </w:rPr>
        <w:t>st</w:t>
      </w:r>
      <w:r w:rsidRPr="005843DE">
        <w:rPr>
          <w:rFonts w:asciiTheme="minorHAnsi" w:hAnsiTheme="minorHAnsi" w:cstheme="minorHAnsi"/>
          <w:color w:val="000000" w:themeColor="text1"/>
        </w:rPr>
        <w:t xml:space="preserve"> August </w:t>
      </w:r>
      <w:r w:rsidR="00136CAF" w:rsidRPr="005843DE">
        <w:rPr>
          <w:rFonts w:asciiTheme="minorHAnsi" w:hAnsiTheme="minorHAnsi" w:cstheme="minorHAnsi"/>
          <w:color w:val="000000" w:themeColor="text1"/>
        </w:rPr>
        <w:t>202</w:t>
      </w:r>
      <w:r w:rsidR="00136CAF">
        <w:rPr>
          <w:rFonts w:asciiTheme="minorHAnsi" w:hAnsiTheme="minorHAnsi" w:cstheme="minorHAnsi"/>
          <w:color w:val="000000" w:themeColor="text1"/>
        </w:rPr>
        <w:t>5</w:t>
      </w:r>
      <w:r w:rsidR="00136CAF" w:rsidRPr="005843DE">
        <w:rPr>
          <w:rFonts w:asciiTheme="minorHAnsi" w:hAnsiTheme="minorHAnsi" w:cstheme="minorHAnsi"/>
          <w:color w:val="000000" w:themeColor="text1"/>
        </w:rPr>
        <w:t xml:space="preserve"> </w:t>
      </w:r>
      <w:r w:rsidRPr="005843DE">
        <w:rPr>
          <w:rFonts w:asciiTheme="minorHAnsi" w:hAnsiTheme="minorHAnsi" w:cstheme="minorHAnsi"/>
          <w:color w:val="000000" w:themeColor="text1"/>
        </w:rPr>
        <w:t>and have an Education, Health and Care Plan (EHCP); or</w:t>
      </w:r>
    </w:p>
    <w:p w14:paraId="3DEB1C7E" w14:textId="250C158B" w:rsidR="00E12B91" w:rsidRPr="005843DE" w:rsidRDefault="00E12B91" w:rsidP="00E12B91">
      <w:pPr>
        <w:pStyle w:val="ListParagraph"/>
        <w:numPr>
          <w:ilvl w:val="0"/>
          <w:numId w:val="11"/>
        </w:numPr>
        <w:ind w:left="709" w:hanging="425"/>
        <w:rPr>
          <w:rFonts w:asciiTheme="minorHAnsi" w:hAnsiTheme="minorHAnsi" w:cstheme="minorHAnsi"/>
          <w:color w:val="000000" w:themeColor="text1"/>
        </w:rPr>
      </w:pPr>
      <w:r w:rsidRPr="005843DE">
        <w:rPr>
          <w:rFonts w:asciiTheme="minorHAnsi" w:hAnsiTheme="minorHAnsi" w:cstheme="minorHAnsi"/>
          <w:color w:val="000000" w:themeColor="text1"/>
        </w:rPr>
        <w:t xml:space="preserve">Be aged 19 or over </w:t>
      </w:r>
      <w:proofErr w:type="gramStart"/>
      <w:r w:rsidRPr="005843DE">
        <w:rPr>
          <w:rFonts w:asciiTheme="minorHAnsi" w:hAnsiTheme="minorHAnsi" w:cstheme="minorHAnsi"/>
          <w:color w:val="000000" w:themeColor="text1"/>
        </w:rPr>
        <w:t>at</w:t>
      </w:r>
      <w:proofErr w:type="gramEnd"/>
      <w:r w:rsidRPr="005843DE">
        <w:rPr>
          <w:rFonts w:asciiTheme="minorHAnsi" w:hAnsiTheme="minorHAnsi" w:cstheme="minorHAnsi"/>
          <w:color w:val="000000" w:themeColor="text1"/>
        </w:rPr>
        <w:t xml:space="preserve"> 31</w:t>
      </w:r>
      <w:r w:rsidRPr="005843DE">
        <w:rPr>
          <w:rFonts w:asciiTheme="minorHAnsi" w:hAnsiTheme="minorHAnsi" w:cstheme="minorHAnsi"/>
          <w:color w:val="000000" w:themeColor="text1"/>
          <w:vertAlign w:val="superscript"/>
        </w:rPr>
        <w:t>st</w:t>
      </w:r>
      <w:r w:rsidRPr="005843DE">
        <w:rPr>
          <w:rFonts w:asciiTheme="minorHAnsi" w:hAnsiTheme="minorHAnsi" w:cstheme="minorHAnsi"/>
          <w:color w:val="000000" w:themeColor="text1"/>
        </w:rPr>
        <w:t xml:space="preserve"> August </w:t>
      </w:r>
      <w:r w:rsidR="00136CAF" w:rsidRPr="005843DE">
        <w:rPr>
          <w:rFonts w:asciiTheme="minorHAnsi" w:hAnsiTheme="minorHAnsi" w:cstheme="minorHAnsi"/>
          <w:color w:val="000000" w:themeColor="text1"/>
        </w:rPr>
        <w:t>202</w:t>
      </w:r>
      <w:r w:rsidR="00136CAF">
        <w:rPr>
          <w:rFonts w:asciiTheme="minorHAnsi" w:hAnsiTheme="minorHAnsi" w:cstheme="minorHAnsi"/>
          <w:color w:val="000000" w:themeColor="text1"/>
        </w:rPr>
        <w:t>5</w:t>
      </w:r>
      <w:r w:rsidR="00136CAF" w:rsidRPr="005843DE">
        <w:rPr>
          <w:rFonts w:asciiTheme="minorHAnsi" w:hAnsiTheme="minorHAnsi" w:cstheme="minorHAnsi"/>
          <w:color w:val="000000" w:themeColor="text1"/>
        </w:rPr>
        <w:t xml:space="preserve"> </w:t>
      </w:r>
      <w:r w:rsidRPr="005843DE">
        <w:rPr>
          <w:rFonts w:asciiTheme="minorHAnsi" w:hAnsiTheme="minorHAnsi" w:cstheme="minorHAnsi"/>
          <w:color w:val="000000" w:themeColor="text1"/>
        </w:rPr>
        <w:t xml:space="preserve">and </w:t>
      </w:r>
      <w:r w:rsidR="00B87927" w:rsidRPr="005843DE">
        <w:rPr>
          <w:rFonts w:asciiTheme="minorHAnsi" w:hAnsiTheme="minorHAnsi" w:cstheme="minorHAnsi"/>
          <w:color w:val="000000" w:themeColor="text1"/>
        </w:rPr>
        <w:t>continuing</w:t>
      </w:r>
      <w:r w:rsidRPr="005843DE">
        <w:rPr>
          <w:rFonts w:asciiTheme="minorHAnsi" w:hAnsiTheme="minorHAnsi" w:cstheme="minorHAnsi"/>
          <w:color w:val="000000" w:themeColor="text1"/>
        </w:rPr>
        <w:t xml:space="preserve"> a study programme they began aged 16 to 18.</w:t>
      </w:r>
    </w:p>
    <w:p w14:paraId="7FB0DC4B" w14:textId="77777777" w:rsidR="00E12B91" w:rsidRPr="00B87927" w:rsidRDefault="00E12B91" w:rsidP="00E12B91">
      <w:pPr>
        <w:rPr>
          <w:rFonts w:ascii="Arial" w:hAnsi="Arial" w:cs="Arial"/>
          <w:color w:val="000000" w:themeColor="text1"/>
        </w:rPr>
      </w:pPr>
      <w:r w:rsidRPr="00B87927">
        <w:rPr>
          <w:rFonts w:ascii="Arial" w:hAnsi="Arial" w:cs="Arial"/>
          <w:color w:val="000000" w:themeColor="text1"/>
        </w:rPr>
        <w:lastRenderedPageBreak/>
        <w:t>The last two groups are only eligible for discretionary bursary.</w:t>
      </w:r>
    </w:p>
    <w:p w14:paraId="4414C0FA" w14:textId="77777777" w:rsidR="00B87927" w:rsidRDefault="00B87927" w:rsidP="00E12B91">
      <w:pPr>
        <w:rPr>
          <w:rFonts w:ascii="Arial" w:hAnsi="Arial" w:cs="Arial"/>
          <w:color w:val="FF0000"/>
          <w:u w:val="single"/>
        </w:rPr>
      </w:pPr>
    </w:p>
    <w:p w14:paraId="3F00373C" w14:textId="2DD0F35B" w:rsidR="00E12B91" w:rsidRDefault="00E12B91" w:rsidP="00E12B91">
      <w:pPr>
        <w:rPr>
          <w:rFonts w:ascii="Arial" w:hAnsi="Arial" w:cs="Arial"/>
          <w:color w:val="000000" w:themeColor="text1"/>
          <w:u w:val="single"/>
        </w:rPr>
      </w:pPr>
      <w:r w:rsidRPr="00B87927">
        <w:rPr>
          <w:rFonts w:ascii="Arial" w:hAnsi="Arial" w:cs="Arial"/>
          <w:color w:val="000000" w:themeColor="text1"/>
          <w:u w:val="single"/>
        </w:rPr>
        <w:t>Residency</w:t>
      </w:r>
    </w:p>
    <w:p w14:paraId="19574ABC" w14:textId="77777777" w:rsidR="004C0102" w:rsidRPr="00B87927" w:rsidRDefault="004C0102" w:rsidP="00E12B91">
      <w:pPr>
        <w:rPr>
          <w:rFonts w:ascii="Arial" w:hAnsi="Arial" w:cs="Arial"/>
          <w:color w:val="000000" w:themeColor="text1"/>
          <w:u w:val="single"/>
        </w:rPr>
      </w:pPr>
    </w:p>
    <w:p w14:paraId="0653DABB" w14:textId="1DB82683" w:rsidR="00FA11AB" w:rsidRPr="00102C34" w:rsidRDefault="00E12B91" w:rsidP="005843DE">
      <w:pPr>
        <w:pStyle w:val="ListParagraph"/>
        <w:numPr>
          <w:ilvl w:val="0"/>
          <w:numId w:val="13"/>
        </w:numPr>
        <w:ind w:left="709"/>
        <w:rPr>
          <w:rFonts w:ascii="Arial" w:hAnsi="Arial" w:cs="Arial"/>
          <w:color w:val="000000" w:themeColor="text1"/>
        </w:rPr>
      </w:pPr>
      <w:r w:rsidRPr="00102C34">
        <w:rPr>
          <w:rFonts w:ascii="Arial" w:hAnsi="Arial" w:cs="Arial"/>
          <w:color w:val="000000" w:themeColor="text1"/>
        </w:rPr>
        <w:t xml:space="preserve">The student must meet the residency </w:t>
      </w:r>
      <w:r w:rsidRPr="005843DE">
        <w:rPr>
          <w:rFonts w:asciiTheme="minorHAnsi" w:hAnsiTheme="minorHAnsi" w:cstheme="minorHAnsi"/>
          <w:color w:val="000000" w:themeColor="text1"/>
        </w:rPr>
        <w:t xml:space="preserve">criteria in </w:t>
      </w:r>
      <w:hyperlink r:id="rId10" w:history="1">
        <w:r w:rsidR="0007171F" w:rsidRPr="0007171F">
          <w:rPr>
            <w:rStyle w:val="Hyperlink"/>
            <w:rFonts w:asciiTheme="minorHAnsi" w:hAnsiTheme="minorHAnsi" w:cstheme="minorHAnsi"/>
          </w:rPr>
          <w:t>DfE</w:t>
        </w:r>
        <w:r w:rsidRPr="005843DE">
          <w:rPr>
            <w:rStyle w:val="Hyperlink"/>
            <w:rFonts w:asciiTheme="minorHAnsi" w:hAnsiTheme="minorHAnsi" w:cstheme="minorHAnsi"/>
          </w:rPr>
          <w:t xml:space="preserve"> funding regulations</w:t>
        </w:r>
      </w:hyperlink>
      <w:r w:rsidR="00102C34" w:rsidRPr="005843DE">
        <w:rPr>
          <w:rFonts w:asciiTheme="minorHAnsi" w:hAnsiTheme="minorHAnsi" w:cstheme="minorHAnsi"/>
          <w:color w:val="000000" w:themeColor="text1"/>
        </w:rPr>
        <w:t>.</w:t>
      </w:r>
    </w:p>
    <w:p w14:paraId="00AF8A6D" w14:textId="77777777" w:rsidR="00102C34" w:rsidRPr="00B87927" w:rsidRDefault="00102C34" w:rsidP="005843DE">
      <w:pPr>
        <w:pStyle w:val="ListParagraph"/>
        <w:rPr>
          <w:rFonts w:ascii="Arial" w:hAnsi="Arial" w:cs="Arial"/>
          <w:color w:val="000000" w:themeColor="text1"/>
        </w:rPr>
      </w:pPr>
    </w:p>
    <w:p w14:paraId="45DC438B" w14:textId="31095B3E" w:rsidR="000C152A" w:rsidRPr="005843DE" w:rsidRDefault="00E12B91">
      <w:pPr>
        <w:pStyle w:val="ListParagraph"/>
        <w:numPr>
          <w:ilvl w:val="0"/>
          <w:numId w:val="13"/>
        </w:numPr>
        <w:ind w:left="709"/>
        <w:rPr>
          <w:rFonts w:ascii="Arial" w:hAnsi="Arial" w:cs="Arial"/>
          <w:color w:val="000000" w:themeColor="text1"/>
        </w:rPr>
      </w:pPr>
      <w:r w:rsidRPr="00B87927">
        <w:rPr>
          <w:rFonts w:ascii="Arial" w:hAnsi="Arial" w:cs="Arial"/>
          <w:color w:val="000000" w:themeColor="text1"/>
        </w:rPr>
        <w:t xml:space="preserve">Accompanied asylum seeking children - </w:t>
      </w:r>
      <w:proofErr w:type="gramStart"/>
      <w:r w:rsidRPr="00B87927">
        <w:rPr>
          <w:rFonts w:ascii="Arial" w:hAnsi="Arial" w:cs="Arial"/>
          <w:color w:val="000000" w:themeColor="text1"/>
        </w:rPr>
        <w:t>as long as</w:t>
      </w:r>
      <w:proofErr w:type="gramEnd"/>
      <w:r w:rsidRPr="00B87927">
        <w:rPr>
          <w:rFonts w:ascii="Arial" w:hAnsi="Arial" w:cs="Arial"/>
          <w:color w:val="000000" w:themeColor="text1"/>
        </w:rPr>
        <w:t xml:space="preserve"> they have not had their application for asylum refused, the student may receive in-kind student support such as books, </w:t>
      </w:r>
      <w:r w:rsidR="00813E61" w:rsidRPr="00B87927">
        <w:rPr>
          <w:rFonts w:ascii="Arial" w:hAnsi="Arial" w:cs="Arial"/>
          <w:color w:val="000000" w:themeColor="text1"/>
        </w:rPr>
        <w:t>equipment,</w:t>
      </w:r>
      <w:r w:rsidRPr="00B87927">
        <w:rPr>
          <w:rFonts w:ascii="Arial" w:hAnsi="Arial" w:cs="Arial"/>
          <w:color w:val="000000" w:themeColor="text1"/>
        </w:rPr>
        <w:t xml:space="preserve"> or a travel pass. </w:t>
      </w:r>
      <w:r w:rsidRPr="005843DE">
        <w:rPr>
          <w:rFonts w:ascii="Arial" w:hAnsi="Arial" w:cs="Arial"/>
          <w:color w:val="000000" w:themeColor="text1"/>
          <w:u w:val="single"/>
        </w:rPr>
        <w:t>Cash will not be paid directly under any circumstance unless they are an unaccompanied asylum-seeking child</w:t>
      </w:r>
      <w:r w:rsidRPr="00B87927">
        <w:rPr>
          <w:rFonts w:ascii="Arial" w:hAnsi="Arial" w:cs="Arial"/>
          <w:color w:val="000000" w:themeColor="text1"/>
        </w:rPr>
        <w:t>. </w:t>
      </w:r>
    </w:p>
    <w:p w14:paraId="0608AADD" w14:textId="77777777" w:rsidR="000C152A" w:rsidRDefault="000C152A" w:rsidP="005843DE">
      <w:pPr>
        <w:pStyle w:val="ListParagraph"/>
        <w:ind w:left="709"/>
        <w:rPr>
          <w:rFonts w:ascii="Arial" w:hAnsi="Arial" w:cs="Arial"/>
          <w:color w:val="000000" w:themeColor="text1"/>
        </w:rPr>
      </w:pPr>
    </w:p>
    <w:p w14:paraId="16EA86AF" w14:textId="61B0757A" w:rsidR="00E12B91" w:rsidRPr="00B87927" w:rsidRDefault="00E12B91" w:rsidP="00E12B91">
      <w:pPr>
        <w:pStyle w:val="ListParagraph"/>
        <w:numPr>
          <w:ilvl w:val="0"/>
          <w:numId w:val="13"/>
        </w:numPr>
        <w:ind w:left="709"/>
        <w:rPr>
          <w:rFonts w:ascii="Arial" w:hAnsi="Arial" w:cs="Arial"/>
          <w:color w:val="000000" w:themeColor="text1"/>
        </w:rPr>
      </w:pPr>
      <w:r w:rsidRPr="00B87927">
        <w:rPr>
          <w:rFonts w:ascii="Arial" w:hAnsi="Arial" w:cs="Arial"/>
          <w:color w:val="000000" w:themeColor="text1"/>
        </w:rPr>
        <w:t xml:space="preserve">Unaccompanied </w:t>
      </w:r>
      <w:proofErr w:type="gramStart"/>
      <w:r w:rsidR="00886BAE" w:rsidRPr="00B87927">
        <w:rPr>
          <w:rFonts w:ascii="Arial" w:hAnsi="Arial" w:cs="Arial"/>
          <w:color w:val="000000" w:themeColor="text1"/>
        </w:rPr>
        <w:t>asylum</w:t>
      </w:r>
      <w:r w:rsidR="009D32A7">
        <w:rPr>
          <w:rFonts w:ascii="Arial" w:hAnsi="Arial" w:cs="Arial"/>
          <w:color w:val="000000" w:themeColor="text1"/>
        </w:rPr>
        <w:t xml:space="preserve"> </w:t>
      </w:r>
      <w:r w:rsidR="00886BAE" w:rsidRPr="00B87927">
        <w:rPr>
          <w:rFonts w:ascii="Arial" w:hAnsi="Arial" w:cs="Arial"/>
          <w:color w:val="000000" w:themeColor="text1"/>
        </w:rPr>
        <w:t>seeking</w:t>
      </w:r>
      <w:proofErr w:type="gramEnd"/>
      <w:r w:rsidRPr="00B87927">
        <w:rPr>
          <w:rFonts w:ascii="Arial" w:hAnsi="Arial" w:cs="Arial"/>
          <w:color w:val="000000" w:themeColor="text1"/>
        </w:rPr>
        <w:t xml:space="preserve"> children – If they are an unaccompanied </w:t>
      </w:r>
      <w:r w:rsidR="00ED6A9C" w:rsidRPr="00B87927">
        <w:rPr>
          <w:rFonts w:ascii="Arial" w:hAnsi="Arial" w:cs="Arial"/>
          <w:color w:val="000000" w:themeColor="text1"/>
        </w:rPr>
        <w:t>asylum-seeking</w:t>
      </w:r>
      <w:r w:rsidRPr="00B87927">
        <w:rPr>
          <w:rFonts w:ascii="Arial" w:hAnsi="Arial" w:cs="Arial"/>
          <w:color w:val="000000" w:themeColor="text1"/>
        </w:rPr>
        <w:t xml:space="preserve"> child, then they will be treated as looked after child and be eligible for a bursary for vulnerable groups (‘in care’ group), where it is identified that they have a financial need.</w:t>
      </w:r>
    </w:p>
    <w:p w14:paraId="3E3DB6A0" w14:textId="77777777" w:rsidR="00E12B91" w:rsidRPr="00B87927" w:rsidRDefault="00E12B91" w:rsidP="00E12B91">
      <w:pPr>
        <w:rPr>
          <w:rFonts w:ascii="Arial" w:hAnsi="Arial" w:cs="Arial"/>
          <w:color w:val="000000" w:themeColor="text1"/>
        </w:rPr>
      </w:pPr>
      <w:r w:rsidRPr="00B87927">
        <w:rPr>
          <w:rFonts w:ascii="Arial" w:hAnsi="Arial" w:cs="Arial"/>
          <w:color w:val="000000" w:themeColor="text1"/>
        </w:rPr>
        <w:t>In addition, they must be eligible in one of the following categories:</w:t>
      </w:r>
    </w:p>
    <w:p w14:paraId="6093E3CD" w14:textId="77777777" w:rsidR="002E7C8E" w:rsidRPr="00B87927" w:rsidRDefault="002E7C8E" w:rsidP="00E12B91">
      <w:pPr>
        <w:rPr>
          <w:rFonts w:ascii="Arial" w:hAnsi="Arial" w:cs="Arial"/>
          <w:color w:val="FF0000"/>
          <w:u w:val="single"/>
        </w:rPr>
      </w:pPr>
    </w:p>
    <w:p w14:paraId="3CBE82CD" w14:textId="7D9AAAA7" w:rsidR="00167C98" w:rsidRPr="00D8305E" w:rsidRDefault="00167C98" w:rsidP="00E12B91">
      <w:pPr>
        <w:rPr>
          <w:rFonts w:ascii="Arial" w:hAnsi="Arial" w:cs="Arial"/>
          <w:color w:val="000000" w:themeColor="text1"/>
          <w:u w:val="single"/>
        </w:rPr>
      </w:pPr>
      <w:r w:rsidRPr="00167C98">
        <w:rPr>
          <w:rFonts w:ascii="Arial" w:hAnsi="Arial" w:cs="Arial"/>
          <w:color w:val="000000" w:themeColor="text1"/>
          <w:u w:val="single"/>
        </w:rPr>
        <w:t xml:space="preserve">Bursary for </w:t>
      </w:r>
      <w:r>
        <w:rPr>
          <w:rFonts w:ascii="Arial" w:hAnsi="Arial" w:cs="Arial"/>
          <w:color w:val="000000" w:themeColor="text1"/>
          <w:u w:val="single"/>
        </w:rPr>
        <w:t>D</w:t>
      </w:r>
      <w:r w:rsidRPr="00167C98">
        <w:rPr>
          <w:rFonts w:ascii="Arial" w:hAnsi="Arial" w:cs="Arial"/>
          <w:color w:val="000000" w:themeColor="text1"/>
          <w:u w:val="single"/>
        </w:rPr>
        <w:t xml:space="preserve">efined </w:t>
      </w:r>
      <w:r>
        <w:rPr>
          <w:rFonts w:ascii="Arial" w:hAnsi="Arial" w:cs="Arial"/>
          <w:color w:val="000000" w:themeColor="text1"/>
          <w:u w:val="single"/>
        </w:rPr>
        <w:t>V</w:t>
      </w:r>
      <w:r w:rsidRPr="00167C98">
        <w:rPr>
          <w:rFonts w:ascii="Arial" w:hAnsi="Arial" w:cs="Arial"/>
          <w:color w:val="000000" w:themeColor="text1"/>
          <w:u w:val="single"/>
        </w:rPr>
        <w:t xml:space="preserve">ulnerable </w:t>
      </w:r>
      <w:r>
        <w:rPr>
          <w:rFonts w:ascii="Arial" w:hAnsi="Arial" w:cs="Arial"/>
          <w:color w:val="000000" w:themeColor="text1"/>
          <w:u w:val="single"/>
        </w:rPr>
        <w:t>G</w:t>
      </w:r>
      <w:r w:rsidRPr="00167C98">
        <w:rPr>
          <w:rFonts w:ascii="Arial" w:hAnsi="Arial" w:cs="Arial"/>
          <w:color w:val="000000" w:themeColor="text1"/>
          <w:u w:val="single"/>
        </w:rPr>
        <w:t xml:space="preserve">roups </w:t>
      </w:r>
    </w:p>
    <w:p w14:paraId="4796F764" w14:textId="77777777" w:rsidR="00EC0E73" w:rsidRDefault="00EC0E73" w:rsidP="00E12B91">
      <w:pPr>
        <w:rPr>
          <w:rFonts w:ascii="Arial" w:hAnsi="Arial" w:cs="Arial"/>
          <w:color w:val="000000" w:themeColor="text1"/>
        </w:rPr>
      </w:pPr>
    </w:p>
    <w:p w14:paraId="53EDB579" w14:textId="67063D06" w:rsidR="00E12B91" w:rsidRDefault="00E12B91" w:rsidP="00E12B91">
      <w:pPr>
        <w:rPr>
          <w:rFonts w:ascii="Arial" w:hAnsi="Arial" w:cs="Arial"/>
          <w:color w:val="000000" w:themeColor="text1"/>
        </w:rPr>
      </w:pPr>
      <w:r w:rsidRPr="00640FE8">
        <w:rPr>
          <w:rFonts w:ascii="Arial" w:hAnsi="Arial" w:cs="Arial"/>
          <w:color w:val="000000" w:themeColor="text1"/>
        </w:rPr>
        <w:t>The following students may be eligible for a bursary of up to £1,200</w:t>
      </w:r>
      <w:r w:rsidR="001E7F6E" w:rsidRPr="001E7F6E">
        <w:rPr>
          <w:rFonts w:ascii="Arial" w:hAnsi="Arial" w:cs="Arial"/>
          <w:color w:val="000000" w:themeColor="text1"/>
        </w:rPr>
        <w:t xml:space="preserve"> (with the actual amount dependant on the specific financial needs they have) if they are on a study programme which lasts for 30 weeks or more in the academic year</w:t>
      </w:r>
      <w:r w:rsidRPr="00640FE8">
        <w:rPr>
          <w:rFonts w:ascii="Arial" w:hAnsi="Arial" w:cs="Arial"/>
          <w:color w:val="000000" w:themeColor="text1"/>
        </w:rPr>
        <w:t>:</w:t>
      </w:r>
    </w:p>
    <w:p w14:paraId="7C1A72C4" w14:textId="77777777" w:rsidR="00EC0E73" w:rsidRPr="00640FE8" w:rsidRDefault="00EC0E73" w:rsidP="00E12B91">
      <w:pPr>
        <w:rPr>
          <w:rFonts w:ascii="Arial" w:hAnsi="Arial" w:cs="Arial"/>
          <w:color w:val="000000" w:themeColor="text1"/>
        </w:rPr>
      </w:pPr>
    </w:p>
    <w:p w14:paraId="6157B71A" w14:textId="5FA439C4" w:rsidR="00E12B91" w:rsidRPr="00640FE8" w:rsidRDefault="00E12B91" w:rsidP="00E12B91">
      <w:pPr>
        <w:pStyle w:val="ListParagraph"/>
        <w:numPr>
          <w:ilvl w:val="0"/>
          <w:numId w:val="12"/>
        </w:numPr>
        <w:rPr>
          <w:rFonts w:ascii="Arial" w:hAnsi="Arial" w:cs="Arial"/>
          <w:color w:val="000000" w:themeColor="text1"/>
        </w:rPr>
      </w:pPr>
      <w:r w:rsidRPr="00640FE8">
        <w:rPr>
          <w:rFonts w:ascii="Arial" w:hAnsi="Arial" w:cs="Arial"/>
          <w:color w:val="000000" w:themeColor="text1"/>
        </w:rPr>
        <w:t xml:space="preserve">They are in, or have recently left, local authority </w:t>
      </w:r>
      <w:r w:rsidR="00ED6A9C" w:rsidRPr="00640FE8">
        <w:rPr>
          <w:rFonts w:ascii="Arial" w:hAnsi="Arial" w:cs="Arial"/>
          <w:color w:val="000000" w:themeColor="text1"/>
        </w:rPr>
        <w:t>care.</w:t>
      </w:r>
    </w:p>
    <w:p w14:paraId="7D18399B" w14:textId="4A3572CE" w:rsidR="00E12B91" w:rsidRPr="00640FE8" w:rsidRDefault="00E12B91" w:rsidP="00E12B91">
      <w:pPr>
        <w:pStyle w:val="ListParagraph"/>
        <w:numPr>
          <w:ilvl w:val="0"/>
          <w:numId w:val="12"/>
        </w:numPr>
        <w:rPr>
          <w:rFonts w:ascii="Arial" w:hAnsi="Arial" w:cs="Arial"/>
          <w:color w:val="000000" w:themeColor="text1"/>
        </w:rPr>
      </w:pPr>
      <w:r w:rsidRPr="00640FE8">
        <w:rPr>
          <w:rFonts w:ascii="Arial" w:hAnsi="Arial" w:cs="Arial"/>
          <w:color w:val="000000" w:themeColor="text1"/>
        </w:rPr>
        <w:t>They are receiving Income Support, or Universal Credit because they are financially supporting themselves or financially supporting themselves and someone who is dependent on them and living with them (such as child or partner</w:t>
      </w:r>
      <w:r w:rsidR="00813E61" w:rsidRPr="00640FE8">
        <w:rPr>
          <w:rFonts w:ascii="Arial" w:hAnsi="Arial" w:cs="Arial"/>
          <w:color w:val="000000" w:themeColor="text1"/>
        </w:rPr>
        <w:t>).</w:t>
      </w:r>
    </w:p>
    <w:p w14:paraId="2566F55B" w14:textId="427D519E" w:rsidR="00E12B91" w:rsidRPr="00640FE8" w:rsidRDefault="00E12B91" w:rsidP="00E12B91">
      <w:pPr>
        <w:pStyle w:val="ListParagraph"/>
        <w:numPr>
          <w:ilvl w:val="0"/>
          <w:numId w:val="12"/>
        </w:numPr>
        <w:rPr>
          <w:rFonts w:ascii="Arial" w:hAnsi="Arial" w:cs="Arial"/>
          <w:color w:val="000000" w:themeColor="text1"/>
        </w:rPr>
      </w:pPr>
      <w:r w:rsidRPr="00640FE8">
        <w:rPr>
          <w:rFonts w:ascii="Arial" w:hAnsi="Arial" w:cs="Arial"/>
          <w:color w:val="000000" w:themeColor="text1"/>
        </w:rPr>
        <w:t xml:space="preserve">They are receiving Disability Living Allowance or Personal Independence Payments </w:t>
      </w:r>
      <w:r w:rsidR="00455B35" w:rsidRPr="00640FE8">
        <w:rPr>
          <w:rFonts w:ascii="Arial" w:hAnsi="Arial" w:cs="Arial"/>
          <w:color w:val="000000" w:themeColor="text1"/>
        </w:rPr>
        <w:t>as well as</w:t>
      </w:r>
      <w:r w:rsidRPr="00640FE8">
        <w:rPr>
          <w:rFonts w:ascii="Arial" w:hAnsi="Arial" w:cs="Arial"/>
          <w:color w:val="000000" w:themeColor="text1"/>
        </w:rPr>
        <w:t xml:space="preserve"> Employment and Support Allowance or Universal Credit</w:t>
      </w:r>
      <w:r w:rsidR="00455B35">
        <w:rPr>
          <w:rFonts w:ascii="Arial" w:hAnsi="Arial" w:cs="Arial"/>
          <w:color w:val="000000" w:themeColor="text1"/>
        </w:rPr>
        <w:t xml:space="preserve">. </w:t>
      </w:r>
      <w:r w:rsidR="008824D2" w:rsidRPr="008824D2">
        <w:rPr>
          <w:rFonts w:ascii="Arial" w:hAnsi="Arial" w:cs="Arial"/>
          <w:color w:val="000000" w:themeColor="text1"/>
        </w:rPr>
        <w:t>However, as U</w:t>
      </w:r>
      <w:r w:rsidR="008824D2">
        <w:rPr>
          <w:rFonts w:ascii="Arial" w:hAnsi="Arial" w:cs="Arial"/>
          <w:color w:val="000000" w:themeColor="text1"/>
        </w:rPr>
        <w:t xml:space="preserve">niversal </w:t>
      </w:r>
      <w:r w:rsidR="00455B35">
        <w:rPr>
          <w:rFonts w:ascii="Arial" w:hAnsi="Arial" w:cs="Arial"/>
          <w:color w:val="000000" w:themeColor="text1"/>
        </w:rPr>
        <w:t>Credit</w:t>
      </w:r>
      <w:r w:rsidR="008824D2" w:rsidRPr="008824D2">
        <w:rPr>
          <w:rFonts w:ascii="Arial" w:hAnsi="Arial" w:cs="Arial"/>
          <w:color w:val="000000" w:themeColor="text1"/>
        </w:rPr>
        <w:t xml:space="preserve"> has now </w:t>
      </w:r>
      <w:r w:rsidR="00455B35">
        <w:rPr>
          <w:rFonts w:ascii="Arial" w:hAnsi="Arial" w:cs="Arial"/>
          <w:color w:val="000000" w:themeColor="text1"/>
        </w:rPr>
        <w:t xml:space="preserve">been </w:t>
      </w:r>
      <w:r w:rsidR="008824D2" w:rsidRPr="008824D2">
        <w:rPr>
          <w:rFonts w:ascii="Arial" w:hAnsi="Arial" w:cs="Arial"/>
          <w:color w:val="000000" w:themeColor="text1"/>
        </w:rPr>
        <w:t>fully rolled out, young people aged 16 to 18 will no longer be in receipt of these other benefits and these legacy benefits will only impact students aged 19 and over</w:t>
      </w:r>
      <w:r w:rsidR="00455B35">
        <w:rPr>
          <w:rFonts w:ascii="Arial" w:hAnsi="Arial" w:cs="Arial"/>
          <w:color w:val="000000" w:themeColor="text1"/>
        </w:rPr>
        <w:t>.</w:t>
      </w:r>
    </w:p>
    <w:p w14:paraId="7AE14FEC" w14:textId="77777777" w:rsidR="00CD5C0C" w:rsidRDefault="00CD5C0C" w:rsidP="00D8305E">
      <w:pPr>
        <w:rPr>
          <w:rFonts w:ascii="Arial" w:hAnsi="Arial" w:cs="Arial"/>
          <w:color w:val="000000" w:themeColor="text1"/>
        </w:rPr>
      </w:pPr>
      <w:r w:rsidRPr="00886BAE">
        <w:rPr>
          <w:rFonts w:ascii="Arial" w:hAnsi="Arial" w:cs="Arial"/>
          <w:color w:val="000000" w:themeColor="text1"/>
        </w:rPr>
        <w:t xml:space="preserve">If a student is on a study programme which lasts less 30 weeks in an academic year, then the £1,200 will be pro-rated to the number of weeks of study. </w:t>
      </w:r>
    </w:p>
    <w:p w14:paraId="6D7FB0DC" w14:textId="77777777" w:rsidR="00CD5C0C" w:rsidRDefault="00CD5C0C" w:rsidP="00D8305E">
      <w:pPr>
        <w:rPr>
          <w:rFonts w:ascii="Arial" w:hAnsi="Arial" w:cs="Arial"/>
          <w:color w:val="000000" w:themeColor="text1"/>
        </w:rPr>
      </w:pPr>
    </w:p>
    <w:p w14:paraId="7D98652D" w14:textId="3CAA2251" w:rsidR="00D8305E" w:rsidRPr="00886BAE" w:rsidRDefault="00E12B91" w:rsidP="00D8305E">
      <w:pPr>
        <w:rPr>
          <w:rFonts w:ascii="Arial" w:hAnsi="Arial" w:cs="Arial"/>
          <w:color w:val="000000" w:themeColor="text1"/>
        </w:rPr>
      </w:pPr>
      <w:r w:rsidRPr="00640FE8">
        <w:rPr>
          <w:rFonts w:ascii="Arial" w:hAnsi="Arial" w:cs="Arial"/>
          <w:color w:val="000000" w:themeColor="text1"/>
        </w:rPr>
        <w:t xml:space="preserve">Funding for this bursary is held centrally by the </w:t>
      </w:r>
      <w:r w:rsidR="000B418F" w:rsidRPr="000B418F">
        <w:rPr>
          <w:rFonts w:ascii="Arial" w:hAnsi="Arial" w:cs="Arial"/>
          <w:color w:val="000000" w:themeColor="text1"/>
        </w:rPr>
        <w:t>DfE</w:t>
      </w:r>
      <w:r w:rsidRPr="00640FE8">
        <w:rPr>
          <w:rFonts w:ascii="Arial" w:hAnsi="Arial" w:cs="Arial"/>
          <w:color w:val="000000" w:themeColor="text1"/>
        </w:rPr>
        <w:t xml:space="preserve">. Students who qualify for this bursary might experience a short delay while the </w:t>
      </w:r>
      <w:proofErr w:type="gramStart"/>
      <w:r w:rsidRPr="00640FE8">
        <w:rPr>
          <w:rFonts w:ascii="Arial" w:hAnsi="Arial" w:cs="Arial"/>
          <w:color w:val="000000" w:themeColor="text1"/>
        </w:rPr>
        <w:t>School</w:t>
      </w:r>
      <w:proofErr w:type="gramEnd"/>
      <w:r w:rsidRPr="00640FE8">
        <w:rPr>
          <w:rFonts w:ascii="Arial" w:hAnsi="Arial" w:cs="Arial"/>
          <w:color w:val="000000" w:themeColor="text1"/>
        </w:rPr>
        <w:t xml:space="preserve"> applies to draw down the funding.</w:t>
      </w:r>
      <w:r w:rsidR="00D8305E">
        <w:rPr>
          <w:rFonts w:ascii="Arial" w:hAnsi="Arial" w:cs="Arial"/>
          <w:color w:val="000000" w:themeColor="text1"/>
        </w:rPr>
        <w:t xml:space="preserve"> The bursary will be </w:t>
      </w:r>
      <w:r w:rsidR="00D8305E" w:rsidRPr="00886BAE">
        <w:rPr>
          <w:rFonts w:ascii="Arial" w:hAnsi="Arial" w:cs="Arial"/>
          <w:color w:val="000000" w:themeColor="text1"/>
        </w:rPr>
        <w:t xml:space="preserve">payable in regular instalments. </w:t>
      </w:r>
    </w:p>
    <w:p w14:paraId="1A3A552A" w14:textId="3184ACD3" w:rsidR="00D8305E" w:rsidRDefault="00D8305E" w:rsidP="00E12B91">
      <w:pPr>
        <w:rPr>
          <w:rFonts w:ascii="Arial" w:hAnsi="Arial" w:cs="Arial"/>
          <w:color w:val="000000" w:themeColor="text1"/>
        </w:rPr>
      </w:pPr>
    </w:p>
    <w:p w14:paraId="49E6E25C" w14:textId="6E873178" w:rsidR="00D8305E" w:rsidRPr="00640FE8" w:rsidRDefault="00D8305E" w:rsidP="00E12B91">
      <w:pPr>
        <w:rPr>
          <w:rFonts w:ascii="Arial" w:hAnsi="Arial" w:cs="Arial"/>
          <w:color w:val="000000" w:themeColor="text1"/>
        </w:rPr>
      </w:pPr>
      <w:r w:rsidRPr="00D8305E">
        <w:rPr>
          <w:rFonts w:ascii="Arial" w:hAnsi="Arial" w:cs="Arial"/>
          <w:color w:val="000000" w:themeColor="text1"/>
        </w:rPr>
        <w:lastRenderedPageBreak/>
        <w:t>Where a carer has responsibility for the young person’s finances, meetings should be set up with them to decide how payments should be made. All students who qualify for a vulnerable bursary will be offered budgeting training to help ensure his or her support delivers the maximum benefit.</w:t>
      </w:r>
    </w:p>
    <w:p w14:paraId="0DAE7513" w14:textId="77777777" w:rsidR="002E7C8E" w:rsidRPr="00B87927" w:rsidRDefault="002E7C8E" w:rsidP="00E12B91">
      <w:pPr>
        <w:rPr>
          <w:rFonts w:ascii="Arial" w:hAnsi="Arial" w:cs="Arial"/>
          <w:color w:val="FF0000"/>
          <w:u w:val="single"/>
        </w:rPr>
      </w:pPr>
    </w:p>
    <w:p w14:paraId="56BEA52F" w14:textId="77777777" w:rsidR="008820D2" w:rsidRDefault="008820D2" w:rsidP="008820D2">
      <w:pPr>
        <w:rPr>
          <w:rFonts w:ascii="Arial" w:hAnsi="Arial" w:cs="Arial"/>
          <w:color w:val="000000" w:themeColor="text1"/>
          <w:u w:val="single"/>
        </w:rPr>
      </w:pPr>
      <w:r w:rsidRPr="00886BAE">
        <w:rPr>
          <w:rFonts w:ascii="Arial" w:hAnsi="Arial" w:cs="Arial"/>
          <w:color w:val="000000" w:themeColor="text1"/>
          <w:u w:val="single"/>
        </w:rPr>
        <w:t>Discretionary Bursary</w:t>
      </w:r>
    </w:p>
    <w:p w14:paraId="6AD3D96F" w14:textId="77777777" w:rsidR="008820D2" w:rsidRDefault="008820D2" w:rsidP="008820D2">
      <w:pPr>
        <w:rPr>
          <w:rFonts w:ascii="Arial" w:hAnsi="Arial" w:cs="Arial"/>
          <w:color w:val="000000" w:themeColor="text1"/>
          <w:u w:val="single"/>
        </w:rPr>
      </w:pPr>
    </w:p>
    <w:p w14:paraId="5C495D9A" w14:textId="77777777" w:rsidR="008820D2" w:rsidRPr="00ED6A9C" w:rsidRDefault="008820D2" w:rsidP="008820D2">
      <w:pPr>
        <w:rPr>
          <w:rFonts w:ascii="Arial" w:hAnsi="Arial" w:cs="Arial"/>
          <w:color w:val="000000" w:themeColor="text1"/>
        </w:rPr>
      </w:pPr>
      <w:r w:rsidRPr="00ED6A9C">
        <w:rPr>
          <w:rFonts w:ascii="Arial" w:hAnsi="Arial" w:cs="Arial"/>
          <w:color w:val="000000" w:themeColor="text1"/>
        </w:rPr>
        <w:t>The fund allocated to the school is a fixed and finite sum and allocations may therefore not exceed the total sum available. The amounts paid will be subject to the number of students in the categories below and the availability of the funds.</w:t>
      </w:r>
    </w:p>
    <w:p w14:paraId="0598B48A" w14:textId="77777777" w:rsidR="008820D2" w:rsidRPr="00886BAE" w:rsidRDefault="008820D2" w:rsidP="008820D2">
      <w:pPr>
        <w:rPr>
          <w:rFonts w:ascii="Arial" w:hAnsi="Arial" w:cs="Arial"/>
          <w:color w:val="000000" w:themeColor="text1"/>
          <w:u w:val="single"/>
        </w:rPr>
      </w:pPr>
    </w:p>
    <w:p w14:paraId="4E52D292" w14:textId="77777777" w:rsidR="008820D2" w:rsidRDefault="008820D2" w:rsidP="008820D2">
      <w:pPr>
        <w:rPr>
          <w:rFonts w:ascii="Arial" w:hAnsi="Arial" w:cs="Arial"/>
          <w:color w:val="000000" w:themeColor="text1"/>
        </w:rPr>
      </w:pPr>
      <w:r w:rsidRPr="005843DE">
        <w:rPr>
          <w:rFonts w:ascii="Arial" w:hAnsi="Arial" w:cs="Arial"/>
          <w:color w:val="000000" w:themeColor="text1"/>
        </w:rPr>
        <w:t xml:space="preserve">Priority of students for discretionary bursaries will be considered </w:t>
      </w:r>
      <w:r>
        <w:rPr>
          <w:rFonts w:ascii="Arial" w:hAnsi="Arial" w:cs="Arial"/>
          <w:color w:val="000000" w:themeColor="text1"/>
        </w:rPr>
        <w:t xml:space="preserve">based on household income </w:t>
      </w:r>
      <w:r w:rsidRPr="005843DE">
        <w:rPr>
          <w:rFonts w:ascii="Arial" w:hAnsi="Arial" w:cs="Arial"/>
          <w:color w:val="000000" w:themeColor="text1"/>
        </w:rPr>
        <w:t>as follows:</w:t>
      </w:r>
    </w:p>
    <w:p w14:paraId="5A650CF8" w14:textId="77777777" w:rsidR="008820D2" w:rsidRDefault="008820D2" w:rsidP="008820D2">
      <w:pPr>
        <w:rPr>
          <w:rFonts w:ascii="Arial" w:hAnsi="Arial" w:cs="Arial"/>
          <w:color w:val="000000" w:themeColor="text1"/>
        </w:rPr>
      </w:pPr>
    </w:p>
    <w:p w14:paraId="71AF6F71" w14:textId="77777777" w:rsidR="008820D2" w:rsidRPr="00E44195" w:rsidRDefault="008820D2" w:rsidP="008820D2">
      <w:pPr>
        <w:pStyle w:val="ListParagraph"/>
        <w:numPr>
          <w:ilvl w:val="0"/>
          <w:numId w:val="23"/>
        </w:numPr>
        <w:rPr>
          <w:rFonts w:ascii="Arial" w:hAnsi="Arial" w:cs="Arial"/>
          <w:color w:val="000000" w:themeColor="text1"/>
        </w:rPr>
      </w:pPr>
      <w:r w:rsidRPr="00E44195">
        <w:rPr>
          <w:rFonts w:ascii="Arial" w:hAnsi="Arial" w:cs="Arial"/>
          <w:color w:val="000000" w:themeColor="text1"/>
        </w:rPr>
        <w:t xml:space="preserve">A proportion of the funds allocated to the </w:t>
      </w:r>
      <w:proofErr w:type="gramStart"/>
      <w:r w:rsidRPr="00E44195">
        <w:rPr>
          <w:rFonts w:ascii="Arial" w:hAnsi="Arial" w:cs="Arial"/>
          <w:color w:val="000000" w:themeColor="text1"/>
        </w:rPr>
        <w:t>School</w:t>
      </w:r>
      <w:proofErr w:type="gramEnd"/>
      <w:r w:rsidRPr="00E44195">
        <w:rPr>
          <w:rFonts w:ascii="Arial" w:hAnsi="Arial" w:cs="Arial"/>
          <w:color w:val="000000" w:themeColor="text1"/>
        </w:rPr>
        <w:t xml:space="preserve"> will be distributed amongst the students who face the greatest financial hardship. These students are likely to be those who are eligible for free school meals and whose household income is below £16,190 (per government Free School Meal eligibility criteria).</w:t>
      </w:r>
    </w:p>
    <w:p w14:paraId="72532AB9" w14:textId="77777777" w:rsidR="008820D2" w:rsidRPr="00E44195" w:rsidRDefault="008820D2" w:rsidP="008820D2">
      <w:pPr>
        <w:pStyle w:val="ListParagraph"/>
        <w:rPr>
          <w:rFonts w:ascii="Arial" w:hAnsi="Arial" w:cs="Arial"/>
          <w:color w:val="000000" w:themeColor="text1"/>
        </w:rPr>
      </w:pPr>
    </w:p>
    <w:p w14:paraId="7B9AF1F7" w14:textId="77777777" w:rsidR="008820D2" w:rsidRPr="00E44195" w:rsidRDefault="008820D2" w:rsidP="008820D2">
      <w:pPr>
        <w:pStyle w:val="ListParagraph"/>
        <w:numPr>
          <w:ilvl w:val="0"/>
          <w:numId w:val="23"/>
        </w:numPr>
        <w:rPr>
          <w:rFonts w:ascii="Arial" w:hAnsi="Arial" w:cs="Arial"/>
          <w:color w:val="000000" w:themeColor="text1"/>
        </w:rPr>
      </w:pPr>
      <w:r w:rsidRPr="00E44195">
        <w:rPr>
          <w:rFonts w:ascii="Arial" w:hAnsi="Arial" w:cs="Arial"/>
          <w:color w:val="000000" w:themeColor="text1"/>
        </w:rPr>
        <w:t>Further applications will be considered on an individual basis and where the household income is between £16,190 and £25,000.</w:t>
      </w:r>
    </w:p>
    <w:p w14:paraId="02418D31" w14:textId="77777777" w:rsidR="008820D2" w:rsidRPr="00E44195" w:rsidRDefault="008820D2" w:rsidP="008820D2">
      <w:pPr>
        <w:pStyle w:val="ListParagraph"/>
        <w:rPr>
          <w:rFonts w:ascii="Arial" w:hAnsi="Arial" w:cs="Arial"/>
          <w:color w:val="000000" w:themeColor="text1"/>
        </w:rPr>
      </w:pPr>
    </w:p>
    <w:p w14:paraId="27D2390A" w14:textId="77777777" w:rsidR="008820D2" w:rsidRPr="00E44195" w:rsidRDefault="008820D2" w:rsidP="008820D2">
      <w:pPr>
        <w:pStyle w:val="ListParagraph"/>
        <w:numPr>
          <w:ilvl w:val="0"/>
          <w:numId w:val="23"/>
        </w:numPr>
        <w:rPr>
          <w:rFonts w:ascii="Arial" w:hAnsi="Arial" w:cs="Arial"/>
          <w:color w:val="000000" w:themeColor="text1"/>
        </w:rPr>
      </w:pPr>
      <w:r w:rsidRPr="00E44195">
        <w:rPr>
          <w:rFonts w:ascii="Arial" w:hAnsi="Arial" w:cs="Arial"/>
          <w:color w:val="000000" w:themeColor="text1"/>
        </w:rPr>
        <w:t xml:space="preserve">It is intended that the fund could also support students who suffer a change in circumstances causing hardship during the academic year. Students should contact the Head of Sixth Form in the first instance. </w:t>
      </w:r>
    </w:p>
    <w:p w14:paraId="46E2FCDE" w14:textId="77777777" w:rsidR="008820D2" w:rsidRPr="00E44195" w:rsidRDefault="008820D2" w:rsidP="008820D2">
      <w:pPr>
        <w:pStyle w:val="ListParagraph"/>
        <w:rPr>
          <w:rFonts w:ascii="Arial" w:hAnsi="Arial" w:cs="Arial"/>
          <w:color w:val="000000" w:themeColor="text1"/>
        </w:rPr>
      </w:pPr>
    </w:p>
    <w:p w14:paraId="0D0B9F07" w14:textId="7EBA9FD5" w:rsidR="008820D2" w:rsidRPr="005843DE" w:rsidRDefault="008820D2" w:rsidP="008820D2">
      <w:pPr>
        <w:pStyle w:val="ListParagraph"/>
        <w:numPr>
          <w:ilvl w:val="0"/>
          <w:numId w:val="23"/>
        </w:numPr>
        <w:rPr>
          <w:rFonts w:ascii="Arial" w:hAnsi="Arial" w:cs="Arial"/>
          <w:color w:val="000000" w:themeColor="text1"/>
        </w:rPr>
      </w:pPr>
      <w:r w:rsidRPr="00E44195">
        <w:rPr>
          <w:rFonts w:ascii="Arial" w:hAnsi="Arial" w:cs="Arial"/>
          <w:color w:val="000000" w:themeColor="text1"/>
        </w:rPr>
        <w:t xml:space="preserve">In cases of severe hardship, under the </w:t>
      </w:r>
      <w:r w:rsidR="000B418F" w:rsidRPr="000B418F">
        <w:rPr>
          <w:rFonts w:ascii="Arial" w:hAnsi="Arial" w:cs="Arial"/>
          <w:color w:val="000000" w:themeColor="text1"/>
        </w:rPr>
        <w:t>DfE</w:t>
      </w:r>
      <w:r w:rsidRPr="00E44195">
        <w:rPr>
          <w:rFonts w:ascii="Arial" w:hAnsi="Arial" w:cs="Arial"/>
          <w:color w:val="000000" w:themeColor="text1"/>
        </w:rPr>
        <w:t xml:space="preserve"> guidance, the fund can also support students considered to be in real need and the </w:t>
      </w:r>
      <w:proofErr w:type="gramStart"/>
      <w:r w:rsidRPr="00E44195">
        <w:rPr>
          <w:rFonts w:ascii="Arial" w:hAnsi="Arial" w:cs="Arial"/>
          <w:color w:val="000000" w:themeColor="text1"/>
        </w:rPr>
        <w:t>School</w:t>
      </w:r>
      <w:proofErr w:type="gramEnd"/>
      <w:r w:rsidRPr="00E44195">
        <w:rPr>
          <w:rFonts w:ascii="Arial" w:hAnsi="Arial" w:cs="Arial"/>
          <w:color w:val="000000" w:themeColor="text1"/>
        </w:rPr>
        <w:t xml:space="preserve"> </w:t>
      </w:r>
      <w:proofErr w:type="gramStart"/>
      <w:r w:rsidRPr="00E44195">
        <w:rPr>
          <w:rFonts w:ascii="Arial" w:hAnsi="Arial" w:cs="Arial"/>
          <w:color w:val="000000" w:themeColor="text1"/>
        </w:rPr>
        <w:t>is able to</w:t>
      </w:r>
      <w:proofErr w:type="gramEnd"/>
      <w:r w:rsidRPr="00E44195">
        <w:rPr>
          <w:rFonts w:ascii="Arial" w:hAnsi="Arial" w:cs="Arial"/>
          <w:color w:val="000000" w:themeColor="text1"/>
        </w:rPr>
        <w:t xml:space="preserve"> provide food support whilst a student attends their study programme, without undertaking the checks on household income or gathering other evidence that would normally be required.</w:t>
      </w:r>
    </w:p>
    <w:p w14:paraId="3D3E7216" w14:textId="71639C96" w:rsidR="00E12B91" w:rsidRPr="00886BAE" w:rsidRDefault="00E12B91" w:rsidP="00E12B91">
      <w:pPr>
        <w:rPr>
          <w:rFonts w:ascii="Arial" w:hAnsi="Arial" w:cs="Arial"/>
          <w:color w:val="000000" w:themeColor="text1"/>
        </w:rPr>
      </w:pPr>
      <w:bookmarkStart w:id="0" w:name="_Hlk13124613"/>
      <w:r w:rsidRPr="00886BAE">
        <w:rPr>
          <w:rFonts w:ascii="Arial" w:hAnsi="Arial" w:cs="Arial"/>
          <w:color w:val="000000" w:themeColor="text1"/>
        </w:rPr>
        <w:t xml:space="preserve">The provision of financial support will be monitored by the </w:t>
      </w:r>
      <w:proofErr w:type="gramStart"/>
      <w:r w:rsidRPr="00886BAE">
        <w:rPr>
          <w:rFonts w:ascii="Arial" w:hAnsi="Arial" w:cs="Arial"/>
          <w:color w:val="000000" w:themeColor="text1"/>
        </w:rPr>
        <w:t>School</w:t>
      </w:r>
      <w:proofErr w:type="gramEnd"/>
      <w:r w:rsidRPr="00886BAE">
        <w:rPr>
          <w:rFonts w:ascii="Arial" w:hAnsi="Arial" w:cs="Arial"/>
          <w:color w:val="000000" w:themeColor="text1"/>
        </w:rPr>
        <w:t xml:space="preserve"> and if </w:t>
      </w:r>
      <w:r w:rsidR="00886BAE" w:rsidRPr="00886BAE">
        <w:rPr>
          <w:rFonts w:ascii="Arial" w:hAnsi="Arial" w:cs="Arial"/>
          <w:color w:val="000000" w:themeColor="text1"/>
        </w:rPr>
        <w:t xml:space="preserve">it is </w:t>
      </w:r>
      <w:r w:rsidRPr="00886BAE">
        <w:rPr>
          <w:rFonts w:ascii="Arial" w:hAnsi="Arial" w:cs="Arial"/>
          <w:color w:val="000000" w:themeColor="text1"/>
        </w:rPr>
        <w:t>deem</w:t>
      </w:r>
      <w:r w:rsidR="00886BAE" w:rsidRPr="00886BAE">
        <w:rPr>
          <w:rFonts w:ascii="Arial" w:hAnsi="Arial" w:cs="Arial"/>
          <w:color w:val="000000" w:themeColor="text1"/>
        </w:rPr>
        <w:t>ed</w:t>
      </w:r>
      <w:r w:rsidRPr="00886BAE">
        <w:rPr>
          <w:rFonts w:ascii="Arial" w:hAnsi="Arial" w:cs="Arial"/>
          <w:color w:val="000000" w:themeColor="text1"/>
        </w:rPr>
        <w:t xml:space="preserve"> that </w:t>
      </w:r>
      <w:r w:rsidR="00886BAE" w:rsidRPr="00886BAE">
        <w:rPr>
          <w:rFonts w:ascii="Arial" w:hAnsi="Arial" w:cs="Arial"/>
          <w:color w:val="000000" w:themeColor="text1"/>
        </w:rPr>
        <w:t xml:space="preserve">it </w:t>
      </w:r>
      <w:r w:rsidRPr="00886BAE">
        <w:rPr>
          <w:rFonts w:ascii="Arial" w:hAnsi="Arial" w:cs="Arial"/>
          <w:color w:val="000000" w:themeColor="text1"/>
        </w:rPr>
        <w:t>is not supporting academic progress than alternative support may be put in place following discussions with parents/guardians and student</w:t>
      </w:r>
      <w:bookmarkEnd w:id="0"/>
      <w:r w:rsidRPr="00886BAE">
        <w:rPr>
          <w:rFonts w:ascii="Arial" w:hAnsi="Arial" w:cs="Arial"/>
          <w:color w:val="000000" w:themeColor="text1"/>
        </w:rPr>
        <w:t>.</w:t>
      </w:r>
    </w:p>
    <w:p w14:paraId="1FAB9D19" w14:textId="77777777" w:rsidR="002E7C8E" w:rsidRPr="00886BAE" w:rsidRDefault="002E7C8E" w:rsidP="00E12B91">
      <w:pPr>
        <w:rPr>
          <w:rFonts w:ascii="Arial" w:hAnsi="Arial" w:cs="Arial"/>
          <w:b/>
          <w:color w:val="000000" w:themeColor="text1"/>
          <w:u w:val="single"/>
        </w:rPr>
      </w:pPr>
    </w:p>
    <w:p w14:paraId="15B6792A" w14:textId="4F891EF9" w:rsidR="00E12B91" w:rsidRPr="00886BAE" w:rsidRDefault="00D8305E" w:rsidP="00E12B91">
      <w:pPr>
        <w:rPr>
          <w:rFonts w:ascii="Arial" w:hAnsi="Arial" w:cs="Arial"/>
          <w:b/>
          <w:color w:val="000000" w:themeColor="text1"/>
        </w:rPr>
      </w:pPr>
      <w:r>
        <w:rPr>
          <w:rFonts w:ascii="Arial" w:hAnsi="Arial" w:cs="Arial"/>
          <w:b/>
          <w:color w:val="000000" w:themeColor="text1"/>
        </w:rPr>
        <w:t>Other key information</w:t>
      </w:r>
    </w:p>
    <w:p w14:paraId="2B44FD24" w14:textId="77777777" w:rsidR="00886BAE" w:rsidRPr="00354845" w:rsidRDefault="00886BAE" w:rsidP="00E12B91">
      <w:pPr>
        <w:rPr>
          <w:rFonts w:ascii="Arial" w:hAnsi="Arial" w:cs="Arial"/>
          <w:b/>
          <w:color w:val="000000" w:themeColor="text1"/>
        </w:rPr>
      </w:pPr>
    </w:p>
    <w:p w14:paraId="1D562C14" w14:textId="4AD99F3B" w:rsidR="00D8305E" w:rsidRPr="00354845" w:rsidRDefault="00E12B91" w:rsidP="00E12B91">
      <w:pPr>
        <w:pStyle w:val="ListParagraph"/>
        <w:numPr>
          <w:ilvl w:val="0"/>
          <w:numId w:val="17"/>
        </w:numPr>
        <w:rPr>
          <w:rFonts w:ascii="Arial" w:hAnsi="Arial" w:cs="Arial"/>
          <w:color w:val="000000" w:themeColor="text1"/>
        </w:rPr>
      </w:pPr>
      <w:r w:rsidRPr="00354845">
        <w:rPr>
          <w:rFonts w:ascii="Arial" w:hAnsi="Arial" w:cs="Arial"/>
          <w:color w:val="000000" w:themeColor="text1"/>
        </w:rPr>
        <w:t xml:space="preserve">If IT/specialist equipment or bus passes required, then the </w:t>
      </w:r>
      <w:proofErr w:type="gramStart"/>
      <w:r w:rsidRPr="00354845">
        <w:rPr>
          <w:rFonts w:ascii="Arial" w:hAnsi="Arial" w:cs="Arial"/>
          <w:color w:val="000000" w:themeColor="text1"/>
        </w:rPr>
        <w:t>School</w:t>
      </w:r>
      <w:proofErr w:type="gramEnd"/>
      <w:r w:rsidRPr="00354845">
        <w:rPr>
          <w:rFonts w:ascii="Arial" w:hAnsi="Arial" w:cs="Arial"/>
          <w:color w:val="000000" w:themeColor="text1"/>
        </w:rPr>
        <w:t xml:space="preserve"> will purchase </w:t>
      </w:r>
      <w:r w:rsidR="00813E61" w:rsidRPr="00354845">
        <w:rPr>
          <w:rFonts w:ascii="Arial" w:hAnsi="Arial" w:cs="Arial"/>
          <w:color w:val="000000" w:themeColor="text1"/>
        </w:rPr>
        <w:t>this,</w:t>
      </w:r>
      <w:r w:rsidRPr="00354845">
        <w:rPr>
          <w:rFonts w:ascii="Arial" w:hAnsi="Arial" w:cs="Arial"/>
          <w:color w:val="000000" w:themeColor="text1"/>
        </w:rPr>
        <w:t xml:space="preserve"> and the cost deducted from the student’s overall award</w:t>
      </w:r>
      <w:r w:rsidR="00D8305E" w:rsidRPr="00354845">
        <w:rPr>
          <w:rFonts w:ascii="Arial" w:hAnsi="Arial" w:cs="Arial"/>
          <w:color w:val="000000" w:themeColor="text1"/>
        </w:rPr>
        <w:t>.</w:t>
      </w:r>
    </w:p>
    <w:p w14:paraId="3772FF76" w14:textId="38A52871" w:rsidR="00E12B91" w:rsidRDefault="00813E61" w:rsidP="00E12B91">
      <w:pPr>
        <w:pStyle w:val="ListParagraph"/>
        <w:numPr>
          <w:ilvl w:val="0"/>
          <w:numId w:val="17"/>
        </w:numPr>
        <w:rPr>
          <w:rFonts w:ascii="Arial" w:hAnsi="Arial" w:cs="Arial"/>
          <w:color w:val="000000" w:themeColor="text1"/>
        </w:rPr>
      </w:pPr>
      <w:r w:rsidRPr="00354845">
        <w:rPr>
          <w:rFonts w:ascii="Arial" w:hAnsi="Arial" w:cs="Arial"/>
          <w:color w:val="000000" w:themeColor="text1"/>
        </w:rPr>
        <w:t>Most</w:t>
      </w:r>
      <w:r w:rsidR="00E12B91" w:rsidRPr="00354845">
        <w:rPr>
          <w:rFonts w:ascii="Arial" w:hAnsi="Arial" w:cs="Arial"/>
          <w:color w:val="000000" w:themeColor="text1"/>
        </w:rPr>
        <w:t xml:space="preserve"> discretionary bursary allocation payments will be ‘in kind’, based on </w:t>
      </w:r>
      <w:r w:rsidR="00886BAE" w:rsidRPr="00354845">
        <w:rPr>
          <w:rFonts w:ascii="Arial" w:hAnsi="Arial" w:cs="Arial"/>
          <w:color w:val="000000" w:themeColor="text1"/>
        </w:rPr>
        <w:t>need</w:t>
      </w:r>
      <w:r w:rsidR="00E12B91" w:rsidRPr="00354845">
        <w:rPr>
          <w:rFonts w:ascii="Arial" w:hAnsi="Arial" w:cs="Arial"/>
          <w:color w:val="000000" w:themeColor="text1"/>
        </w:rPr>
        <w:t>, which may include but are not limited to:</w:t>
      </w:r>
    </w:p>
    <w:p w14:paraId="006A8832" w14:textId="77777777" w:rsidR="00D530AF" w:rsidRPr="00354845" w:rsidRDefault="00D530AF" w:rsidP="005843DE">
      <w:pPr>
        <w:pStyle w:val="ListParagraph"/>
        <w:rPr>
          <w:rFonts w:ascii="Arial" w:hAnsi="Arial" w:cs="Arial"/>
          <w:color w:val="000000" w:themeColor="text1"/>
        </w:rPr>
      </w:pPr>
    </w:p>
    <w:p w14:paraId="51BF2423" w14:textId="4FCEE7FF" w:rsidR="00E12B91" w:rsidRPr="00354845"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Essential </w:t>
      </w:r>
      <w:r w:rsidR="00886BAE" w:rsidRPr="00354845">
        <w:rPr>
          <w:rFonts w:ascii="Arial" w:hAnsi="Arial" w:cs="Arial"/>
          <w:color w:val="000000" w:themeColor="text1"/>
        </w:rPr>
        <w:t>books.</w:t>
      </w:r>
    </w:p>
    <w:p w14:paraId="2CDA3D7D" w14:textId="4F62DB66" w:rsidR="00E12B91" w:rsidRPr="00354845" w:rsidRDefault="00346891" w:rsidP="00D8305E">
      <w:pPr>
        <w:pStyle w:val="ListParagraph"/>
        <w:numPr>
          <w:ilvl w:val="0"/>
          <w:numId w:val="18"/>
        </w:numPr>
        <w:spacing w:after="0" w:line="240" w:lineRule="auto"/>
        <w:rPr>
          <w:rFonts w:ascii="Arial" w:hAnsi="Arial" w:cs="Arial"/>
          <w:color w:val="000000" w:themeColor="text1"/>
        </w:rPr>
      </w:pPr>
      <w:r>
        <w:rPr>
          <w:rFonts w:ascii="Arial" w:hAnsi="Arial" w:cs="Arial"/>
          <w:color w:val="000000" w:themeColor="text1"/>
        </w:rPr>
        <w:t>Travel passes</w:t>
      </w:r>
      <w:r w:rsidR="00813E61" w:rsidRPr="00354845">
        <w:rPr>
          <w:rFonts w:ascii="Arial" w:hAnsi="Arial" w:cs="Arial"/>
          <w:color w:val="000000" w:themeColor="text1"/>
        </w:rPr>
        <w:t>.</w:t>
      </w:r>
    </w:p>
    <w:p w14:paraId="4B75B808" w14:textId="33BBE23F" w:rsidR="00E12B91"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IT/specialist </w:t>
      </w:r>
      <w:r w:rsidR="00813E61" w:rsidRPr="00354845">
        <w:rPr>
          <w:rFonts w:ascii="Arial" w:hAnsi="Arial" w:cs="Arial"/>
          <w:color w:val="000000" w:themeColor="text1"/>
        </w:rPr>
        <w:t>equipment.</w:t>
      </w:r>
    </w:p>
    <w:p w14:paraId="26257E24" w14:textId="25193933" w:rsidR="001F35B0" w:rsidRPr="00354845" w:rsidRDefault="00D05922" w:rsidP="00D8305E">
      <w:pPr>
        <w:pStyle w:val="ListParagraph"/>
        <w:numPr>
          <w:ilvl w:val="0"/>
          <w:numId w:val="18"/>
        </w:numPr>
        <w:spacing w:after="0" w:line="240" w:lineRule="auto"/>
        <w:rPr>
          <w:rFonts w:ascii="Arial" w:hAnsi="Arial" w:cs="Arial"/>
          <w:color w:val="000000" w:themeColor="text1"/>
        </w:rPr>
      </w:pPr>
      <w:r>
        <w:rPr>
          <w:rFonts w:ascii="Arial" w:hAnsi="Arial" w:cs="Arial"/>
          <w:color w:val="000000" w:themeColor="text1"/>
        </w:rPr>
        <w:t>Vouchers or credits</w:t>
      </w:r>
      <w:r w:rsidR="003B34DB" w:rsidRPr="003B34DB">
        <w:rPr>
          <w:rFonts w:ascii="Arial" w:hAnsi="Arial" w:cs="Arial"/>
          <w:color w:val="000000" w:themeColor="text1"/>
        </w:rPr>
        <w:t xml:space="preserve"> for</w:t>
      </w:r>
      <w:r w:rsidR="00D30429">
        <w:rPr>
          <w:rFonts w:ascii="Arial" w:hAnsi="Arial" w:cs="Arial"/>
          <w:color w:val="000000" w:themeColor="text1"/>
        </w:rPr>
        <w:t xml:space="preserve"> food</w:t>
      </w:r>
      <w:r w:rsidR="00E97954">
        <w:rPr>
          <w:rFonts w:ascii="Arial" w:hAnsi="Arial" w:cs="Arial"/>
          <w:color w:val="000000" w:themeColor="text1"/>
        </w:rPr>
        <w:t>.</w:t>
      </w:r>
    </w:p>
    <w:p w14:paraId="7E21D9A7" w14:textId="3456DCD6" w:rsidR="00E12B91" w:rsidRPr="00354845"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School </w:t>
      </w:r>
      <w:r w:rsidR="00813E61" w:rsidRPr="00354845">
        <w:rPr>
          <w:rFonts w:ascii="Arial" w:hAnsi="Arial" w:cs="Arial"/>
          <w:color w:val="000000" w:themeColor="text1"/>
        </w:rPr>
        <w:t>trips.</w:t>
      </w:r>
    </w:p>
    <w:p w14:paraId="73A7D832" w14:textId="01FDE06B" w:rsidR="00E12B91" w:rsidRPr="00354845"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Clothing to meet the dress code of the sixth </w:t>
      </w:r>
      <w:r w:rsidR="00813E61" w:rsidRPr="00354845">
        <w:rPr>
          <w:rFonts w:ascii="Arial" w:hAnsi="Arial" w:cs="Arial"/>
          <w:color w:val="000000" w:themeColor="text1"/>
        </w:rPr>
        <w:t>form.</w:t>
      </w:r>
    </w:p>
    <w:p w14:paraId="091DF22D" w14:textId="77777777" w:rsidR="00E12B91" w:rsidRPr="00354845" w:rsidRDefault="00E12B91" w:rsidP="00D8305E">
      <w:pPr>
        <w:pStyle w:val="ListParagraph"/>
        <w:numPr>
          <w:ilvl w:val="0"/>
          <w:numId w:val="18"/>
        </w:numPr>
        <w:spacing w:after="0" w:line="360" w:lineRule="auto"/>
        <w:rPr>
          <w:rFonts w:ascii="Arial" w:hAnsi="Arial" w:cs="Arial"/>
          <w:color w:val="000000" w:themeColor="text1"/>
        </w:rPr>
      </w:pPr>
      <w:r w:rsidRPr="00354845">
        <w:rPr>
          <w:rFonts w:ascii="Arial" w:hAnsi="Arial" w:cs="Arial"/>
          <w:color w:val="000000" w:themeColor="text1"/>
        </w:rPr>
        <w:t>Travel to open days or university interviews.</w:t>
      </w:r>
    </w:p>
    <w:p w14:paraId="66EA8FD7" w14:textId="77777777" w:rsidR="00D530AF" w:rsidRDefault="00D530AF" w:rsidP="005843DE">
      <w:pPr>
        <w:pStyle w:val="ListParagraph"/>
        <w:rPr>
          <w:rFonts w:ascii="Arial" w:hAnsi="Arial" w:cs="Arial"/>
          <w:color w:val="000000" w:themeColor="text1"/>
        </w:rPr>
      </w:pPr>
    </w:p>
    <w:p w14:paraId="0C2024F5" w14:textId="489067CA" w:rsidR="00354845" w:rsidRPr="00354845" w:rsidRDefault="00E12B91" w:rsidP="00E12B91">
      <w:pPr>
        <w:pStyle w:val="ListParagraph"/>
        <w:numPr>
          <w:ilvl w:val="0"/>
          <w:numId w:val="19"/>
        </w:numPr>
        <w:rPr>
          <w:rFonts w:ascii="Arial" w:hAnsi="Arial" w:cs="Arial"/>
          <w:color w:val="000000" w:themeColor="text1"/>
        </w:rPr>
      </w:pPr>
      <w:r w:rsidRPr="00354845">
        <w:rPr>
          <w:rFonts w:ascii="Arial" w:hAnsi="Arial" w:cs="Arial"/>
          <w:color w:val="000000" w:themeColor="text1"/>
        </w:rPr>
        <w:t>Any student who is in receipt of Free School Meals will continue to be entitled to Free School Meals under the bursary scheme.</w:t>
      </w:r>
      <w:bookmarkStart w:id="1" w:name="_Hlk13129269"/>
    </w:p>
    <w:p w14:paraId="767BCE5C" w14:textId="77777777" w:rsidR="00354845" w:rsidRPr="00354845" w:rsidRDefault="00354845" w:rsidP="00E12B91">
      <w:pPr>
        <w:pStyle w:val="ListParagraph"/>
        <w:numPr>
          <w:ilvl w:val="0"/>
          <w:numId w:val="19"/>
        </w:numPr>
        <w:rPr>
          <w:rFonts w:ascii="Arial" w:hAnsi="Arial" w:cs="Arial"/>
          <w:color w:val="000000" w:themeColor="text1"/>
        </w:rPr>
      </w:pPr>
      <w:r w:rsidRPr="00354845">
        <w:rPr>
          <w:rFonts w:ascii="Arial" w:hAnsi="Arial" w:cs="Arial"/>
          <w:color w:val="000000" w:themeColor="text1"/>
        </w:rPr>
        <w:t>Reimbursements</w:t>
      </w:r>
      <w:r w:rsidR="00E12B91" w:rsidRPr="00354845">
        <w:rPr>
          <w:rFonts w:ascii="Arial" w:hAnsi="Arial" w:cs="Arial"/>
          <w:color w:val="000000" w:themeColor="text1"/>
        </w:rPr>
        <w:t xml:space="preserve"> </w:t>
      </w:r>
      <w:r w:rsidRPr="00354845">
        <w:rPr>
          <w:rFonts w:ascii="Arial" w:hAnsi="Arial" w:cs="Arial"/>
          <w:color w:val="000000" w:themeColor="text1"/>
        </w:rPr>
        <w:t>will be</w:t>
      </w:r>
      <w:r w:rsidR="00E12B91" w:rsidRPr="00354845">
        <w:rPr>
          <w:rFonts w:ascii="Arial" w:hAnsi="Arial" w:cs="Arial"/>
          <w:color w:val="000000" w:themeColor="text1"/>
        </w:rPr>
        <w:t xml:space="preserve"> made to students</w:t>
      </w:r>
      <w:r w:rsidRPr="00354845">
        <w:rPr>
          <w:rFonts w:ascii="Arial" w:hAnsi="Arial" w:cs="Arial"/>
          <w:color w:val="000000" w:themeColor="text1"/>
        </w:rPr>
        <w:t xml:space="preserve"> following submission of receipts as proof of purchase, these will be held on file and</w:t>
      </w:r>
      <w:r w:rsidR="00E12B91" w:rsidRPr="00354845">
        <w:rPr>
          <w:rFonts w:ascii="Arial" w:hAnsi="Arial" w:cs="Arial"/>
          <w:color w:val="000000" w:themeColor="text1"/>
        </w:rPr>
        <w:t xml:space="preserve"> payments will be made directly to students via BACS transfer. </w:t>
      </w:r>
      <w:bookmarkEnd w:id="1"/>
    </w:p>
    <w:p w14:paraId="7A25EBF3" w14:textId="05B11B95" w:rsidR="00E12B91" w:rsidRPr="00354845" w:rsidRDefault="00E12B91" w:rsidP="00E12B91">
      <w:pPr>
        <w:pStyle w:val="ListParagraph"/>
        <w:numPr>
          <w:ilvl w:val="0"/>
          <w:numId w:val="19"/>
        </w:numPr>
        <w:rPr>
          <w:rFonts w:ascii="Arial" w:hAnsi="Arial" w:cs="Arial"/>
          <w:color w:val="000000" w:themeColor="text1"/>
        </w:rPr>
      </w:pPr>
      <w:r w:rsidRPr="00354845">
        <w:rPr>
          <w:rFonts w:ascii="Arial" w:hAnsi="Arial" w:cs="Arial"/>
          <w:color w:val="000000" w:themeColor="text1"/>
        </w:rPr>
        <w:t xml:space="preserve">Where a School purchases books and equipment for a student, the student is expected to return books and equipment to the </w:t>
      </w:r>
      <w:proofErr w:type="gramStart"/>
      <w:r w:rsidRPr="00354845">
        <w:rPr>
          <w:rFonts w:ascii="Arial" w:hAnsi="Arial" w:cs="Arial"/>
          <w:color w:val="000000" w:themeColor="text1"/>
        </w:rPr>
        <w:t>School</w:t>
      </w:r>
      <w:proofErr w:type="gramEnd"/>
      <w:r w:rsidRPr="00354845">
        <w:rPr>
          <w:rFonts w:ascii="Arial" w:hAnsi="Arial" w:cs="Arial"/>
          <w:color w:val="000000" w:themeColor="text1"/>
        </w:rPr>
        <w:t xml:space="preserve"> at the end of the student study programme so that they may be used again by another student where appropriate.</w:t>
      </w:r>
    </w:p>
    <w:p w14:paraId="1BD9BCE5" w14:textId="77777777" w:rsidR="00E12B91" w:rsidRPr="00B87927" w:rsidRDefault="00E12B91" w:rsidP="00E12B91">
      <w:pPr>
        <w:rPr>
          <w:rFonts w:ascii="Arial" w:hAnsi="Arial" w:cs="Arial"/>
          <w:b/>
          <w:color w:val="FF0000"/>
          <w:u w:val="single"/>
        </w:rPr>
      </w:pPr>
    </w:p>
    <w:p w14:paraId="0B305B29" w14:textId="1E87B3FE" w:rsidR="00E12B91" w:rsidRPr="00354845" w:rsidRDefault="00E12B91" w:rsidP="00E12B91">
      <w:pPr>
        <w:rPr>
          <w:rFonts w:ascii="Arial" w:hAnsi="Arial" w:cs="Arial"/>
          <w:b/>
          <w:color w:val="000000" w:themeColor="text1"/>
        </w:rPr>
      </w:pPr>
      <w:r w:rsidRPr="00354845">
        <w:rPr>
          <w:rFonts w:ascii="Arial" w:hAnsi="Arial" w:cs="Arial"/>
          <w:b/>
          <w:color w:val="000000" w:themeColor="text1"/>
        </w:rPr>
        <w:t xml:space="preserve">Qualifying </w:t>
      </w:r>
      <w:r w:rsidR="0077648A">
        <w:rPr>
          <w:rFonts w:ascii="Arial" w:hAnsi="Arial" w:cs="Arial"/>
          <w:b/>
          <w:color w:val="000000" w:themeColor="text1"/>
        </w:rPr>
        <w:t>C</w:t>
      </w:r>
      <w:r w:rsidR="0077648A" w:rsidRPr="00354845">
        <w:rPr>
          <w:rFonts w:ascii="Arial" w:hAnsi="Arial" w:cs="Arial"/>
          <w:b/>
          <w:color w:val="000000" w:themeColor="text1"/>
        </w:rPr>
        <w:t>onditions</w:t>
      </w:r>
    </w:p>
    <w:p w14:paraId="332F4624" w14:textId="77777777" w:rsidR="00354845" w:rsidRPr="00354845" w:rsidRDefault="00354845" w:rsidP="00E12B91">
      <w:pPr>
        <w:rPr>
          <w:rFonts w:ascii="Arial" w:hAnsi="Arial" w:cs="Arial"/>
          <w:b/>
          <w:color w:val="000000" w:themeColor="text1"/>
        </w:rPr>
      </w:pPr>
    </w:p>
    <w:p w14:paraId="1F690AD5" w14:textId="7F5350D7" w:rsidR="00E12B91" w:rsidRDefault="00354845" w:rsidP="00E12B91">
      <w:pPr>
        <w:rPr>
          <w:rFonts w:ascii="Arial" w:hAnsi="Arial" w:cs="Arial"/>
          <w:color w:val="000000" w:themeColor="text1"/>
        </w:rPr>
      </w:pPr>
      <w:r w:rsidRPr="00354845">
        <w:rPr>
          <w:rFonts w:ascii="Arial" w:hAnsi="Arial" w:cs="Arial"/>
          <w:bCs/>
          <w:color w:val="000000" w:themeColor="text1"/>
        </w:rPr>
        <w:t xml:space="preserve">Bursary fund </w:t>
      </w:r>
      <w:r w:rsidR="00E12B91" w:rsidRPr="00354845">
        <w:rPr>
          <w:rFonts w:ascii="Arial" w:hAnsi="Arial" w:cs="Arial"/>
          <w:bCs/>
          <w:color w:val="000000" w:themeColor="text1"/>
        </w:rPr>
        <w:t>payments will be subject to meeting the attendance and behaviour requirements of</w:t>
      </w:r>
      <w:r w:rsidR="00E12B91" w:rsidRPr="00354845">
        <w:rPr>
          <w:rFonts w:ascii="Arial" w:hAnsi="Arial" w:cs="Arial"/>
          <w:color w:val="000000" w:themeColor="text1"/>
        </w:rPr>
        <w:t xml:space="preserve"> the </w:t>
      </w:r>
      <w:proofErr w:type="gramStart"/>
      <w:r w:rsidR="00E12B91" w:rsidRPr="00354845">
        <w:rPr>
          <w:rFonts w:ascii="Arial" w:hAnsi="Arial" w:cs="Arial"/>
          <w:color w:val="000000" w:themeColor="text1"/>
        </w:rPr>
        <w:t>School</w:t>
      </w:r>
      <w:proofErr w:type="gramEnd"/>
      <w:r w:rsidRPr="00354845">
        <w:rPr>
          <w:rFonts w:ascii="Arial" w:hAnsi="Arial" w:cs="Arial"/>
          <w:color w:val="000000" w:themeColor="text1"/>
        </w:rPr>
        <w:t>:</w:t>
      </w:r>
    </w:p>
    <w:p w14:paraId="650D0175" w14:textId="77777777" w:rsidR="00F218B0" w:rsidRPr="00354845" w:rsidRDefault="00F218B0" w:rsidP="00E12B91">
      <w:pPr>
        <w:rPr>
          <w:rFonts w:ascii="Arial" w:hAnsi="Arial" w:cs="Arial"/>
          <w:color w:val="000000" w:themeColor="text1"/>
        </w:rPr>
      </w:pPr>
    </w:p>
    <w:p w14:paraId="1BD14354" w14:textId="2DF18182" w:rsidR="00E12B91" w:rsidRPr="00354845" w:rsidRDefault="00E12B91" w:rsidP="00E12B91">
      <w:pPr>
        <w:pStyle w:val="ListParagraph"/>
        <w:numPr>
          <w:ilvl w:val="0"/>
          <w:numId w:val="15"/>
        </w:numPr>
        <w:spacing w:after="0" w:line="240" w:lineRule="auto"/>
        <w:rPr>
          <w:rFonts w:ascii="Arial" w:hAnsi="Arial" w:cs="Arial"/>
          <w:color w:val="000000" w:themeColor="text1"/>
        </w:rPr>
      </w:pPr>
      <w:r w:rsidRPr="00354845">
        <w:rPr>
          <w:rFonts w:ascii="Arial" w:hAnsi="Arial" w:cs="Arial"/>
          <w:color w:val="000000" w:themeColor="text1"/>
        </w:rPr>
        <w:t xml:space="preserve">Qualifying Period – </w:t>
      </w:r>
      <w:r w:rsidR="00354845" w:rsidRPr="00354845">
        <w:rPr>
          <w:rFonts w:ascii="Arial" w:hAnsi="Arial" w:cs="Arial"/>
          <w:color w:val="000000" w:themeColor="text1"/>
        </w:rPr>
        <w:t>s</w:t>
      </w:r>
      <w:r w:rsidRPr="00354845">
        <w:rPr>
          <w:rFonts w:ascii="Arial" w:hAnsi="Arial" w:cs="Arial"/>
          <w:color w:val="000000" w:themeColor="text1"/>
        </w:rPr>
        <w:t xml:space="preserve">atisfy a qualifying period of study, </w:t>
      </w:r>
      <w:r w:rsidR="00813E61" w:rsidRPr="00354845">
        <w:rPr>
          <w:rFonts w:ascii="Arial" w:hAnsi="Arial" w:cs="Arial"/>
          <w:color w:val="000000" w:themeColor="text1"/>
        </w:rPr>
        <w:t>i.e.,</w:t>
      </w:r>
      <w:r w:rsidRPr="00354845">
        <w:rPr>
          <w:rFonts w:ascii="Arial" w:hAnsi="Arial" w:cs="Arial"/>
          <w:color w:val="000000" w:themeColor="text1"/>
        </w:rPr>
        <w:t xml:space="preserve"> at least six </w:t>
      </w:r>
      <w:r w:rsidR="00813E61" w:rsidRPr="00354845">
        <w:rPr>
          <w:rFonts w:ascii="Arial" w:hAnsi="Arial" w:cs="Arial"/>
          <w:color w:val="000000" w:themeColor="text1"/>
        </w:rPr>
        <w:t>weeks.</w:t>
      </w:r>
    </w:p>
    <w:p w14:paraId="4610BEF6" w14:textId="727C1285" w:rsidR="00E12B91" w:rsidRPr="00354845" w:rsidRDefault="00E12B91" w:rsidP="00E12B91">
      <w:pPr>
        <w:pStyle w:val="ListParagraph"/>
        <w:numPr>
          <w:ilvl w:val="0"/>
          <w:numId w:val="15"/>
        </w:numPr>
        <w:spacing w:after="0" w:line="240" w:lineRule="auto"/>
        <w:rPr>
          <w:rFonts w:ascii="Arial" w:hAnsi="Arial" w:cs="Arial"/>
          <w:color w:val="000000" w:themeColor="text1"/>
        </w:rPr>
      </w:pPr>
      <w:r w:rsidRPr="00354845">
        <w:rPr>
          <w:rFonts w:ascii="Arial" w:hAnsi="Arial" w:cs="Arial"/>
          <w:color w:val="000000" w:themeColor="text1"/>
        </w:rPr>
        <w:t xml:space="preserve">Attendance – a minimum of 95% attendance (subject to exceptional circumstances). The Bursary payment will be reduced or even removed if attendance falls below </w:t>
      </w:r>
      <w:r w:rsidR="00354845" w:rsidRPr="00354845">
        <w:rPr>
          <w:rFonts w:ascii="Arial" w:hAnsi="Arial" w:cs="Arial"/>
          <w:color w:val="000000" w:themeColor="text1"/>
        </w:rPr>
        <w:t>95%.</w:t>
      </w:r>
    </w:p>
    <w:p w14:paraId="0B7ACE38" w14:textId="245B4D0A" w:rsidR="00E12B91" w:rsidRPr="00354845" w:rsidRDefault="00E12B91" w:rsidP="00E12B91">
      <w:pPr>
        <w:pStyle w:val="ListParagraph"/>
        <w:numPr>
          <w:ilvl w:val="0"/>
          <w:numId w:val="15"/>
        </w:numPr>
        <w:spacing w:after="0" w:line="240" w:lineRule="auto"/>
        <w:rPr>
          <w:rFonts w:ascii="Arial" w:hAnsi="Arial" w:cs="Arial"/>
          <w:color w:val="000000" w:themeColor="text1"/>
        </w:rPr>
      </w:pPr>
      <w:r w:rsidRPr="00354845">
        <w:rPr>
          <w:rFonts w:ascii="Arial" w:hAnsi="Arial" w:cs="Arial"/>
          <w:color w:val="000000" w:themeColor="text1"/>
        </w:rPr>
        <w:t xml:space="preserve">Behaviour – </w:t>
      </w:r>
      <w:r w:rsidR="00354845" w:rsidRPr="00354845">
        <w:rPr>
          <w:rFonts w:ascii="Arial" w:hAnsi="Arial" w:cs="Arial"/>
          <w:color w:val="000000" w:themeColor="text1"/>
        </w:rPr>
        <w:t>n</w:t>
      </w:r>
      <w:r w:rsidRPr="00354845">
        <w:rPr>
          <w:rFonts w:ascii="Arial" w:hAnsi="Arial" w:cs="Arial"/>
          <w:color w:val="000000" w:themeColor="text1"/>
        </w:rPr>
        <w:t xml:space="preserve">o cause for concern and no staff perusing a level of the behaviour </w:t>
      </w:r>
      <w:r w:rsidR="00354845" w:rsidRPr="00354845">
        <w:rPr>
          <w:rFonts w:ascii="Arial" w:hAnsi="Arial" w:cs="Arial"/>
          <w:color w:val="000000" w:themeColor="text1"/>
        </w:rPr>
        <w:t>policy.</w:t>
      </w:r>
    </w:p>
    <w:p w14:paraId="4FDCA952" w14:textId="77777777" w:rsidR="00E12B91" w:rsidRPr="00B87927" w:rsidRDefault="00E12B91" w:rsidP="00E12B91">
      <w:pPr>
        <w:pStyle w:val="ListParagraph"/>
        <w:spacing w:after="0" w:line="240" w:lineRule="auto"/>
        <w:ind w:left="1134"/>
        <w:rPr>
          <w:rFonts w:ascii="Arial" w:hAnsi="Arial" w:cs="Arial"/>
          <w:color w:val="FF0000"/>
        </w:rPr>
      </w:pPr>
    </w:p>
    <w:p w14:paraId="5F58A0D4" w14:textId="0A5EC4C6" w:rsidR="00E12B91" w:rsidRPr="00354845" w:rsidRDefault="00354845" w:rsidP="00E12B91">
      <w:pPr>
        <w:rPr>
          <w:rFonts w:ascii="Arial" w:hAnsi="Arial" w:cs="Arial"/>
          <w:b/>
          <w:color w:val="000000" w:themeColor="text1"/>
        </w:rPr>
      </w:pPr>
      <w:r w:rsidRPr="00354845">
        <w:rPr>
          <w:rFonts w:ascii="Arial" w:hAnsi="Arial" w:cs="Arial"/>
          <w:b/>
          <w:color w:val="000000" w:themeColor="text1"/>
        </w:rPr>
        <w:t>Application Deadline</w:t>
      </w:r>
    </w:p>
    <w:p w14:paraId="49DC82AA" w14:textId="77777777" w:rsidR="00354845" w:rsidRPr="00354845" w:rsidRDefault="00354845" w:rsidP="00E12B91">
      <w:pPr>
        <w:rPr>
          <w:rFonts w:ascii="Arial" w:hAnsi="Arial" w:cs="Arial"/>
          <w:b/>
          <w:color w:val="000000" w:themeColor="text1"/>
        </w:rPr>
      </w:pPr>
    </w:p>
    <w:p w14:paraId="661ED063" w14:textId="3F43DF9D" w:rsidR="00E12B91" w:rsidRPr="00354845" w:rsidRDefault="000B653C" w:rsidP="00E12B91">
      <w:pPr>
        <w:pStyle w:val="ListParagraph"/>
        <w:numPr>
          <w:ilvl w:val="0"/>
          <w:numId w:val="11"/>
        </w:numPr>
        <w:ind w:left="709"/>
        <w:rPr>
          <w:rFonts w:ascii="Arial" w:hAnsi="Arial" w:cs="Arial"/>
          <w:b/>
          <w:color w:val="000000" w:themeColor="text1"/>
        </w:rPr>
      </w:pPr>
      <w:r w:rsidRPr="000B653C">
        <w:rPr>
          <w:rFonts w:ascii="Arial" w:hAnsi="Arial" w:cs="Arial"/>
          <w:color w:val="000000" w:themeColor="text1"/>
          <w:u w:val="single"/>
        </w:rPr>
        <w:t xml:space="preserve">Bursary for </w:t>
      </w:r>
      <w:r>
        <w:rPr>
          <w:rFonts w:ascii="Arial" w:hAnsi="Arial" w:cs="Arial"/>
          <w:color w:val="000000" w:themeColor="text1"/>
          <w:u w:val="single"/>
        </w:rPr>
        <w:t>D</w:t>
      </w:r>
      <w:r w:rsidRPr="000B653C">
        <w:rPr>
          <w:rFonts w:ascii="Arial" w:hAnsi="Arial" w:cs="Arial"/>
          <w:color w:val="000000" w:themeColor="text1"/>
          <w:u w:val="single"/>
        </w:rPr>
        <w:t xml:space="preserve">efined </w:t>
      </w:r>
      <w:r>
        <w:rPr>
          <w:rFonts w:ascii="Arial" w:hAnsi="Arial" w:cs="Arial"/>
          <w:color w:val="000000" w:themeColor="text1"/>
          <w:u w:val="single"/>
        </w:rPr>
        <w:t>V</w:t>
      </w:r>
      <w:r w:rsidRPr="000B653C">
        <w:rPr>
          <w:rFonts w:ascii="Arial" w:hAnsi="Arial" w:cs="Arial"/>
          <w:color w:val="000000" w:themeColor="text1"/>
          <w:u w:val="single"/>
        </w:rPr>
        <w:t xml:space="preserve">ulnerable </w:t>
      </w:r>
      <w:r>
        <w:rPr>
          <w:rFonts w:ascii="Arial" w:hAnsi="Arial" w:cs="Arial"/>
          <w:color w:val="000000" w:themeColor="text1"/>
          <w:u w:val="single"/>
        </w:rPr>
        <w:t>G</w:t>
      </w:r>
      <w:r w:rsidRPr="000B653C">
        <w:rPr>
          <w:rFonts w:ascii="Arial" w:hAnsi="Arial" w:cs="Arial"/>
          <w:color w:val="000000" w:themeColor="text1"/>
          <w:u w:val="single"/>
        </w:rPr>
        <w:t>roups</w:t>
      </w:r>
      <w:r>
        <w:rPr>
          <w:rFonts w:ascii="Arial" w:hAnsi="Arial" w:cs="Arial"/>
          <w:color w:val="000000" w:themeColor="text1"/>
        </w:rPr>
        <w:t xml:space="preserve"> </w:t>
      </w:r>
      <w:r w:rsidR="00E12B91" w:rsidRPr="00354845">
        <w:rPr>
          <w:rFonts w:ascii="Arial" w:hAnsi="Arial" w:cs="Arial"/>
          <w:b/>
          <w:color w:val="000000" w:themeColor="text1"/>
        </w:rPr>
        <w:t xml:space="preserve">– </w:t>
      </w:r>
      <w:r w:rsidR="00E12B91" w:rsidRPr="00354845">
        <w:rPr>
          <w:rFonts w:ascii="Arial" w:hAnsi="Arial" w:cs="Arial"/>
          <w:color w:val="000000" w:themeColor="text1"/>
        </w:rPr>
        <w:t xml:space="preserve">there is no deadline. However, we will be able to </w:t>
      </w:r>
      <w:r w:rsidR="00813E61" w:rsidRPr="00354845">
        <w:rPr>
          <w:rFonts w:ascii="Arial" w:hAnsi="Arial" w:cs="Arial"/>
          <w:color w:val="000000" w:themeColor="text1"/>
        </w:rPr>
        <w:t>help</w:t>
      </w:r>
      <w:r w:rsidR="00E12B91" w:rsidRPr="00354845">
        <w:rPr>
          <w:rFonts w:ascii="Arial" w:hAnsi="Arial" w:cs="Arial"/>
          <w:color w:val="000000" w:themeColor="text1"/>
        </w:rPr>
        <w:t xml:space="preserve"> and arrange regular payments if you apply for the funding early in the year.</w:t>
      </w:r>
    </w:p>
    <w:p w14:paraId="472D4AF8" w14:textId="77777777" w:rsidR="00E12B91" w:rsidRPr="00B87927" w:rsidRDefault="00E12B91" w:rsidP="00E12B91">
      <w:pPr>
        <w:pStyle w:val="ListParagraph"/>
        <w:ind w:left="709"/>
        <w:rPr>
          <w:rFonts w:ascii="Arial" w:hAnsi="Arial" w:cs="Arial"/>
          <w:b/>
          <w:color w:val="FF0000"/>
        </w:rPr>
      </w:pPr>
    </w:p>
    <w:p w14:paraId="2FA1E03D" w14:textId="4B4E511A" w:rsidR="00E12B91" w:rsidRPr="00354845" w:rsidRDefault="00E12B91" w:rsidP="00E12B91">
      <w:pPr>
        <w:pStyle w:val="ListParagraph"/>
        <w:numPr>
          <w:ilvl w:val="0"/>
          <w:numId w:val="11"/>
        </w:numPr>
        <w:ind w:left="709"/>
        <w:rPr>
          <w:rFonts w:ascii="Arial" w:hAnsi="Arial" w:cs="Arial"/>
          <w:b/>
          <w:color w:val="000000" w:themeColor="text1"/>
        </w:rPr>
      </w:pPr>
      <w:r w:rsidRPr="005843DE">
        <w:rPr>
          <w:rFonts w:ascii="Arial" w:hAnsi="Arial" w:cs="Arial"/>
          <w:color w:val="000000" w:themeColor="text1"/>
          <w:u w:val="single"/>
        </w:rPr>
        <w:t>Discretionary Bursary</w:t>
      </w:r>
      <w:r w:rsidRPr="00354845">
        <w:rPr>
          <w:rFonts w:ascii="Arial" w:hAnsi="Arial" w:cs="Arial"/>
          <w:b/>
          <w:color w:val="000000" w:themeColor="text1"/>
        </w:rPr>
        <w:t xml:space="preserve"> – </w:t>
      </w:r>
      <w:bookmarkStart w:id="2" w:name="_Hlk12029177"/>
      <w:r w:rsidRPr="00354845">
        <w:rPr>
          <w:rFonts w:ascii="Arial" w:hAnsi="Arial" w:cs="Arial"/>
          <w:color w:val="000000" w:themeColor="text1"/>
        </w:rPr>
        <w:t xml:space="preserve">We encourage students to submit their applications at the start of the September term, however the closing date for application is Friday </w:t>
      </w:r>
      <w:r w:rsidR="00E63A17">
        <w:rPr>
          <w:rFonts w:ascii="Arial" w:hAnsi="Arial" w:cs="Arial"/>
          <w:color w:val="000000" w:themeColor="text1"/>
        </w:rPr>
        <w:t>17th</w:t>
      </w:r>
      <w:r w:rsidR="00E63A17" w:rsidRPr="00354845">
        <w:rPr>
          <w:rFonts w:ascii="Arial" w:hAnsi="Arial" w:cs="Arial"/>
          <w:color w:val="000000" w:themeColor="text1"/>
        </w:rPr>
        <w:t xml:space="preserve"> </w:t>
      </w:r>
      <w:r w:rsidRPr="00354845">
        <w:rPr>
          <w:rFonts w:ascii="Arial" w:hAnsi="Arial" w:cs="Arial"/>
          <w:color w:val="000000" w:themeColor="text1"/>
        </w:rPr>
        <w:t>October</w:t>
      </w:r>
      <w:bookmarkEnd w:id="2"/>
      <w:r w:rsidR="00F218B0">
        <w:rPr>
          <w:rFonts w:ascii="Arial" w:hAnsi="Arial" w:cs="Arial"/>
          <w:color w:val="000000" w:themeColor="text1"/>
        </w:rPr>
        <w:t xml:space="preserve"> </w:t>
      </w:r>
      <w:r w:rsidR="00E63A17">
        <w:rPr>
          <w:rFonts w:ascii="Arial" w:hAnsi="Arial" w:cs="Arial"/>
          <w:color w:val="000000" w:themeColor="text1"/>
        </w:rPr>
        <w:t>2025</w:t>
      </w:r>
      <w:r w:rsidRPr="00354845">
        <w:rPr>
          <w:rFonts w:ascii="Arial" w:hAnsi="Arial" w:cs="Arial"/>
          <w:color w:val="000000" w:themeColor="text1"/>
        </w:rPr>
        <w:t xml:space="preserve">. The discretionary bursary is a limited sum of money allocated to the </w:t>
      </w:r>
      <w:proofErr w:type="gramStart"/>
      <w:r w:rsidRPr="00354845">
        <w:rPr>
          <w:rFonts w:ascii="Arial" w:hAnsi="Arial" w:cs="Arial"/>
          <w:color w:val="000000" w:themeColor="text1"/>
        </w:rPr>
        <w:t>School</w:t>
      </w:r>
      <w:proofErr w:type="gramEnd"/>
      <w:r w:rsidRPr="00354845">
        <w:rPr>
          <w:rFonts w:ascii="Arial" w:hAnsi="Arial" w:cs="Arial"/>
          <w:color w:val="000000" w:themeColor="text1"/>
        </w:rPr>
        <w:t xml:space="preserve">. Once </w:t>
      </w:r>
      <w:r w:rsidR="00354845" w:rsidRPr="00354845">
        <w:rPr>
          <w:rFonts w:ascii="Arial" w:hAnsi="Arial" w:cs="Arial"/>
          <w:color w:val="000000" w:themeColor="text1"/>
        </w:rPr>
        <w:t>the</w:t>
      </w:r>
      <w:r w:rsidRPr="00354845">
        <w:rPr>
          <w:rFonts w:ascii="Arial" w:hAnsi="Arial" w:cs="Arial"/>
          <w:color w:val="000000" w:themeColor="text1"/>
        </w:rPr>
        <w:t xml:space="preserve"> allocation has been allocated to students, no further applications for support can be considered. All applications will be dealt </w:t>
      </w:r>
      <w:r w:rsidRPr="00354845">
        <w:rPr>
          <w:rFonts w:ascii="Arial" w:hAnsi="Arial" w:cs="Arial"/>
          <w:color w:val="000000" w:themeColor="text1"/>
        </w:rPr>
        <w:lastRenderedPageBreak/>
        <w:t xml:space="preserve">with on a first-come, first-served basis. We will retain a proportion of the funding as a contingency for students </w:t>
      </w:r>
      <w:r w:rsidR="00D530AF" w:rsidRPr="00D530AF">
        <w:rPr>
          <w:rFonts w:ascii="Arial" w:hAnsi="Arial" w:cs="Arial"/>
          <w:color w:val="000000" w:themeColor="text1"/>
        </w:rPr>
        <w:t>who suffer a change in circumstances causing hardship during the academic year</w:t>
      </w:r>
      <w:r w:rsidRPr="00354845">
        <w:rPr>
          <w:rFonts w:ascii="Arial" w:hAnsi="Arial" w:cs="Arial"/>
          <w:color w:val="000000" w:themeColor="text1"/>
        </w:rPr>
        <w:t xml:space="preserve">. </w:t>
      </w:r>
    </w:p>
    <w:p w14:paraId="70245D52" w14:textId="316E2942" w:rsidR="00E12B91" w:rsidRPr="00504664" w:rsidRDefault="00354845" w:rsidP="00E12B91">
      <w:pPr>
        <w:rPr>
          <w:rFonts w:ascii="Arial" w:hAnsi="Arial" w:cs="Arial"/>
          <w:b/>
          <w:color w:val="000000" w:themeColor="text1"/>
        </w:rPr>
      </w:pPr>
      <w:r w:rsidRPr="00504664">
        <w:rPr>
          <w:rFonts w:ascii="Arial" w:hAnsi="Arial" w:cs="Arial"/>
          <w:b/>
          <w:color w:val="000000" w:themeColor="text1"/>
        </w:rPr>
        <w:t>Application Process</w:t>
      </w:r>
    </w:p>
    <w:p w14:paraId="6A31891D" w14:textId="77777777" w:rsidR="00504664" w:rsidRPr="00504664" w:rsidRDefault="00504664" w:rsidP="00E12B91">
      <w:pPr>
        <w:rPr>
          <w:rFonts w:ascii="Arial" w:hAnsi="Arial" w:cs="Arial"/>
          <w:b/>
          <w:color w:val="000000" w:themeColor="text1"/>
        </w:rPr>
      </w:pPr>
    </w:p>
    <w:p w14:paraId="3E1D18D6" w14:textId="0CC0F113" w:rsidR="00E12B91" w:rsidRPr="00504664" w:rsidRDefault="00ED6A9C" w:rsidP="00E12B91">
      <w:pPr>
        <w:rPr>
          <w:rFonts w:ascii="Arial" w:hAnsi="Arial" w:cs="Arial"/>
          <w:color w:val="000000" w:themeColor="text1"/>
        </w:rPr>
      </w:pPr>
      <w:r>
        <w:rPr>
          <w:rFonts w:ascii="Arial" w:hAnsi="Arial" w:cs="Arial"/>
          <w:color w:val="000000" w:themeColor="text1"/>
        </w:rPr>
        <w:t xml:space="preserve">All students joining or continuing with the Sixth Form at the start of September will be given information about the bursary. Copies of all documentation and the application form can be found on the website and can be collected </w:t>
      </w:r>
      <w:r w:rsidR="00E12B91" w:rsidRPr="00504664">
        <w:rPr>
          <w:rFonts w:ascii="Arial" w:hAnsi="Arial" w:cs="Arial"/>
          <w:color w:val="000000" w:themeColor="text1"/>
        </w:rPr>
        <w:t>from the Head of Sixth Form</w:t>
      </w:r>
      <w:r w:rsidR="00504664" w:rsidRPr="00504664">
        <w:rPr>
          <w:rFonts w:ascii="Arial" w:hAnsi="Arial" w:cs="Arial"/>
          <w:color w:val="000000" w:themeColor="text1"/>
        </w:rPr>
        <w:t xml:space="preserve"> who can also provide assist to complete</w:t>
      </w:r>
      <w:r w:rsidR="00E12B91" w:rsidRPr="00504664">
        <w:rPr>
          <w:rFonts w:ascii="Arial" w:hAnsi="Arial" w:cs="Arial"/>
          <w:color w:val="000000" w:themeColor="text1"/>
        </w:rPr>
        <w:t>.</w:t>
      </w:r>
    </w:p>
    <w:p w14:paraId="1099778E" w14:textId="77777777" w:rsidR="009E22E3" w:rsidRDefault="009E22E3" w:rsidP="00E12B91">
      <w:pPr>
        <w:rPr>
          <w:rFonts w:ascii="Arial" w:hAnsi="Arial" w:cs="Arial"/>
          <w:color w:val="000000" w:themeColor="text1"/>
        </w:rPr>
      </w:pPr>
    </w:p>
    <w:p w14:paraId="4CA71FA5" w14:textId="402618FD" w:rsidR="00E12B91" w:rsidRDefault="00E12B91" w:rsidP="00E12B91">
      <w:pPr>
        <w:rPr>
          <w:rFonts w:ascii="Arial" w:hAnsi="Arial" w:cs="Arial"/>
          <w:color w:val="000000" w:themeColor="text1"/>
        </w:rPr>
      </w:pPr>
      <w:r w:rsidRPr="00504664">
        <w:rPr>
          <w:rFonts w:ascii="Arial" w:hAnsi="Arial" w:cs="Arial"/>
          <w:color w:val="000000" w:themeColor="text1"/>
        </w:rPr>
        <w:t xml:space="preserve">A new application form must be submitted each year for consideration. There is no guarantee that funding will be available for future years, even if you are eligible for the current year.  </w:t>
      </w:r>
    </w:p>
    <w:p w14:paraId="66C21ED7" w14:textId="77777777" w:rsidR="009E22E3" w:rsidRPr="00504664" w:rsidRDefault="009E22E3" w:rsidP="00E12B91">
      <w:pPr>
        <w:rPr>
          <w:rFonts w:ascii="Arial" w:hAnsi="Arial" w:cs="Arial"/>
          <w:color w:val="000000" w:themeColor="text1"/>
        </w:rPr>
      </w:pPr>
    </w:p>
    <w:p w14:paraId="4275E445"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All applications will be kept in the strictest confidence. </w:t>
      </w:r>
    </w:p>
    <w:p w14:paraId="037174B8" w14:textId="77777777" w:rsidR="00504664" w:rsidRPr="00504664" w:rsidRDefault="00504664" w:rsidP="00E12B91">
      <w:pPr>
        <w:rPr>
          <w:rFonts w:ascii="Arial" w:hAnsi="Arial" w:cs="Arial"/>
          <w:b/>
          <w:color w:val="000000" w:themeColor="text1"/>
          <w:u w:val="single"/>
        </w:rPr>
      </w:pPr>
    </w:p>
    <w:p w14:paraId="3FC2F10D" w14:textId="20526872"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Supporting Evidence</w:t>
      </w:r>
    </w:p>
    <w:p w14:paraId="147D977D" w14:textId="77777777" w:rsidR="00504664" w:rsidRPr="00504664" w:rsidRDefault="00504664" w:rsidP="00E12B91">
      <w:pPr>
        <w:rPr>
          <w:rFonts w:ascii="Arial" w:hAnsi="Arial" w:cs="Arial"/>
          <w:b/>
          <w:color w:val="000000" w:themeColor="text1"/>
          <w:u w:val="single"/>
        </w:rPr>
      </w:pPr>
    </w:p>
    <w:p w14:paraId="34A64C3A" w14:textId="230784E3"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The supporting documents needed </w:t>
      </w:r>
      <w:r w:rsidR="00ED6A9C">
        <w:rPr>
          <w:rFonts w:ascii="Arial" w:hAnsi="Arial" w:cs="Arial"/>
          <w:color w:val="000000" w:themeColor="text1"/>
        </w:rPr>
        <w:t xml:space="preserve">to verify household income </w:t>
      </w:r>
      <w:r w:rsidRPr="00504664">
        <w:rPr>
          <w:rFonts w:ascii="Arial" w:hAnsi="Arial" w:cs="Arial"/>
          <w:color w:val="000000" w:themeColor="text1"/>
        </w:rPr>
        <w:t xml:space="preserve">are outlined in the application form. </w:t>
      </w:r>
    </w:p>
    <w:p w14:paraId="6AC71201" w14:textId="77777777" w:rsidR="00E12B91" w:rsidRPr="00504664" w:rsidRDefault="00E12B91" w:rsidP="00E12B91">
      <w:pPr>
        <w:rPr>
          <w:rFonts w:ascii="Arial" w:hAnsi="Arial" w:cs="Arial"/>
          <w:b/>
          <w:color w:val="000000" w:themeColor="text1"/>
          <w:u w:val="single"/>
        </w:rPr>
      </w:pPr>
    </w:p>
    <w:p w14:paraId="720A8E65" w14:textId="2DD7683D"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Signed Declaration</w:t>
      </w:r>
    </w:p>
    <w:p w14:paraId="3BC6C374" w14:textId="77777777" w:rsidR="00504664" w:rsidRPr="00504664" w:rsidRDefault="00504664" w:rsidP="00E12B91">
      <w:pPr>
        <w:rPr>
          <w:rFonts w:ascii="Arial" w:hAnsi="Arial" w:cs="Arial"/>
          <w:b/>
          <w:color w:val="000000" w:themeColor="text1"/>
          <w:u w:val="single"/>
        </w:rPr>
      </w:pPr>
    </w:p>
    <w:p w14:paraId="7D5F5839" w14:textId="77777777" w:rsidR="009E22E3" w:rsidRDefault="00E12B91" w:rsidP="00E12B91">
      <w:pPr>
        <w:rPr>
          <w:rFonts w:ascii="Arial" w:hAnsi="Arial" w:cs="Arial"/>
          <w:color w:val="000000" w:themeColor="text1"/>
        </w:rPr>
      </w:pPr>
      <w:r w:rsidRPr="00504664">
        <w:rPr>
          <w:rFonts w:ascii="Arial" w:hAnsi="Arial" w:cs="Arial"/>
          <w:color w:val="000000" w:themeColor="text1"/>
        </w:rPr>
        <w:t xml:space="preserve">At the end of the application form, students and their parent/carer must sign a declaration. </w:t>
      </w:r>
    </w:p>
    <w:p w14:paraId="1EB50904" w14:textId="77777777" w:rsidR="009E22E3" w:rsidRDefault="009E22E3" w:rsidP="00E12B91">
      <w:pPr>
        <w:rPr>
          <w:rFonts w:ascii="Arial" w:hAnsi="Arial" w:cs="Arial"/>
          <w:color w:val="000000" w:themeColor="text1"/>
        </w:rPr>
      </w:pPr>
    </w:p>
    <w:p w14:paraId="514A4DD7" w14:textId="168A3EDF" w:rsidR="009E22E3" w:rsidRDefault="00E12B91" w:rsidP="00E12B91">
      <w:pPr>
        <w:rPr>
          <w:rFonts w:ascii="Arial" w:hAnsi="Arial" w:cs="Arial"/>
          <w:color w:val="000000" w:themeColor="text1"/>
        </w:rPr>
      </w:pPr>
      <w:r w:rsidRPr="00504664">
        <w:rPr>
          <w:rFonts w:ascii="Arial" w:hAnsi="Arial" w:cs="Arial"/>
          <w:color w:val="000000" w:themeColor="text1"/>
        </w:rPr>
        <w:t xml:space="preserve">Students and their families should be aware that if false or incomplete information is submitted, the matter may be referred to the </w:t>
      </w:r>
      <w:r w:rsidR="006A4867">
        <w:rPr>
          <w:rFonts w:ascii="Arial" w:hAnsi="Arial" w:cs="Arial"/>
          <w:color w:val="000000" w:themeColor="text1"/>
        </w:rPr>
        <w:t>Department for</w:t>
      </w:r>
      <w:r w:rsidR="007936F7">
        <w:rPr>
          <w:rFonts w:ascii="Arial" w:hAnsi="Arial" w:cs="Arial"/>
          <w:color w:val="000000" w:themeColor="text1"/>
        </w:rPr>
        <w:t xml:space="preserve"> Education</w:t>
      </w:r>
      <w:r w:rsidRPr="00504664">
        <w:rPr>
          <w:rFonts w:ascii="Arial" w:hAnsi="Arial" w:cs="Arial"/>
          <w:color w:val="000000" w:themeColor="text1"/>
        </w:rPr>
        <w:t xml:space="preserve"> and/or the police, with the possibility of prosecution.  The Sixth Form will seek to recover any payments the student is not eligible for. </w:t>
      </w:r>
    </w:p>
    <w:p w14:paraId="4D7C299E" w14:textId="77777777" w:rsidR="009E22E3" w:rsidRDefault="009E22E3" w:rsidP="00E12B91">
      <w:pPr>
        <w:rPr>
          <w:rFonts w:ascii="Arial" w:hAnsi="Arial" w:cs="Arial"/>
          <w:color w:val="000000" w:themeColor="text1"/>
        </w:rPr>
      </w:pPr>
    </w:p>
    <w:p w14:paraId="1A05B766" w14:textId="2A99130A"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We must be notified in writing of any changes to the information provided, which may affect the eligibility of the bursary. If the student leaves the Sixth Form or fails to abide by the Sixth Form’s attendance and behaviour </w:t>
      </w:r>
      <w:r w:rsidR="00504664" w:rsidRPr="00504664">
        <w:rPr>
          <w:rFonts w:ascii="Arial" w:hAnsi="Arial" w:cs="Arial"/>
          <w:color w:val="000000" w:themeColor="text1"/>
        </w:rPr>
        <w:t>policies,</w:t>
      </w:r>
      <w:r w:rsidRPr="00504664">
        <w:rPr>
          <w:rFonts w:ascii="Arial" w:hAnsi="Arial" w:cs="Arial"/>
          <w:color w:val="000000" w:themeColor="text1"/>
        </w:rPr>
        <w:t xml:space="preserve"> we may ask for the award to be returned or withhold payments. </w:t>
      </w:r>
    </w:p>
    <w:p w14:paraId="1DCBE5E9" w14:textId="77777777" w:rsidR="002E7C8E" w:rsidRPr="00B87927" w:rsidRDefault="002E7C8E" w:rsidP="00E12B91">
      <w:pPr>
        <w:rPr>
          <w:rFonts w:ascii="Arial" w:hAnsi="Arial" w:cs="Arial"/>
          <w:b/>
          <w:color w:val="FF0000"/>
          <w:u w:val="single"/>
        </w:rPr>
      </w:pPr>
    </w:p>
    <w:p w14:paraId="323FE17B" w14:textId="411C8468"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Process following submission</w:t>
      </w:r>
    </w:p>
    <w:p w14:paraId="7E106EB5" w14:textId="77777777" w:rsidR="00504664" w:rsidRPr="00504664" w:rsidRDefault="00504664" w:rsidP="00E12B91">
      <w:pPr>
        <w:rPr>
          <w:rFonts w:ascii="Arial" w:hAnsi="Arial" w:cs="Arial"/>
          <w:b/>
          <w:color w:val="000000" w:themeColor="text1"/>
          <w:u w:val="single"/>
        </w:rPr>
      </w:pPr>
    </w:p>
    <w:p w14:paraId="57B9EA3F" w14:textId="509A9E1E" w:rsidR="00E12B91" w:rsidRDefault="00E12B91" w:rsidP="00E12B91">
      <w:pPr>
        <w:rPr>
          <w:rFonts w:ascii="Arial" w:hAnsi="Arial" w:cs="Arial"/>
          <w:color w:val="000000" w:themeColor="text1"/>
        </w:rPr>
      </w:pPr>
      <w:r w:rsidRPr="00504664">
        <w:rPr>
          <w:rFonts w:ascii="Arial" w:hAnsi="Arial" w:cs="Arial"/>
          <w:color w:val="000000" w:themeColor="text1"/>
        </w:rPr>
        <w:t>The application form and supporting documents will be checked</w:t>
      </w:r>
      <w:r w:rsidR="00504664" w:rsidRPr="00504664">
        <w:rPr>
          <w:rFonts w:ascii="Arial" w:hAnsi="Arial" w:cs="Arial"/>
          <w:color w:val="000000" w:themeColor="text1"/>
        </w:rPr>
        <w:t xml:space="preserve">. </w:t>
      </w:r>
      <w:r w:rsidRPr="00504664">
        <w:rPr>
          <w:rFonts w:ascii="Arial" w:hAnsi="Arial" w:cs="Arial"/>
          <w:color w:val="000000" w:themeColor="text1"/>
        </w:rPr>
        <w:t xml:space="preserve">They will be stored securely and will only be used for the purpose of assessing their eligibility for the Bursary Fund. In line with the </w:t>
      </w:r>
      <w:r w:rsidR="000B418F" w:rsidRPr="000B418F">
        <w:rPr>
          <w:rFonts w:ascii="Arial" w:hAnsi="Arial" w:cs="Arial"/>
          <w:color w:val="000000" w:themeColor="text1"/>
        </w:rPr>
        <w:t>DfE</w:t>
      </w:r>
      <w:r w:rsidRPr="00504664">
        <w:rPr>
          <w:rFonts w:ascii="Arial" w:hAnsi="Arial" w:cs="Arial"/>
          <w:color w:val="000000" w:themeColor="text1"/>
        </w:rPr>
        <w:t xml:space="preserve"> guidance, the documentation will be retained for 6 years.</w:t>
      </w:r>
    </w:p>
    <w:p w14:paraId="512B1D24" w14:textId="77777777" w:rsidR="00DB37B2" w:rsidRPr="00504664" w:rsidRDefault="00DB37B2" w:rsidP="00E12B91">
      <w:pPr>
        <w:rPr>
          <w:rFonts w:ascii="Arial" w:hAnsi="Arial" w:cs="Arial"/>
          <w:color w:val="000000" w:themeColor="text1"/>
        </w:rPr>
      </w:pPr>
    </w:p>
    <w:p w14:paraId="125C666E" w14:textId="77777777" w:rsidR="00E12B91" w:rsidRDefault="00E12B91" w:rsidP="00E12B91">
      <w:pPr>
        <w:rPr>
          <w:rFonts w:ascii="Arial" w:hAnsi="Arial" w:cs="Arial"/>
          <w:color w:val="000000" w:themeColor="text1"/>
        </w:rPr>
      </w:pPr>
      <w:r w:rsidRPr="00504664">
        <w:rPr>
          <w:rFonts w:ascii="Arial" w:hAnsi="Arial" w:cs="Arial"/>
          <w:color w:val="000000" w:themeColor="text1"/>
        </w:rPr>
        <w:t xml:space="preserve">The person appointed by the </w:t>
      </w:r>
      <w:proofErr w:type="gramStart"/>
      <w:r w:rsidRPr="00504664">
        <w:rPr>
          <w:rFonts w:ascii="Arial" w:hAnsi="Arial" w:cs="Arial"/>
          <w:color w:val="000000" w:themeColor="text1"/>
        </w:rPr>
        <w:t>Principal</w:t>
      </w:r>
      <w:proofErr w:type="gramEnd"/>
      <w:r w:rsidRPr="00504664">
        <w:rPr>
          <w:rFonts w:ascii="Arial" w:hAnsi="Arial" w:cs="Arial"/>
          <w:color w:val="000000" w:themeColor="text1"/>
        </w:rPr>
        <w:t xml:space="preserve"> to manage the </w:t>
      </w:r>
      <w:proofErr w:type="gramStart"/>
      <w:r w:rsidRPr="00504664">
        <w:rPr>
          <w:rFonts w:ascii="Arial" w:hAnsi="Arial" w:cs="Arial"/>
          <w:color w:val="000000" w:themeColor="text1"/>
        </w:rPr>
        <w:t>School’s</w:t>
      </w:r>
      <w:proofErr w:type="gramEnd"/>
      <w:r w:rsidRPr="00504664">
        <w:rPr>
          <w:rFonts w:ascii="Arial" w:hAnsi="Arial" w:cs="Arial"/>
          <w:color w:val="000000" w:themeColor="text1"/>
        </w:rPr>
        <w:t xml:space="preserve"> bursary funds will then consider each application. </w:t>
      </w:r>
    </w:p>
    <w:p w14:paraId="36606C67" w14:textId="77777777" w:rsidR="00970E2A" w:rsidRPr="00504664" w:rsidRDefault="00970E2A" w:rsidP="00E12B91">
      <w:pPr>
        <w:rPr>
          <w:rFonts w:ascii="Arial" w:hAnsi="Arial" w:cs="Arial"/>
          <w:color w:val="000000" w:themeColor="text1"/>
        </w:rPr>
      </w:pPr>
    </w:p>
    <w:p w14:paraId="7DD240E1"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Details of all successful applications will be passed to the Finance Department, together with level, timing and conditions of the bursary awarded. </w:t>
      </w:r>
    </w:p>
    <w:p w14:paraId="060FFD6A" w14:textId="77777777" w:rsidR="00E12B91" w:rsidRPr="00B87927" w:rsidRDefault="00E12B91" w:rsidP="00E12B91">
      <w:pPr>
        <w:rPr>
          <w:rFonts w:ascii="Arial" w:hAnsi="Arial" w:cs="Arial"/>
          <w:b/>
          <w:color w:val="FF0000"/>
          <w:u w:val="single"/>
        </w:rPr>
      </w:pPr>
    </w:p>
    <w:p w14:paraId="2E7980C9" w14:textId="3DC0B748"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Right to Appeal</w:t>
      </w:r>
    </w:p>
    <w:p w14:paraId="254408D2" w14:textId="77777777" w:rsidR="00504664" w:rsidRPr="00504664" w:rsidRDefault="00504664" w:rsidP="00E12B91">
      <w:pPr>
        <w:rPr>
          <w:rFonts w:ascii="Arial" w:hAnsi="Arial" w:cs="Arial"/>
          <w:b/>
          <w:color w:val="000000" w:themeColor="text1"/>
          <w:u w:val="single"/>
        </w:rPr>
      </w:pPr>
    </w:p>
    <w:p w14:paraId="064E581E"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If you are not satisfied with the outcome of your application, you have the right to appeal against the decision. You should follow the </w:t>
      </w:r>
      <w:proofErr w:type="gramStart"/>
      <w:r w:rsidRPr="00504664">
        <w:rPr>
          <w:rFonts w:ascii="Arial" w:hAnsi="Arial" w:cs="Arial"/>
          <w:color w:val="000000" w:themeColor="text1"/>
        </w:rPr>
        <w:t>School’s</w:t>
      </w:r>
      <w:proofErr w:type="gramEnd"/>
      <w:r w:rsidRPr="00504664">
        <w:rPr>
          <w:rFonts w:ascii="Arial" w:hAnsi="Arial" w:cs="Arial"/>
          <w:color w:val="000000" w:themeColor="text1"/>
        </w:rPr>
        <w:t xml:space="preserve"> normal complaints procedure.</w:t>
      </w:r>
    </w:p>
    <w:p w14:paraId="31F5DA22" w14:textId="77777777" w:rsidR="00E12B91" w:rsidRPr="00B87927" w:rsidRDefault="00E12B91" w:rsidP="00E12B91">
      <w:pPr>
        <w:rPr>
          <w:rFonts w:ascii="Arial" w:hAnsi="Arial" w:cs="Arial"/>
          <w:b/>
          <w:color w:val="FF0000"/>
          <w:u w:val="single"/>
        </w:rPr>
      </w:pPr>
    </w:p>
    <w:p w14:paraId="3FBE126F" w14:textId="210AB378"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Further Information</w:t>
      </w:r>
    </w:p>
    <w:p w14:paraId="3293C56E" w14:textId="77777777" w:rsidR="00504664" w:rsidRPr="00504664" w:rsidRDefault="00504664" w:rsidP="00E12B91">
      <w:pPr>
        <w:rPr>
          <w:rFonts w:ascii="Arial" w:hAnsi="Arial" w:cs="Arial"/>
          <w:b/>
          <w:color w:val="000000" w:themeColor="text1"/>
          <w:u w:val="single"/>
        </w:rPr>
      </w:pPr>
    </w:p>
    <w:p w14:paraId="16846216" w14:textId="5791D350" w:rsidR="00A63B0C" w:rsidRDefault="00E12B91" w:rsidP="009E22E3">
      <w:pPr>
        <w:rPr>
          <w:rFonts w:ascii="Arial" w:hAnsi="Arial" w:cs="Arial"/>
          <w:color w:val="000000" w:themeColor="text1"/>
        </w:rPr>
      </w:pPr>
      <w:r w:rsidRPr="00504664">
        <w:rPr>
          <w:rFonts w:ascii="Arial" w:hAnsi="Arial" w:cs="Arial"/>
          <w:color w:val="000000" w:themeColor="text1"/>
        </w:rPr>
        <w:t>For further information see</w:t>
      </w:r>
      <w:r w:rsidR="00EB07AD">
        <w:rPr>
          <w:rFonts w:ascii="Arial" w:hAnsi="Arial" w:cs="Arial"/>
          <w:color w:val="000000" w:themeColor="text1"/>
        </w:rPr>
        <w:t xml:space="preserve"> </w:t>
      </w:r>
      <w:hyperlink r:id="rId11" w:history="1">
        <w:r w:rsidR="00FA32A7">
          <w:rPr>
            <w:rStyle w:val="Hyperlink"/>
            <w:rFonts w:ascii="Arial" w:hAnsi="Arial" w:cs="Arial"/>
          </w:rPr>
          <w:t>https://www.gov.uk/government/publications/16-to-19-bursary-fund-guidance/16-to-19-bursary-fund-guide-2025-to-2026</w:t>
        </w:r>
      </w:hyperlink>
      <w:r w:rsidR="00EB07AD">
        <w:rPr>
          <w:rFonts w:ascii="Arial" w:hAnsi="Arial" w:cs="Arial"/>
          <w:color w:val="000000" w:themeColor="text1"/>
        </w:rPr>
        <w:t xml:space="preserve"> </w:t>
      </w:r>
    </w:p>
    <w:p w14:paraId="36042A58" w14:textId="77777777" w:rsidR="00A63B0C" w:rsidRDefault="00A63B0C" w:rsidP="009E22E3">
      <w:pPr>
        <w:rPr>
          <w:rFonts w:ascii="Arial" w:hAnsi="Arial" w:cs="Arial"/>
          <w:color w:val="000000" w:themeColor="text1"/>
        </w:rPr>
      </w:pPr>
    </w:p>
    <w:p w14:paraId="79D5FC1F" w14:textId="4CBD5CEF" w:rsidR="00E12B91" w:rsidRPr="00504664" w:rsidRDefault="00E12B91" w:rsidP="00E12B91">
      <w:pPr>
        <w:rPr>
          <w:rFonts w:ascii="Arial" w:hAnsi="Arial" w:cs="Arial"/>
          <w:color w:val="000000" w:themeColor="text1"/>
        </w:rPr>
      </w:pPr>
    </w:p>
    <w:p w14:paraId="21361C43" w14:textId="77777777" w:rsidR="00E12B91" w:rsidRDefault="00E12B91" w:rsidP="00E12B91">
      <w:pPr>
        <w:rPr>
          <w:rFonts w:ascii="Arial" w:hAnsi="Arial" w:cs="Arial"/>
          <w:color w:val="000000" w:themeColor="text1"/>
        </w:rPr>
      </w:pPr>
      <w:r w:rsidRPr="00504664">
        <w:rPr>
          <w:rFonts w:ascii="Arial" w:hAnsi="Arial" w:cs="Arial"/>
          <w:color w:val="000000" w:themeColor="text1"/>
        </w:rPr>
        <w:t>The terms of this scheme are reviewed on an annual basis.</w:t>
      </w:r>
    </w:p>
    <w:p w14:paraId="6021224A" w14:textId="77777777" w:rsidR="009E22E3" w:rsidRPr="00504664" w:rsidRDefault="009E22E3" w:rsidP="00E12B91">
      <w:pPr>
        <w:rPr>
          <w:rFonts w:ascii="Arial" w:hAnsi="Arial" w:cs="Arial"/>
          <w:color w:val="000000" w:themeColor="text1"/>
        </w:rPr>
      </w:pPr>
    </w:p>
    <w:p w14:paraId="33E6F881" w14:textId="106478CF"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Please note the information above may be subject to change following guidance from the </w:t>
      </w:r>
      <w:r w:rsidR="006A4867">
        <w:rPr>
          <w:rFonts w:ascii="Arial" w:hAnsi="Arial" w:cs="Arial"/>
          <w:color w:val="000000" w:themeColor="text1"/>
        </w:rPr>
        <w:t>Department for Education</w:t>
      </w:r>
      <w:r w:rsidRPr="00504664">
        <w:rPr>
          <w:rFonts w:ascii="Arial" w:hAnsi="Arial" w:cs="Arial"/>
          <w:color w:val="000000" w:themeColor="text1"/>
        </w:rPr>
        <w:t xml:space="preserve">. </w:t>
      </w:r>
    </w:p>
    <w:p w14:paraId="3ED82F40" w14:textId="77777777" w:rsidR="0090753A" w:rsidRPr="00B87927" w:rsidRDefault="0090753A" w:rsidP="00E12B91">
      <w:pPr>
        <w:rPr>
          <w:rFonts w:cstheme="minorHAnsi"/>
          <w:color w:val="FF0000"/>
        </w:rPr>
      </w:pPr>
    </w:p>
    <w:sectPr w:rsidR="0090753A" w:rsidRPr="00B87927" w:rsidSect="007D10C1">
      <w:headerReference w:type="default" r:id="rId12"/>
      <w:footerReference w:type="default" r:id="rId13"/>
      <w:headerReference w:type="first" r:id="rId14"/>
      <w:pgSz w:w="11906" w:h="16838" w:code="9"/>
      <w:pgMar w:top="2909" w:right="1841" w:bottom="1701" w:left="15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EBA3F" w14:textId="77777777" w:rsidR="00063037" w:rsidRDefault="00063037" w:rsidP="00A46040">
      <w:pPr>
        <w:spacing w:line="240" w:lineRule="auto"/>
      </w:pPr>
      <w:r>
        <w:separator/>
      </w:r>
    </w:p>
  </w:endnote>
  <w:endnote w:type="continuationSeparator" w:id="0">
    <w:p w14:paraId="5F8CC9AC" w14:textId="77777777" w:rsidR="00063037" w:rsidRDefault="00063037" w:rsidP="00A46040">
      <w:pPr>
        <w:spacing w:line="240" w:lineRule="auto"/>
      </w:pPr>
      <w:r>
        <w:continuationSeparator/>
      </w:r>
    </w:p>
  </w:endnote>
  <w:endnote w:type="continuationNotice" w:id="1">
    <w:p w14:paraId="238AB366" w14:textId="77777777" w:rsidR="00063037" w:rsidRDefault="000630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27B0F" w14:textId="77777777" w:rsidR="00A46040" w:rsidRPr="00A46040" w:rsidRDefault="00A46040" w:rsidP="00A46040">
    <w:pPr>
      <w:pStyle w:val="Footer"/>
      <w:ind w:right="-1374"/>
      <w:jc w:val="right"/>
      <w:rPr>
        <w:sz w:val="18"/>
        <w:szCs w:val="18"/>
      </w:rPr>
    </w:pPr>
    <w:r w:rsidRPr="00A46040">
      <w:rPr>
        <w:sz w:val="18"/>
        <w:szCs w:val="18"/>
      </w:rPr>
      <w:fldChar w:fldCharType="begin"/>
    </w:r>
    <w:r w:rsidRPr="00A46040">
      <w:rPr>
        <w:sz w:val="18"/>
        <w:szCs w:val="18"/>
      </w:rPr>
      <w:instrText xml:space="preserve"> PAGE   \* MERGEFORMAT </w:instrText>
    </w:r>
    <w:r w:rsidRPr="00A46040">
      <w:rPr>
        <w:sz w:val="18"/>
        <w:szCs w:val="18"/>
      </w:rPr>
      <w:fldChar w:fldCharType="separate"/>
    </w:r>
    <w:r w:rsidR="00347D51">
      <w:rPr>
        <w:noProof/>
        <w:sz w:val="18"/>
        <w:szCs w:val="18"/>
      </w:rPr>
      <w:t>2</w:t>
    </w:r>
    <w:r w:rsidRPr="00A4604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563A6" w14:textId="77777777" w:rsidR="00063037" w:rsidRDefault="00063037" w:rsidP="00A46040">
      <w:pPr>
        <w:spacing w:line="240" w:lineRule="auto"/>
      </w:pPr>
      <w:r>
        <w:separator/>
      </w:r>
    </w:p>
  </w:footnote>
  <w:footnote w:type="continuationSeparator" w:id="0">
    <w:p w14:paraId="601C406A" w14:textId="77777777" w:rsidR="00063037" w:rsidRDefault="00063037" w:rsidP="00A46040">
      <w:pPr>
        <w:spacing w:line="240" w:lineRule="auto"/>
      </w:pPr>
      <w:r>
        <w:continuationSeparator/>
      </w:r>
    </w:p>
  </w:footnote>
  <w:footnote w:type="continuationNotice" w:id="1">
    <w:p w14:paraId="497C1888" w14:textId="77777777" w:rsidR="00063037" w:rsidRDefault="0006303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B9C4" w14:textId="77777777" w:rsidR="00A46040" w:rsidRDefault="00120DC7">
    <w:pPr>
      <w:pStyle w:val="Header"/>
    </w:pPr>
    <w:r>
      <w:rPr>
        <w:noProof/>
        <w:lang w:eastAsia="en-GB"/>
      </w:rPr>
      <w:drawing>
        <wp:anchor distT="0" distB="0" distL="114300" distR="114300" simplePos="0" relativeHeight="251658241" behindDoc="0" locked="0" layoutInCell="1" allowOverlap="1" wp14:anchorId="152E4B68" wp14:editId="2C0F803E">
          <wp:simplePos x="0" y="0"/>
          <wp:positionH relativeFrom="page">
            <wp:posOffset>6002020</wp:posOffset>
          </wp:positionH>
          <wp:positionV relativeFrom="page">
            <wp:posOffset>464185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802CB" w14:textId="77777777" w:rsidR="00A46040" w:rsidRDefault="00120DC7">
    <w:pPr>
      <w:pStyle w:val="Header"/>
    </w:pPr>
    <w:r>
      <w:rPr>
        <w:noProof/>
        <w:lang w:eastAsia="en-GB"/>
      </w:rPr>
      <w:drawing>
        <wp:anchor distT="0" distB="0" distL="114300" distR="114300" simplePos="0" relativeHeight="251658240" behindDoc="0" locked="0" layoutInCell="1" allowOverlap="1" wp14:anchorId="69B78B7C" wp14:editId="416F0065">
          <wp:simplePos x="0" y="0"/>
          <wp:positionH relativeFrom="page">
            <wp:posOffset>5422265</wp:posOffset>
          </wp:positionH>
          <wp:positionV relativeFrom="page">
            <wp:posOffset>414020</wp:posOffset>
          </wp:positionV>
          <wp:extent cx="1692000" cy="2102400"/>
          <wp:effectExtent l="0" t="0" r="381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1.png"/>
                  <pic:cNvPicPr/>
                </pic:nvPicPr>
                <pic:blipFill>
                  <a:blip r:embed="rId1">
                    <a:extLst>
                      <a:ext uri="{28A0092B-C50C-407E-A947-70E740481C1C}">
                        <a14:useLocalDpi xmlns:a14="http://schemas.microsoft.com/office/drawing/2010/main" val="0"/>
                      </a:ext>
                    </a:extLst>
                  </a:blip>
                  <a:stretch>
                    <a:fillRect/>
                  </a:stretch>
                </pic:blipFill>
                <pic:spPr>
                  <a:xfrm>
                    <a:off x="0" y="0"/>
                    <a:ext cx="1692000" cy="210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53E0F"/>
    <w:multiLevelType w:val="hybridMultilevel"/>
    <w:tmpl w:val="EB3C1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60AA9"/>
    <w:multiLevelType w:val="hybridMultilevel"/>
    <w:tmpl w:val="2DCA24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D91745"/>
    <w:multiLevelType w:val="hybridMultilevel"/>
    <w:tmpl w:val="B8868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A138F"/>
    <w:multiLevelType w:val="hybridMultilevel"/>
    <w:tmpl w:val="09A8E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17445B"/>
    <w:multiLevelType w:val="hybridMultilevel"/>
    <w:tmpl w:val="EC089D6C"/>
    <w:lvl w:ilvl="0" w:tplc="2DEC327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97005ED"/>
    <w:multiLevelType w:val="hybridMultilevel"/>
    <w:tmpl w:val="02E0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7C35"/>
    <w:multiLevelType w:val="hybridMultilevel"/>
    <w:tmpl w:val="54BA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40FC8"/>
    <w:multiLevelType w:val="hybridMultilevel"/>
    <w:tmpl w:val="1B9A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F7987"/>
    <w:multiLevelType w:val="hybridMultilevel"/>
    <w:tmpl w:val="F8A212F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6D6164D"/>
    <w:multiLevelType w:val="hybridMultilevel"/>
    <w:tmpl w:val="6E4E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742EA0"/>
    <w:multiLevelType w:val="hybridMultilevel"/>
    <w:tmpl w:val="D580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B6478"/>
    <w:multiLevelType w:val="hybridMultilevel"/>
    <w:tmpl w:val="441C3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E2337C"/>
    <w:multiLevelType w:val="hybridMultilevel"/>
    <w:tmpl w:val="9C5C0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C72A49"/>
    <w:multiLevelType w:val="hybridMultilevel"/>
    <w:tmpl w:val="C33C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31666"/>
    <w:multiLevelType w:val="hybridMultilevel"/>
    <w:tmpl w:val="DFB6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F7ADC"/>
    <w:multiLevelType w:val="hybridMultilevel"/>
    <w:tmpl w:val="3E22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35924"/>
    <w:multiLevelType w:val="hybridMultilevel"/>
    <w:tmpl w:val="E036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757E80"/>
    <w:multiLevelType w:val="hybridMultilevel"/>
    <w:tmpl w:val="89AC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8937B2"/>
    <w:multiLevelType w:val="hybridMultilevel"/>
    <w:tmpl w:val="B22CB4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EBF079A"/>
    <w:multiLevelType w:val="hybridMultilevel"/>
    <w:tmpl w:val="9268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3E0861"/>
    <w:multiLevelType w:val="hybridMultilevel"/>
    <w:tmpl w:val="29A8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1238E"/>
    <w:multiLevelType w:val="hybridMultilevel"/>
    <w:tmpl w:val="930C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75145E"/>
    <w:multiLevelType w:val="hybridMultilevel"/>
    <w:tmpl w:val="B6B273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54313414">
    <w:abstractNumId w:val="12"/>
  </w:num>
  <w:num w:numId="2" w16cid:durableId="490831293">
    <w:abstractNumId w:val="4"/>
  </w:num>
  <w:num w:numId="3" w16cid:durableId="372311189">
    <w:abstractNumId w:val="20"/>
  </w:num>
  <w:num w:numId="4" w16cid:durableId="1938366750">
    <w:abstractNumId w:val="19"/>
  </w:num>
  <w:num w:numId="5" w16cid:durableId="347215533">
    <w:abstractNumId w:val="6"/>
  </w:num>
  <w:num w:numId="6" w16cid:durableId="277495203">
    <w:abstractNumId w:val="7"/>
  </w:num>
  <w:num w:numId="7" w16cid:durableId="1361936330">
    <w:abstractNumId w:val="15"/>
  </w:num>
  <w:num w:numId="8" w16cid:durableId="1746611925">
    <w:abstractNumId w:val="3"/>
  </w:num>
  <w:num w:numId="9" w16cid:durableId="1149905943">
    <w:abstractNumId w:val="13"/>
  </w:num>
  <w:num w:numId="10" w16cid:durableId="1219628147">
    <w:abstractNumId w:val="16"/>
  </w:num>
  <w:num w:numId="11" w16cid:durableId="488600216">
    <w:abstractNumId w:val="22"/>
  </w:num>
  <w:num w:numId="12" w16cid:durableId="1857578157">
    <w:abstractNumId w:val="21"/>
  </w:num>
  <w:num w:numId="13" w16cid:durableId="180170222">
    <w:abstractNumId w:val="1"/>
  </w:num>
  <w:num w:numId="14" w16cid:durableId="441922610">
    <w:abstractNumId w:val="18"/>
  </w:num>
  <w:num w:numId="15" w16cid:durableId="1489787263">
    <w:abstractNumId w:val="11"/>
  </w:num>
  <w:num w:numId="16" w16cid:durableId="321550408">
    <w:abstractNumId w:val="5"/>
  </w:num>
  <w:num w:numId="17" w16cid:durableId="563178296">
    <w:abstractNumId w:val="17"/>
  </w:num>
  <w:num w:numId="18" w16cid:durableId="1252619963">
    <w:abstractNumId w:val="8"/>
  </w:num>
  <w:num w:numId="19" w16cid:durableId="1534079575">
    <w:abstractNumId w:val="14"/>
  </w:num>
  <w:num w:numId="20" w16cid:durableId="1663502915">
    <w:abstractNumId w:val="2"/>
  </w:num>
  <w:num w:numId="21" w16cid:durableId="1067649087">
    <w:abstractNumId w:val="10"/>
  </w:num>
  <w:num w:numId="22" w16cid:durableId="1446928284">
    <w:abstractNumId w:val="9"/>
  </w:num>
  <w:num w:numId="23" w16cid:durableId="666985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20"/>
    <w:rsid w:val="00003543"/>
    <w:rsid w:val="000041CC"/>
    <w:rsid w:val="0000438E"/>
    <w:rsid w:val="00010E69"/>
    <w:rsid w:val="00012C87"/>
    <w:rsid w:val="000134FA"/>
    <w:rsid w:val="000137BD"/>
    <w:rsid w:val="000140FD"/>
    <w:rsid w:val="0001577A"/>
    <w:rsid w:val="00016611"/>
    <w:rsid w:val="000207B4"/>
    <w:rsid w:val="00021E69"/>
    <w:rsid w:val="00022324"/>
    <w:rsid w:val="00022FB5"/>
    <w:rsid w:val="0002349C"/>
    <w:rsid w:val="00023E97"/>
    <w:rsid w:val="00024C68"/>
    <w:rsid w:val="000265B5"/>
    <w:rsid w:val="00026C4B"/>
    <w:rsid w:val="00030D97"/>
    <w:rsid w:val="000344D8"/>
    <w:rsid w:val="00034671"/>
    <w:rsid w:val="000372C1"/>
    <w:rsid w:val="00040954"/>
    <w:rsid w:val="00040D31"/>
    <w:rsid w:val="00042079"/>
    <w:rsid w:val="000427DF"/>
    <w:rsid w:val="00042B80"/>
    <w:rsid w:val="00043000"/>
    <w:rsid w:val="00044F17"/>
    <w:rsid w:val="0004598A"/>
    <w:rsid w:val="00045BEC"/>
    <w:rsid w:val="000469A1"/>
    <w:rsid w:val="0004789A"/>
    <w:rsid w:val="00053420"/>
    <w:rsid w:val="00053FEF"/>
    <w:rsid w:val="00055061"/>
    <w:rsid w:val="0005654D"/>
    <w:rsid w:val="0005697C"/>
    <w:rsid w:val="000572D8"/>
    <w:rsid w:val="0005780B"/>
    <w:rsid w:val="000614A0"/>
    <w:rsid w:val="00061969"/>
    <w:rsid w:val="00063037"/>
    <w:rsid w:val="00063D15"/>
    <w:rsid w:val="00064720"/>
    <w:rsid w:val="00065588"/>
    <w:rsid w:val="000709FE"/>
    <w:rsid w:val="00071711"/>
    <w:rsid w:val="0007171F"/>
    <w:rsid w:val="000728ED"/>
    <w:rsid w:val="00072AAA"/>
    <w:rsid w:val="00076032"/>
    <w:rsid w:val="0007617D"/>
    <w:rsid w:val="00083E03"/>
    <w:rsid w:val="00084EAA"/>
    <w:rsid w:val="00085178"/>
    <w:rsid w:val="00086D43"/>
    <w:rsid w:val="0009046A"/>
    <w:rsid w:val="00090D8F"/>
    <w:rsid w:val="0009212E"/>
    <w:rsid w:val="00092B42"/>
    <w:rsid w:val="00092D2E"/>
    <w:rsid w:val="0009371D"/>
    <w:rsid w:val="00093FF6"/>
    <w:rsid w:val="000943DB"/>
    <w:rsid w:val="00096E32"/>
    <w:rsid w:val="000A1D3F"/>
    <w:rsid w:val="000A2CF3"/>
    <w:rsid w:val="000A4FD6"/>
    <w:rsid w:val="000A508C"/>
    <w:rsid w:val="000A5BF7"/>
    <w:rsid w:val="000A5C4C"/>
    <w:rsid w:val="000A5E2C"/>
    <w:rsid w:val="000A64B0"/>
    <w:rsid w:val="000B0C40"/>
    <w:rsid w:val="000B418F"/>
    <w:rsid w:val="000B481D"/>
    <w:rsid w:val="000B4F9A"/>
    <w:rsid w:val="000B5A9D"/>
    <w:rsid w:val="000B653C"/>
    <w:rsid w:val="000B69F4"/>
    <w:rsid w:val="000B7D83"/>
    <w:rsid w:val="000C0019"/>
    <w:rsid w:val="000C0CFF"/>
    <w:rsid w:val="000C152A"/>
    <w:rsid w:val="000C2C01"/>
    <w:rsid w:val="000C409F"/>
    <w:rsid w:val="000C5DF3"/>
    <w:rsid w:val="000C73B1"/>
    <w:rsid w:val="000D03B6"/>
    <w:rsid w:val="000D0F5D"/>
    <w:rsid w:val="000D1A51"/>
    <w:rsid w:val="000D30E5"/>
    <w:rsid w:val="000D34CC"/>
    <w:rsid w:val="000D3B01"/>
    <w:rsid w:val="000D4161"/>
    <w:rsid w:val="000D425A"/>
    <w:rsid w:val="000D435E"/>
    <w:rsid w:val="000D485A"/>
    <w:rsid w:val="000D6182"/>
    <w:rsid w:val="000E4116"/>
    <w:rsid w:val="000E5F7D"/>
    <w:rsid w:val="000F05B4"/>
    <w:rsid w:val="000F101C"/>
    <w:rsid w:val="000F19B1"/>
    <w:rsid w:val="000F2D6D"/>
    <w:rsid w:val="000F4975"/>
    <w:rsid w:val="000F5550"/>
    <w:rsid w:val="000F638E"/>
    <w:rsid w:val="000F7E1E"/>
    <w:rsid w:val="00100E7E"/>
    <w:rsid w:val="00102C34"/>
    <w:rsid w:val="00102F3C"/>
    <w:rsid w:val="00103959"/>
    <w:rsid w:val="00103F1F"/>
    <w:rsid w:val="00105AA2"/>
    <w:rsid w:val="001066B9"/>
    <w:rsid w:val="00106F0C"/>
    <w:rsid w:val="0011222D"/>
    <w:rsid w:val="00112A4F"/>
    <w:rsid w:val="0011369D"/>
    <w:rsid w:val="00114282"/>
    <w:rsid w:val="00114825"/>
    <w:rsid w:val="001154A8"/>
    <w:rsid w:val="0011570E"/>
    <w:rsid w:val="00120563"/>
    <w:rsid w:val="00120A34"/>
    <w:rsid w:val="00120DC7"/>
    <w:rsid w:val="00122674"/>
    <w:rsid w:val="00122C34"/>
    <w:rsid w:val="001233A0"/>
    <w:rsid w:val="00124D19"/>
    <w:rsid w:val="0012758C"/>
    <w:rsid w:val="00132933"/>
    <w:rsid w:val="00132A6D"/>
    <w:rsid w:val="00132C2A"/>
    <w:rsid w:val="0013322D"/>
    <w:rsid w:val="0013366D"/>
    <w:rsid w:val="00134B3B"/>
    <w:rsid w:val="00135040"/>
    <w:rsid w:val="00136CAF"/>
    <w:rsid w:val="001376F8"/>
    <w:rsid w:val="00140EA2"/>
    <w:rsid w:val="00141D30"/>
    <w:rsid w:val="00141DFB"/>
    <w:rsid w:val="00142B30"/>
    <w:rsid w:val="00143ACC"/>
    <w:rsid w:val="001510F4"/>
    <w:rsid w:val="00151238"/>
    <w:rsid w:val="00151424"/>
    <w:rsid w:val="00154896"/>
    <w:rsid w:val="001548D6"/>
    <w:rsid w:val="00155632"/>
    <w:rsid w:val="001565D1"/>
    <w:rsid w:val="00156C8B"/>
    <w:rsid w:val="001616E6"/>
    <w:rsid w:val="00161CF8"/>
    <w:rsid w:val="0016308C"/>
    <w:rsid w:val="0016334B"/>
    <w:rsid w:val="00167C98"/>
    <w:rsid w:val="00167D5F"/>
    <w:rsid w:val="001721B0"/>
    <w:rsid w:val="001731DB"/>
    <w:rsid w:val="00174A7F"/>
    <w:rsid w:val="00180689"/>
    <w:rsid w:val="00182AC8"/>
    <w:rsid w:val="00184DB9"/>
    <w:rsid w:val="00186A30"/>
    <w:rsid w:val="00186BCE"/>
    <w:rsid w:val="00187A55"/>
    <w:rsid w:val="00187C35"/>
    <w:rsid w:val="0019068A"/>
    <w:rsid w:val="001911CE"/>
    <w:rsid w:val="00194548"/>
    <w:rsid w:val="00195430"/>
    <w:rsid w:val="001979E4"/>
    <w:rsid w:val="001A1CD8"/>
    <w:rsid w:val="001A7F1C"/>
    <w:rsid w:val="001B51EE"/>
    <w:rsid w:val="001B5E3D"/>
    <w:rsid w:val="001C14C1"/>
    <w:rsid w:val="001C4FBB"/>
    <w:rsid w:val="001C647B"/>
    <w:rsid w:val="001C6F02"/>
    <w:rsid w:val="001C7B0A"/>
    <w:rsid w:val="001D263C"/>
    <w:rsid w:val="001D40A5"/>
    <w:rsid w:val="001D5155"/>
    <w:rsid w:val="001D5272"/>
    <w:rsid w:val="001D72C0"/>
    <w:rsid w:val="001D7429"/>
    <w:rsid w:val="001D7AAE"/>
    <w:rsid w:val="001D7C1C"/>
    <w:rsid w:val="001E0444"/>
    <w:rsid w:val="001E0472"/>
    <w:rsid w:val="001E0847"/>
    <w:rsid w:val="001E0E94"/>
    <w:rsid w:val="001E0FE3"/>
    <w:rsid w:val="001E611B"/>
    <w:rsid w:val="001E64D6"/>
    <w:rsid w:val="001E7F6E"/>
    <w:rsid w:val="001F0084"/>
    <w:rsid w:val="001F12BA"/>
    <w:rsid w:val="001F2DF7"/>
    <w:rsid w:val="001F32CC"/>
    <w:rsid w:val="001F35B0"/>
    <w:rsid w:val="001F3C90"/>
    <w:rsid w:val="001F49F0"/>
    <w:rsid w:val="001F631B"/>
    <w:rsid w:val="001F7FEF"/>
    <w:rsid w:val="002000A9"/>
    <w:rsid w:val="00202450"/>
    <w:rsid w:val="0020294F"/>
    <w:rsid w:val="00202F54"/>
    <w:rsid w:val="00206780"/>
    <w:rsid w:val="0020764D"/>
    <w:rsid w:val="00211598"/>
    <w:rsid w:val="00212471"/>
    <w:rsid w:val="00212AEF"/>
    <w:rsid w:val="00217C64"/>
    <w:rsid w:val="002210A8"/>
    <w:rsid w:val="00222283"/>
    <w:rsid w:val="00226FDB"/>
    <w:rsid w:val="002279B1"/>
    <w:rsid w:val="00230F04"/>
    <w:rsid w:val="00233732"/>
    <w:rsid w:val="0023408C"/>
    <w:rsid w:val="002343FF"/>
    <w:rsid w:val="00235470"/>
    <w:rsid w:val="00235F76"/>
    <w:rsid w:val="0023662D"/>
    <w:rsid w:val="002369C7"/>
    <w:rsid w:val="00237990"/>
    <w:rsid w:val="002422EE"/>
    <w:rsid w:val="002425C1"/>
    <w:rsid w:val="00242758"/>
    <w:rsid w:val="002429BD"/>
    <w:rsid w:val="002462CD"/>
    <w:rsid w:val="00246B71"/>
    <w:rsid w:val="00251099"/>
    <w:rsid w:val="0025288B"/>
    <w:rsid w:val="00252FA2"/>
    <w:rsid w:val="00255A9B"/>
    <w:rsid w:val="00256ACD"/>
    <w:rsid w:val="002612BA"/>
    <w:rsid w:val="00261D68"/>
    <w:rsid w:val="00262CD6"/>
    <w:rsid w:val="00264608"/>
    <w:rsid w:val="00265D2D"/>
    <w:rsid w:val="00265EAE"/>
    <w:rsid w:val="00267F99"/>
    <w:rsid w:val="002711AE"/>
    <w:rsid w:val="002743E4"/>
    <w:rsid w:val="002766D7"/>
    <w:rsid w:val="00276FB4"/>
    <w:rsid w:val="002773D7"/>
    <w:rsid w:val="00280C0D"/>
    <w:rsid w:val="00282BEB"/>
    <w:rsid w:val="00283464"/>
    <w:rsid w:val="002835FB"/>
    <w:rsid w:val="00283F1E"/>
    <w:rsid w:val="00283F9C"/>
    <w:rsid w:val="00284263"/>
    <w:rsid w:val="00286A17"/>
    <w:rsid w:val="00286FEC"/>
    <w:rsid w:val="00290DBA"/>
    <w:rsid w:val="00291CBC"/>
    <w:rsid w:val="002924C8"/>
    <w:rsid w:val="002947AE"/>
    <w:rsid w:val="00295F00"/>
    <w:rsid w:val="002968D0"/>
    <w:rsid w:val="002A0EF9"/>
    <w:rsid w:val="002A1494"/>
    <w:rsid w:val="002A1F89"/>
    <w:rsid w:val="002A2639"/>
    <w:rsid w:val="002A70B6"/>
    <w:rsid w:val="002B00F8"/>
    <w:rsid w:val="002B0121"/>
    <w:rsid w:val="002B44E8"/>
    <w:rsid w:val="002C0A77"/>
    <w:rsid w:val="002C12E3"/>
    <w:rsid w:val="002C4124"/>
    <w:rsid w:val="002C4A40"/>
    <w:rsid w:val="002C4F58"/>
    <w:rsid w:val="002C6F2C"/>
    <w:rsid w:val="002C700C"/>
    <w:rsid w:val="002D08C1"/>
    <w:rsid w:val="002D210B"/>
    <w:rsid w:val="002D2436"/>
    <w:rsid w:val="002D2C95"/>
    <w:rsid w:val="002D55BF"/>
    <w:rsid w:val="002D7339"/>
    <w:rsid w:val="002E0877"/>
    <w:rsid w:val="002E10A1"/>
    <w:rsid w:val="002E2294"/>
    <w:rsid w:val="002E2808"/>
    <w:rsid w:val="002E3646"/>
    <w:rsid w:val="002E5506"/>
    <w:rsid w:val="002E69B6"/>
    <w:rsid w:val="002E724B"/>
    <w:rsid w:val="002E7C8E"/>
    <w:rsid w:val="002F3438"/>
    <w:rsid w:val="002F4752"/>
    <w:rsid w:val="00302770"/>
    <w:rsid w:val="0030290F"/>
    <w:rsid w:val="00303A81"/>
    <w:rsid w:val="0030515C"/>
    <w:rsid w:val="003076AC"/>
    <w:rsid w:val="003115C3"/>
    <w:rsid w:val="00311861"/>
    <w:rsid w:val="00312C34"/>
    <w:rsid w:val="00312F86"/>
    <w:rsid w:val="0031353B"/>
    <w:rsid w:val="003142C7"/>
    <w:rsid w:val="00314A7C"/>
    <w:rsid w:val="003157AF"/>
    <w:rsid w:val="00316686"/>
    <w:rsid w:val="00316DE0"/>
    <w:rsid w:val="00317D9E"/>
    <w:rsid w:val="00320C1F"/>
    <w:rsid w:val="00321305"/>
    <w:rsid w:val="00323D1B"/>
    <w:rsid w:val="00324B40"/>
    <w:rsid w:val="0032528A"/>
    <w:rsid w:val="003260EB"/>
    <w:rsid w:val="00326AAA"/>
    <w:rsid w:val="00327555"/>
    <w:rsid w:val="00327AA4"/>
    <w:rsid w:val="00331105"/>
    <w:rsid w:val="00331FD3"/>
    <w:rsid w:val="00334000"/>
    <w:rsid w:val="00336C70"/>
    <w:rsid w:val="00337D78"/>
    <w:rsid w:val="00340407"/>
    <w:rsid w:val="0034063B"/>
    <w:rsid w:val="00341308"/>
    <w:rsid w:val="00341FCE"/>
    <w:rsid w:val="003457D7"/>
    <w:rsid w:val="003463CC"/>
    <w:rsid w:val="00346891"/>
    <w:rsid w:val="00347D51"/>
    <w:rsid w:val="00347DF4"/>
    <w:rsid w:val="003507C3"/>
    <w:rsid w:val="00350D79"/>
    <w:rsid w:val="00351BA6"/>
    <w:rsid w:val="003523B9"/>
    <w:rsid w:val="003537A7"/>
    <w:rsid w:val="00353A93"/>
    <w:rsid w:val="00353FFD"/>
    <w:rsid w:val="00354845"/>
    <w:rsid w:val="00356C65"/>
    <w:rsid w:val="003579D5"/>
    <w:rsid w:val="00357D81"/>
    <w:rsid w:val="00357F20"/>
    <w:rsid w:val="0036658C"/>
    <w:rsid w:val="00366A28"/>
    <w:rsid w:val="003679F6"/>
    <w:rsid w:val="0037053A"/>
    <w:rsid w:val="003741AC"/>
    <w:rsid w:val="00375011"/>
    <w:rsid w:val="00375BBD"/>
    <w:rsid w:val="003778E4"/>
    <w:rsid w:val="00380F76"/>
    <w:rsid w:val="00381A3D"/>
    <w:rsid w:val="00382EE5"/>
    <w:rsid w:val="0038387B"/>
    <w:rsid w:val="00385CB5"/>
    <w:rsid w:val="00385E9C"/>
    <w:rsid w:val="00387DE1"/>
    <w:rsid w:val="00387F28"/>
    <w:rsid w:val="0039027B"/>
    <w:rsid w:val="00390ACE"/>
    <w:rsid w:val="00391B1C"/>
    <w:rsid w:val="00391DDA"/>
    <w:rsid w:val="00393590"/>
    <w:rsid w:val="003941D6"/>
    <w:rsid w:val="003944D9"/>
    <w:rsid w:val="0039584B"/>
    <w:rsid w:val="00396578"/>
    <w:rsid w:val="003A2A2C"/>
    <w:rsid w:val="003A330B"/>
    <w:rsid w:val="003A3C60"/>
    <w:rsid w:val="003A5800"/>
    <w:rsid w:val="003A5E5C"/>
    <w:rsid w:val="003B2A5A"/>
    <w:rsid w:val="003B34DB"/>
    <w:rsid w:val="003B3BED"/>
    <w:rsid w:val="003B44CD"/>
    <w:rsid w:val="003B4A59"/>
    <w:rsid w:val="003B6871"/>
    <w:rsid w:val="003B6CAA"/>
    <w:rsid w:val="003B6E00"/>
    <w:rsid w:val="003B7F25"/>
    <w:rsid w:val="003C108A"/>
    <w:rsid w:val="003C2095"/>
    <w:rsid w:val="003C3A60"/>
    <w:rsid w:val="003C4DC2"/>
    <w:rsid w:val="003C5B20"/>
    <w:rsid w:val="003C645D"/>
    <w:rsid w:val="003C7B28"/>
    <w:rsid w:val="003C7D5A"/>
    <w:rsid w:val="003D13F7"/>
    <w:rsid w:val="003D1C0A"/>
    <w:rsid w:val="003D3D5B"/>
    <w:rsid w:val="003D63D6"/>
    <w:rsid w:val="003E0304"/>
    <w:rsid w:val="003E2029"/>
    <w:rsid w:val="003E2A4E"/>
    <w:rsid w:val="003E2FDD"/>
    <w:rsid w:val="003E3627"/>
    <w:rsid w:val="003E4472"/>
    <w:rsid w:val="003F047F"/>
    <w:rsid w:val="003F05AB"/>
    <w:rsid w:val="003F2A58"/>
    <w:rsid w:val="003F66F2"/>
    <w:rsid w:val="003F6FCC"/>
    <w:rsid w:val="003F7C74"/>
    <w:rsid w:val="00402F42"/>
    <w:rsid w:val="00403E11"/>
    <w:rsid w:val="00404621"/>
    <w:rsid w:val="00404AEC"/>
    <w:rsid w:val="00405011"/>
    <w:rsid w:val="00407A8C"/>
    <w:rsid w:val="00407B0B"/>
    <w:rsid w:val="0041070E"/>
    <w:rsid w:val="00410F9B"/>
    <w:rsid w:val="004123A3"/>
    <w:rsid w:val="00413728"/>
    <w:rsid w:val="00416BD8"/>
    <w:rsid w:val="00420D12"/>
    <w:rsid w:val="004217DF"/>
    <w:rsid w:val="00421DE6"/>
    <w:rsid w:val="004254CD"/>
    <w:rsid w:val="004403CB"/>
    <w:rsid w:val="00440604"/>
    <w:rsid w:val="00440780"/>
    <w:rsid w:val="004411DA"/>
    <w:rsid w:val="00442E2E"/>
    <w:rsid w:val="00443A76"/>
    <w:rsid w:val="00444F4A"/>
    <w:rsid w:val="00445736"/>
    <w:rsid w:val="00445C19"/>
    <w:rsid w:val="00446BAF"/>
    <w:rsid w:val="00446C29"/>
    <w:rsid w:val="0044703A"/>
    <w:rsid w:val="004522B2"/>
    <w:rsid w:val="00454437"/>
    <w:rsid w:val="00454488"/>
    <w:rsid w:val="00454B20"/>
    <w:rsid w:val="00454C04"/>
    <w:rsid w:val="00455B35"/>
    <w:rsid w:val="004568D5"/>
    <w:rsid w:val="0045702D"/>
    <w:rsid w:val="00460544"/>
    <w:rsid w:val="004619EE"/>
    <w:rsid w:val="00462C42"/>
    <w:rsid w:val="00463941"/>
    <w:rsid w:val="00464638"/>
    <w:rsid w:val="004664AA"/>
    <w:rsid w:val="004664D1"/>
    <w:rsid w:val="004744C1"/>
    <w:rsid w:val="00480091"/>
    <w:rsid w:val="0048575F"/>
    <w:rsid w:val="00486330"/>
    <w:rsid w:val="004874D0"/>
    <w:rsid w:val="00487964"/>
    <w:rsid w:val="0049108F"/>
    <w:rsid w:val="00496622"/>
    <w:rsid w:val="00496B3B"/>
    <w:rsid w:val="004A107B"/>
    <w:rsid w:val="004A2B0C"/>
    <w:rsid w:val="004A2CE4"/>
    <w:rsid w:val="004A34FF"/>
    <w:rsid w:val="004A3748"/>
    <w:rsid w:val="004A46F9"/>
    <w:rsid w:val="004A5D24"/>
    <w:rsid w:val="004B2050"/>
    <w:rsid w:val="004B2088"/>
    <w:rsid w:val="004B21F7"/>
    <w:rsid w:val="004B31D3"/>
    <w:rsid w:val="004B3A00"/>
    <w:rsid w:val="004B3BD4"/>
    <w:rsid w:val="004C0102"/>
    <w:rsid w:val="004C0293"/>
    <w:rsid w:val="004C1060"/>
    <w:rsid w:val="004C235C"/>
    <w:rsid w:val="004C412F"/>
    <w:rsid w:val="004C4FDD"/>
    <w:rsid w:val="004C5E8B"/>
    <w:rsid w:val="004C6770"/>
    <w:rsid w:val="004D0454"/>
    <w:rsid w:val="004D3FE3"/>
    <w:rsid w:val="004D5D9A"/>
    <w:rsid w:val="004D60C0"/>
    <w:rsid w:val="004D6745"/>
    <w:rsid w:val="004E04E4"/>
    <w:rsid w:val="004E1B4B"/>
    <w:rsid w:val="004E34A6"/>
    <w:rsid w:val="004E3654"/>
    <w:rsid w:val="004E48E7"/>
    <w:rsid w:val="004E4E01"/>
    <w:rsid w:val="004E7CC1"/>
    <w:rsid w:val="004F1369"/>
    <w:rsid w:val="004F2075"/>
    <w:rsid w:val="00502756"/>
    <w:rsid w:val="005030D2"/>
    <w:rsid w:val="00503837"/>
    <w:rsid w:val="00503F81"/>
    <w:rsid w:val="00504664"/>
    <w:rsid w:val="00504685"/>
    <w:rsid w:val="005046FB"/>
    <w:rsid w:val="00504E36"/>
    <w:rsid w:val="005072FA"/>
    <w:rsid w:val="00507A3C"/>
    <w:rsid w:val="00507DC6"/>
    <w:rsid w:val="00511078"/>
    <w:rsid w:val="0051232F"/>
    <w:rsid w:val="00512D03"/>
    <w:rsid w:val="005140BE"/>
    <w:rsid w:val="005145E4"/>
    <w:rsid w:val="00514E11"/>
    <w:rsid w:val="0051581A"/>
    <w:rsid w:val="00517D78"/>
    <w:rsid w:val="00517E20"/>
    <w:rsid w:val="0052164B"/>
    <w:rsid w:val="005217CE"/>
    <w:rsid w:val="00521A89"/>
    <w:rsid w:val="00521B0B"/>
    <w:rsid w:val="00523610"/>
    <w:rsid w:val="00527188"/>
    <w:rsid w:val="00527B26"/>
    <w:rsid w:val="00527BB2"/>
    <w:rsid w:val="00527C44"/>
    <w:rsid w:val="00532FDD"/>
    <w:rsid w:val="00533A73"/>
    <w:rsid w:val="00534A69"/>
    <w:rsid w:val="00534AC1"/>
    <w:rsid w:val="00534D7E"/>
    <w:rsid w:val="005350E5"/>
    <w:rsid w:val="005358D6"/>
    <w:rsid w:val="005359CC"/>
    <w:rsid w:val="00535AEA"/>
    <w:rsid w:val="00536C7B"/>
    <w:rsid w:val="0054227D"/>
    <w:rsid w:val="00542529"/>
    <w:rsid w:val="005429D8"/>
    <w:rsid w:val="00543578"/>
    <w:rsid w:val="0054417B"/>
    <w:rsid w:val="00544BCB"/>
    <w:rsid w:val="005455E7"/>
    <w:rsid w:val="00547BB0"/>
    <w:rsid w:val="00547E0A"/>
    <w:rsid w:val="00551A0E"/>
    <w:rsid w:val="00554B11"/>
    <w:rsid w:val="00555CCE"/>
    <w:rsid w:val="00555D81"/>
    <w:rsid w:val="00556DB8"/>
    <w:rsid w:val="0055789F"/>
    <w:rsid w:val="005605EB"/>
    <w:rsid w:val="005627B3"/>
    <w:rsid w:val="00563514"/>
    <w:rsid w:val="00564557"/>
    <w:rsid w:val="005656A0"/>
    <w:rsid w:val="005659E0"/>
    <w:rsid w:val="00567BCC"/>
    <w:rsid w:val="005709CF"/>
    <w:rsid w:val="005724F4"/>
    <w:rsid w:val="0057440F"/>
    <w:rsid w:val="00575DAB"/>
    <w:rsid w:val="005818C7"/>
    <w:rsid w:val="00584024"/>
    <w:rsid w:val="005843DE"/>
    <w:rsid w:val="0058639F"/>
    <w:rsid w:val="005870D1"/>
    <w:rsid w:val="00595259"/>
    <w:rsid w:val="0059593C"/>
    <w:rsid w:val="005964DF"/>
    <w:rsid w:val="00596706"/>
    <w:rsid w:val="00596F57"/>
    <w:rsid w:val="005A001B"/>
    <w:rsid w:val="005A4C93"/>
    <w:rsid w:val="005A5860"/>
    <w:rsid w:val="005A7C04"/>
    <w:rsid w:val="005A7E2B"/>
    <w:rsid w:val="005B06B3"/>
    <w:rsid w:val="005B1676"/>
    <w:rsid w:val="005B1CD3"/>
    <w:rsid w:val="005B27C4"/>
    <w:rsid w:val="005B42CE"/>
    <w:rsid w:val="005B4B83"/>
    <w:rsid w:val="005B4E0B"/>
    <w:rsid w:val="005B6562"/>
    <w:rsid w:val="005B666B"/>
    <w:rsid w:val="005B6AAA"/>
    <w:rsid w:val="005C05DD"/>
    <w:rsid w:val="005C47CE"/>
    <w:rsid w:val="005C4FD6"/>
    <w:rsid w:val="005D16B5"/>
    <w:rsid w:val="005D24D7"/>
    <w:rsid w:val="005D2FDC"/>
    <w:rsid w:val="005D3F73"/>
    <w:rsid w:val="005D69C7"/>
    <w:rsid w:val="005E092B"/>
    <w:rsid w:val="005E0C5C"/>
    <w:rsid w:val="005E11B8"/>
    <w:rsid w:val="005E133C"/>
    <w:rsid w:val="005E2C44"/>
    <w:rsid w:val="005E2C48"/>
    <w:rsid w:val="005E2F93"/>
    <w:rsid w:val="005E320D"/>
    <w:rsid w:val="005F0A9D"/>
    <w:rsid w:val="005F34AD"/>
    <w:rsid w:val="005F566D"/>
    <w:rsid w:val="00601A75"/>
    <w:rsid w:val="00601C5C"/>
    <w:rsid w:val="006033C9"/>
    <w:rsid w:val="00604070"/>
    <w:rsid w:val="006069D1"/>
    <w:rsid w:val="00607508"/>
    <w:rsid w:val="00610934"/>
    <w:rsid w:val="00611214"/>
    <w:rsid w:val="00611841"/>
    <w:rsid w:val="006119F6"/>
    <w:rsid w:val="006123DA"/>
    <w:rsid w:val="006164D5"/>
    <w:rsid w:val="00616AEE"/>
    <w:rsid w:val="006176C9"/>
    <w:rsid w:val="00620CA8"/>
    <w:rsid w:val="0062146A"/>
    <w:rsid w:val="00623438"/>
    <w:rsid w:val="006250FB"/>
    <w:rsid w:val="00626A41"/>
    <w:rsid w:val="00626B28"/>
    <w:rsid w:val="00627C71"/>
    <w:rsid w:val="00631B4D"/>
    <w:rsid w:val="00636056"/>
    <w:rsid w:val="00636197"/>
    <w:rsid w:val="0064000C"/>
    <w:rsid w:val="00640FE8"/>
    <w:rsid w:val="00641550"/>
    <w:rsid w:val="00642C7A"/>
    <w:rsid w:val="00644727"/>
    <w:rsid w:val="00647D37"/>
    <w:rsid w:val="00652253"/>
    <w:rsid w:val="0065382D"/>
    <w:rsid w:val="00655496"/>
    <w:rsid w:val="006569BF"/>
    <w:rsid w:val="00662B78"/>
    <w:rsid w:val="00664244"/>
    <w:rsid w:val="00666AB8"/>
    <w:rsid w:val="006702D7"/>
    <w:rsid w:val="00670417"/>
    <w:rsid w:val="00673CFB"/>
    <w:rsid w:val="006742A9"/>
    <w:rsid w:val="00681E63"/>
    <w:rsid w:val="006827FA"/>
    <w:rsid w:val="00683816"/>
    <w:rsid w:val="0068414F"/>
    <w:rsid w:val="006871D2"/>
    <w:rsid w:val="00687486"/>
    <w:rsid w:val="00690845"/>
    <w:rsid w:val="00691B93"/>
    <w:rsid w:val="00693773"/>
    <w:rsid w:val="00693F52"/>
    <w:rsid w:val="00694FD7"/>
    <w:rsid w:val="0069558F"/>
    <w:rsid w:val="006962E2"/>
    <w:rsid w:val="00696415"/>
    <w:rsid w:val="006970D5"/>
    <w:rsid w:val="006A0026"/>
    <w:rsid w:val="006A0369"/>
    <w:rsid w:val="006A164A"/>
    <w:rsid w:val="006A1E06"/>
    <w:rsid w:val="006A3B66"/>
    <w:rsid w:val="006A4867"/>
    <w:rsid w:val="006A4DCE"/>
    <w:rsid w:val="006A524C"/>
    <w:rsid w:val="006B0D07"/>
    <w:rsid w:val="006B1B3E"/>
    <w:rsid w:val="006B4907"/>
    <w:rsid w:val="006B4DC3"/>
    <w:rsid w:val="006B5267"/>
    <w:rsid w:val="006B5F49"/>
    <w:rsid w:val="006C04A1"/>
    <w:rsid w:val="006C211F"/>
    <w:rsid w:val="006C3E41"/>
    <w:rsid w:val="006C5984"/>
    <w:rsid w:val="006D0163"/>
    <w:rsid w:val="006D0CEF"/>
    <w:rsid w:val="006D1B9B"/>
    <w:rsid w:val="006D1DA8"/>
    <w:rsid w:val="006D52B3"/>
    <w:rsid w:val="006D7667"/>
    <w:rsid w:val="006E36A2"/>
    <w:rsid w:val="006E45D6"/>
    <w:rsid w:val="006E6F58"/>
    <w:rsid w:val="006F4575"/>
    <w:rsid w:val="006F4914"/>
    <w:rsid w:val="006F652B"/>
    <w:rsid w:val="006F7AC4"/>
    <w:rsid w:val="007003D6"/>
    <w:rsid w:val="00700DA9"/>
    <w:rsid w:val="00701E82"/>
    <w:rsid w:val="007041E4"/>
    <w:rsid w:val="00704544"/>
    <w:rsid w:val="00704658"/>
    <w:rsid w:val="00705EEA"/>
    <w:rsid w:val="00710621"/>
    <w:rsid w:val="007116B9"/>
    <w:rsid w:val="00713726"/>
    <w:rsid w:val="00714921"/>
    <w:rsid w:val="007153F5"/>
    <w:rsid w:val="00716F10"/>
    <w:rsid w:val="007204BE"/>
    <w:rsid w:val="00720590"/>
    <w:rsid w:val="007210F6"/>
    <w:rsid w:val="00721517"/>
    <w:rsid w:val="00722573"/>
    <w:rsid w:val="0072480F"/>
    <w:rsid w:val="007256BD"/>
    <w:rsid w:val="00726136"/>
    <w:rsid w:val="00730977"/>
    <w:rsid w:val="00730FD8"/>
    <w:rsid w:val="00731214"/>
    <w:rsid w:val="00732A87"/>
    <w:rsid w:val="00733BF1"/>
    <w:rsid w:val="007342EC"/>
    <w:rsid w:val="00737AC0"/>
    <w:rsid w:val="00741D50"/>
    <w:rsid w:val="0075040C"/>
    <w:rsid w:val="007516B4"/>
    <w:rsid w:val="007521F0"/>
    <w:rsid w:val="00755FF6"/>
    <w:rsid w:val="007576DD"/>
    <w:rsid w:val="00757AA4"/>
    <w:rsid w:val="007614FE"/>
    <w:rsid w:val="00762D09"/>
    <w:rsid w:val="00763A2A"/>
    <w:rsid w:val="00764992"/>
    <w:rsid w:val="00764DC7"/>
    <w:rsid w:val="00765431"/>
    <w:rsid w:val="00767F4B"/>
    <w:rsid w:val="007705FF"/>
    <w:rsid w:val="00772C5E"/>
    <w:rsid w:val="007737BC"/>
    <w:rsid w:val="00773E9F"/>
    <w:rsid w:val="00775E80"/>
    <w:rsid w:val="0077648A"/>
    <w:rsid w:val="00776AA0"/>
    <w:rsid w:val="00777149"/>
    <w:rsid w:val="00777F1C"/>
    <w:rsid w:val="00781BD3"/>
    <w:rsid w:val="00782A86"/>
    <w:rsid w:val="007907D8"/>
    <w:rsid w:val="00791B53"/>
    <w:rsid w:val="00791DE8"/>
    <w:rsid w:val="00792C02"/>
    <w:rsid w:val="007936F7"/>
    <w:rsid w:val="007946AB"/>
    <w:rsid w:val="007951EE"/>
    <w:rsid w:val="007A146B"/>
    <w:rsid w:val="007A1FC0"/>
    <w:rsid w:val="007A2DD4"/>
    <w:rsid w:val="007A4429"/>
    <w:rsid w:val="007A75A3"/>
    <w:rsid w:val="007B2C27"/>
    <w:rsid w:val="007B37A4"/>
    <w:rsid w:val="007B55B2"/>
    <w:rsid w:val="007B60E9"/>
    <w:rsid w:val="007B65E5"/>
    <w:rsid w:val="007B7594"/>
    <w:rsid w:val="007C10E7"/>
    <w:rsid w:val="007C3284"/>
    <w:rsid w:val="007C373E"/>
    <w:rsid w:val="007C391B"/>
    <w:rsid w:val="007C4D99"/>
    <w:rsid w:val="007C5751"/>
    <w:rsid w:val="007C5C52"/>
    <w:rsid w:val="007C6874"/>
    <w:rsid w:val="007D0CA8"/>
    <w:rsid w:val="007D10C1"/>
    <w:rsid w:val="007D2F4E"/>
    <w:rsid w:val="007D448E"/>
    <w:rsid w:val="007D74BC"/>
    <w:rsid w:val="007E0983"/>
    <w:rsid w:val="007E31F6"/>
    <w:rsid w:val="007E6055"/>
    <w:rsid w:val="007F0A75"/>
    <w:rsid w:val="007F0CD0"/>
    <w:rsid w:val="007F25F8"/>
    <w:rsid w:val="007F3CCE"/>
    <w:rsid w:val="007F4A36"/>
    <w:rsid w:val="007F5293"/>
    <w:rsid w:val="007F5A32"/>
    <w:rsid w:val="007F5ED6"/>
    <w:rsid w:val="00800772"/>
    <w:rsid w:val="00800C11"/>
    <w:rsid w:val="008039FF"/>
    <w:rsid w:val="00806B0D"/>
    <w:rsid w:val="00806CE2"/>
    <w:rsid w:val="0080796A"/>
    <w:rsid w:val="008104EC"/>
    <w:rsid w:val="00810E06"/>
    <w:rsid w:val="00810F18"/>
    <w:rsid w:val="008123BC"/>
    <w:rsid w:val="008124D3"/>
    <w:rsid w:val="00813926"/>
    <w:rsid w:val="00813E61"/>
    <w:rsid w:val="0081420B"/>
    <w:rsid w:val="00814E07"/>
    <w:rsid w:val="008152E2"/>
    <w:rsid w:val="00817364"/>
    <w:rsid w:val="0081736A"/>
    <w:rsid w:val="00820807"/>
    <w:rsid w:val="008231F7"/>
    <w:rsid w:val="008232AF"/>
    <w:rsid w:val="00823EED"/>
    <w:rsid w:val="00823F45"/>
    <w:rsid w:val="008244F8"/>
    <w:rsid w:val="00824B41"/>
    <w:rsid w:val="00824ED1"/>
    <w:rsid w:val="0082656C"/>
    <w:rsid w:val="0082687D"/>
    <w:rsid w:val="00826E83"/>
    <w:rsid w:val="0082771D"/>
    <w:rsid w:val="00827776"/>
    <w:rsid w:val="008308C4"/>
    <w:rsid w:val="008308FA"/>
    <w:rsid w:val="00830DAE"/>
    <w:rsid w:val="00831716"/>
    <w:rsid w:val="00831F5F"/>
    <w:rsid w:val="008325BC"/>
    <w:rsid w:val="00833037"/>
    <w:rsid w:val="008357F3"/>
    <w:rsid w:val="008358CD"/>
    <w:rsid w:val="00837914"/>
    <w:rsid w:val="00837B8C"/>
    <w:rsid w:val="008410A2"/>
    <w:rsid w:val="008431B5"/>
    <w:rsid w:val="008439CB"/>
    <w:rsid w:val="008444CD"/>
    <w:rsid w:val="00846105"/>
    <w:rsid w:val="00846144"/>
    <w:rsid w:val="00850D17"/>
    <w:rsid w:val="00851DEA"/>
    <w:rsid w:val="00854D4F"/>
    <w:rsid w:val="008551BF"/>
    <w:rsid w:val="0086082C"/>
    <w:rsid w:val="00863021"/>
    <w:rsid w:val="00863D03"/>
    <w:rsid w:val="008647AD"/>
    <w:rsid w:val="008669C9"/>
    <w:rsid w:val="00866B97"/>
    <w:rsid w:val="008702B4"/>
    <w:rsid w:val="00871B6E"/>
    <w:rsid w:val="008732C1"/>
    <w:rsid w:val="008742BC"/>
    <w:rsid w:val="00874563"/>
    <w:rsid w:val="00874893"/>
    <w:rsid w:val="00876BC5"/>
    <w:rsid w:val="008773C8"/>
    <w:rsid w:val="00877ECD"/>
    <w:rsid w:val="0088070D"/>
    <w:rsid w:val="00880BC9"/>
    <w:rsid w:val="008820D2"/>
    <w:rsid w:val="00882229"/>
    <w:rsid w:val="008824D2"/>
    <w:rsid w:val="008840B7"/>
    <w:rsid w:val="00884C8B"/>
    <w:rsid w:val="0088513C"/>
    <w:rsid w:val="00885E2C"/>
    <w:rsid w:val="00886BAE"/>
    <w:rsid w:val="00887899"/>
    <w:rsid w:val="00890809"/>
    <w:rsid w:val="00891BDB"/>
    <w:rsid w:val="00893FB3"/>
    <w:rsid w:val="0089475D"/>
    <w:rsid w:val="00895396"/>
    <w:rsid w:val="008953FE"/>
    <w:rsid w:val="00896605"/>
    <w:rsid w:val="00897456"/>
    <w:rsid w:val="008A110A"/>
    <w:rsid w:val="008A1F69"/>
    <w:rsid w:val="008A2204"/>
    <w:rsid w:val="008A23B8"/>
    <w:rsid w:val="008A3EFE"/>
    <w:rsid w:val="008A5270"/>
    <w:rsid w:val="008A5D21"/>
    <w:rsid w:val="008A68D6"/>
    <w:rsid w:val="008B6309"/>
    <w:rsid w:val="008B71A7"/>
    <w:rsid w:val="008C3B70"/>
    <w:rsid w:val="008C53B4"/>
    <w:rsid w:val="008C560A"/>
    <w:rsid w:val="008C58FF"/>
    <w:rsid w:val="008C592F"/>
    <w:rsid w:val="008C62A0"/>
    <w:rsid w:val="008C665D"/>
    <w:rsid w:val="008C76AD"/>
    <w:rsid w:val="008D0B22"/>
    <w:rsid w:val="008D0FD7"/>
    <w:rsid w:val="008D4B5E"/>
    <w:rsid w:val="008D5881"/>
    <w:rsid w:val="008E2DC2"/>
    <w:rsid w:val="008E3F40"/>
    <w:rsid w:val="008E629E"/>
    <w:rsid w:val="008E6A65"/>
    <w:rsid w:val="008F12E8"/>
    <w:rsid w:val="008F20D6"/>
    <w:rsid w:val="008F4780"/>
    <w:rsid w:val="008F50DD"/>
    <w:rsid w:val="008F58A0"/>
    <w:rsid w:val="008F60B8"/>
    <w:rsid w:val="009022CA"/>
    <w:rsid w:val="00902F68"/>
    <w:rsid w:val="009046D1"/>
    <w:rsid w:val="00905163"/>
    <w:rsid w:val="009059C3"/>
    <w:rsid w:val="0090740A"/>
    <w:rsid w:val="0090753A"/>
    <w:rsid w:val="00907DCB"/>
    <w:rsid w:val="00916FA3"/>
    <w:rsid w:val="0091776F"/>
    <w:rsid w:val="00922A39"/>
    <w:rsid w:val="00922D45"/>
    <w:rsid w:val="00924961"/>
    <w:rsid w:val="009256E7"/>
    <w:rsid w:val="00926AC2"/>
    <w:rsid w:val="0093064A"/>
    <w:rsid w:val="00932430"/>
    <w:rsid w:val="009332D4"/>
    <w:rsid w:val="00933F58"/>
    <w:rsid w:val="00935A7A"/>
    <w:rsid w:val="00935DB0"/>
    <w:rsid w:val="0094012D"/>
    <w:rsid w:val="009408B6"/>
    <w:rsid w:val="009416CD"/>
    <w:rsid w:val="00942171"/>
    <w:rsid w:val="009434DF"/>
    <w:rsid w:val="009437BC"/>
    <w:rsid w:val="009460F3"/>
    <w:rsid w:val="009466C9"/>
    <w:rsid w:val="00947979"/>
    <w:rsid w:val="009511BA"/>
    <w:rsid w:val="00952F68"/>
    <w:rsid w:val="00953E57"/>
    <w:rsid w:val="009549B8"/>
    <w:rsid w:val="00955342"/>
    <w:rsid w:val="0095703B"/>
    <w:rsid w:val="00957751"/>
    <w:rsid w:val="00957D0C"/>
    <w:rsid w:val="00957D9A"/>
    <w:rsid w:val="00961D94"/>
    <w:rsid w:val="00962617"/>
    <w:rsid w:val="00962F8A"/>
    <w:rsid w:val="00965394"/>
    <w:rsid w:val="009659B8"/>
    <w:rsid w:val="00965B29"/>
    <w:rsid w:val="00965EEC"/>
    <w:rsid w:val="00966065"/>
    <w:rsid w:val="00970E2A"/>
    <w:rsid w:val="00971DF1"/>
    <w:rsid w:val="009744EC"/>
    <w:rsid w:val="00980C2B"/>
    <w:rsid w:val="009831EE"/>
    <w:rsid w:val="00984159"/>
    <w:rsid w:val="009850F3"/>
    <w:rsid w:val="00987A0A"/>
    <w:rsid w:val="009906CF"/>
    <w:rsid w:val="00991505"/>
    <w:rsid w:val="00993A9E"/>
    <w:rsid w:val="00996778"/>
    <w:rsid w:val="009A1B15"/>
    <w:rsid w:val="009A4BEB"/>
    <w:rsid w:val="009A509F"/>
    <w:rsid w:val="009A6142"/>
    <w:rsid w:val="009A7131"/>
    <w:rsid w:val="009B23BB"/>
    <w:rsid w:val="009B3130"/>
    <w:rsid w:val="009B3179"/>
    <w:rsid w:val="009B5376"/>
    <w:rsid w:val="009B6D78"/>
    <w:rsid w:val="009C0D2B"/>
    <w:rsid w:val="009C1AFC"/>
    <w:rsid w:val="009C5783"/>
    <w:rsid w:val="009C68FC"/>
    <w:rsid w:val="009C7346"/>
    <w:rsid w:val="009D2286"/>
    <w:rsid w:val="009D2EF6"/>
    <w:rsid w:val="009D32A7"/>
    <w:rsid w:val="009D46C0"/>
    <w:rsid w:val="009D55AD"/>
    <w:rsid w:val="009D6EDF"/>
    <w:rsid w:val="009D74E5"/>
    <w:rsid w:val="009D7A5F"/>
    <w:rsid w:val="009E0156"/>
    <w:rsid w:val="009E22E3"/>
    <w:rsid w:val="009E32D7"/>
    <w:rsid w:val="009E3BCD"/>
    <w:rsid w:val="009E4510"/>
    <w:rsid w:val="009E59CF"/>
    <w:rsid w:val="009E5BBD"/>
    <w:rsid w:val="009E7F1D"/>
    <w:rsid w:val="009F0B92"/>
    <w:rsid w:val="009F18EF"/>
    <w:rsid w:val="009F2ADD"/>
    <w:rsid w:val="009F402E"/>
    <w:rsid w:val="009F4AAA"/>
    <w:rsid w:val="009F619A"/>
    <w:rsid w:val="00A006EE"/>
    <w:rsid w:val="00A01F8E"/>
    <w:rsid w:val="00A02F76"/>
    <w:rsid w:val="00A032B0"/>
    <w:rsid w:val="00A05563"/>
    <w:rsid w:val="00A05828"/>
    <w:rsid w:val="00A06E48"/>
    <w:rsid w:val="00A10C13"/>
    <w:rsid w:val="00A1191D"/>
    <w:rsid w:val="00A15AC7"/>
    <w:rsid w:val="00A15FA7"/>
    <w:rsid w:val="00A16552"/>
    <w:rsid w:val="00A17D65"/>
    <w:rsid w:val="00A203E6"/>
    <w:rsid w:val="00A20601"/>
    <w:rsid w:val="00A22A8D"/>
    <w:rsid w:val="00A22A95"/>
    <w:rsid w:val="00A2592B"/>
    <w:rsid w:val="00A264BD"/>
    <w:rsid w:val="00A26A96"/>
    <w:rsid w:val="00A27669"/>
    <w:rsid w:val="00A303E6"/>
    <w:rsid w:val="00A365DF"/>
    <w:rsid w:val="00A36C19"/>
    <w:rsid w:val="00A36C5D"/>
    <w:rsid w:val="00A36D6E"/>
    <w:rsid w:val="00A409BD"/>
    <w:rsid w:val="00A44254"/>
    <w:rsid w:val="00A45077"/>
    <w:rsid w:val="00A46040"/>
    <w:rsid w:val="00A47365"/>
    <w:rsid w:val="00A50ABD"/>
    <w:rsid w:val="00A51B38"/>
    <w:rsid w:val="00A5257B"/>
    <w:rsid w:val="00A535EC"/>
    <w:rsid w:val="00A5481E"/>
    <w:rsid w:val="00A55306"/>
    <w:rsid w:val="00A5540E"/>
    <w:rsid w:val="00A56471"/>
    <w:rsid w:val="00A6096E"/>
    <w:rsid w:val="00A61645"/>
    <w:rsid w:val="00A61FA1"/>
    <w:rsid w:val="00A63B0C"/>
    <w:rsid w:val="00A64820"/>
    <w:rsid w:val="00A70E54"/>
    <w:rsid w:val="00A71C54"/>
    <w:rsid w:val="00A73CF5"/>
    <w:rsid w:val="00A7623C"/>
    <w:rsid w:val="00A76355"/>
    <w:rsid w:val="00A80D86"/>
    <w:rsid w:val="00A8573C"/>
    <w:rsid w:val="00A86315"/>
    <w:rsid w:val="00A86F8D"/>
    <w:rsid w:val="00A8755C"/>
    <w:rsid w:val="00A877B4"/>
    <w:rsid w:val="00A92DA3"/>
    <w:rsid w:val="00A94F03"/>
    <w:rsid w:val="00A952DB"/>
    <w:rsid w:val="00A9575C"/>
    <w:rsid w:val="00A96762"/>
    <w:rsid w:val="00AA086F"/>
    <w:rsid w:val="00AA0D09"/>
    <w:rsid w:val="00AA16EC"/>
    <w:rsid w:val="00AA223D"/>
    <w:rsid w:val="00AA2419"/>
    <w:rsid w:val="00AA3402"/>
    <w:rsid w:val="00AA49BD"/>
    <w:rsid w:val="00AA53DB"/>
    <w:rsid w:val="00AA5AD5"/>
    <w:rsid w:val="00AA5B57"/>
    <w:rsid w:val="00AB3255"/>
    <w:rsid w:val="00AB5E6E"/>
    <w:rsid w:val="00AB6F88"/>
    <w:rsid w:val="00AB7786"/>
    <w:rsid w:val="00AB7B46"/>
    <w:rsid w:val="00AC103D"/>
    <w:rsid w:val="00AC26BB"/>
    <w:rsid w:val="00AC5F71"/>
    <w:rsid w:val="00AD01B8"/>
    <w:rsid w:val="00AD038D"/>
    <w:rsid w:val="00AD1D18"/>
    <w:rsid w:val="00AD1DBC"/>
    <w:rsid w:val="00AD23BA"/>
    <w:rsid w:val="00AD3AE4"/>
    <w:rsid w:val="00AD53F7"/>
    <w:rsid w:val="00AD5AD0"/>
    <w:rsid w:val="00AE24F9"/>
    <w:rsid w:val="00AE3BFF"/>
    <w:rsid w:val="00AF2049"/>
    <w:rsid w:val="00AF4F40"/>
    <w:rsid w:val="00AF54C4"/>
    <w:rsid w:val="00B0155F"/>
    <w:rsid w:val="00B018B0"/>
    <w:rsid w:val="00B071AF"/>
    <w:rsid w:val="00B100DD"/>
    <w:rsid w:val="00B109D7"/>
    <w:rsid w:val="00B1160C"/>
    <w:rsid w:val="00B1369A"/>
    <w:rsid w:val="00B13AE5"/>
    <w:rsid w:val="00B155DA"/>
    <w:rsid w:val="00B233B2"/>
    <w:rsid w:val="00B243A4"/>
    <w:rsid w:val="00B27F39"/>
    <w:rsid w:val="00B3032F"/>
    <w:rsid w:val="00B30DD6"/>
    <w:rsid w:val="00B31089"/>
    <w:rsid w:val="00B33DFF"/>
    <w:rsid w:val="00B342D7"/>
    <w:rsid w:val="00B4028C"/>
    <w:rsid w:val="00B41E8C"/>
    <w:rsid w:val="00B41F65"/>
    <w:rsid w:val="00B426B9"/>
    <w:rsid w:val="00B42964"/>
    <w:rsid w:val="00B43AB3"/>
    <w:rsid w:val="00B440AD"/>
    <w:rsid w:val="00B44504"/>
    <w:rsid w:val="00B458B5"/>
    <w:rsid w:val="00B458F5"/>
    <w:rsid w:val="00B514D3"/>
    <w:rsid w:val="00B609B7"/>
    <w:rsid w:val="00B60FBA"/>
    <w:rsid w:val="00B630A8"/>
    <w:rsid w:val="00B63A30"/>
    <w:rsid w:val="00B642AC"/>
    <w:rsid w:val="00B655B3"/>
    <w:rsid w:val="00B6567D"/>
    <w:rsid w:val="00B70247"/>
    <w:rsid w:val="00B753A6"/>
    <w:rsid w:val="00B77743"/>
    <w:rsid w:val="00B80399"/>
    <w:rsid w:val="00B80C33"/>
    <w:rsid w:val="00B83F42"/>
    <w:rsid w:val="00B85C8F"/>
    <w:rsid w:val="00B8638A"/>
    <w:rsid w:val="00B8714E"/>
    <w:rsid w:val="00B8728E"/>
    <w:rsid w:val="00B87513"/>
    <w:rsid w:val="00B87927"/>
    <w:rsid w:val="00B91139"/>
    <w:rsid w:val="00B91A6F"/>
    <w:rsid w:val="00B929A3"/>
    <w:rsid w:val="00B92D5F"/>
    <w:rsid w:val="00B93746"/>
    <w:rsid w:val="00BA3325"/>
    <w:rsid w:val="00BA3C97"/>
    <w:rsid w:val="00BA728C"/>
    <w:rsid w:val="00BA7BE4"/>
    <w:rsid w:val="00BB1861"/>
    <w:rsid w:val="00BB241F"/>
    <w:rsid w:val="00BB51E3"/>
    <w:rsid w:val="00BB51FA"/>
    <w:rsid w:val="00BB701E"/>
    <w:rsid w:val="00BC15EC"/>
    <w:rsid w:val="00BC270C"/>
    <w:rsid w:val="00BC354F"/>
    <w:rsid w:val="00BC4905"/>
    <w:rsid w:val="00BD051D"/>
    <w:rsid w:val="00BD2EC8"/>
    <w:rsid w:val="00BD35FE"/>
    <w:rsid w:val="00BD4577"/>
    <w:rsid w:val="00BD538B"/>
    <w:rsid w:val="00BD6D38"/>
    <w:rsid w:val="00BD6D47"/>
    <w:rsid w:val="00BD73CA"/>
    <w:rsid w:val="00BE01DD"/>
    <w:rsid w:val="00BE0CE0"/>
    <w:rsid w:val="00BE0E2B"/>
    <w:rsid w:val="00BE1B6B"/>
    <w:rsid w:val="00BE3D22"/>
    <w:rsid w:val="00BE3D96"/>
    <w:rsid w:val="00BE45F2"/>
    <w:rsid w:val="00BE5432"/>
    <w:rsid w:val="00BE7B52"/>
    <w:rsid w:val="00BE7D27"/>
    <w:rsid w:val="00BF0757"/>
    <w:rsid w:val="00BF1BA8"/>
    <w:rsid w:val="00BF2A93"/>
    <w:rsid w:val="00BF2D3F"/>
    <w:rsid w:val="00BF356B"/>
    <w:rsid w:val="00BF5569"/>
    <w:rsid w:val="00BF6A00"/>
    <w:rsid w:val="00C01304"/>
    <w:rsid w:val="00C026A7"/>
    <w:rsid w:val="00C0399C"/>
    <w:rsid w:val="00C039F9"/>
    <w:rsid w:val="00C03DE2"/>
    <w:rsid w:val="00C03E88"/>
    <w:rsid w:val="00C03EC4"/>
    <w:rsid w:val="00C04144"/>
    <w:rsid w:val="00C04D11"/>
    <w:rsid w:val="00C077FE"/>
    <w:rsid w:val="00C117B0"/>
    <w:rsid w:val="00C13D1F"/>
    <w:rsid w:val="00C13D68"/>
    <w:rsid w:val="00C15C63"/>
    <w:rsid w:val="00C16174"/>
    <w:rsid w:val="00C162DD"/>
    <w:rsid w:val="00C17B88"/>
    <w:rsid w:val="00C24057"/>
    <w:rsid w:val="00C24115"/>
    <w:rsid w:val="00C25FA4"/>
    <w:rsid w:val="00C26621"/>
    <w:rsid w:val="00C267E5"/>
    <w:rsid w:val="00C30A01"/>
    <w:rsid w:val="00C335CD"/>
    <w:rsid w:val="00C33B2E"/>
    <w:rsid w:val="00C34857"/>
    <w:rsid w:val="00C35F75"/>
    <w:rsid w:val="00C35FF4"/>
    <w:rsid w:val="00C362D0"/>
    <w:rsid w:val="00C40E96"/>
    <w:rsid w:val="00C417FD"/>
    <w:rsid w:val="00C418C1"/>
    <w:rsid w:val="00C41A93"/>
    <w:rsid w:val="00C41BF9"/>
    <w:rsid w:val="00C41E27"/>
    <w:rsid w:val="00C42897"/>
    <w:rsid w:val="00C47685"/>
    <w:rsid w:val="00C47714"/>
    <w:rsid w:val="00C51CD6"/>
    <w:rsid w:val="00C534A7"/>
    <w:rsid w:val="00C5376F"/>
    <w:rsid w:val="00C5400D"/>
    <w:rsid w:val="00C5744C"/>
    <w:rsid w:val="00C57C93"/>
    <w:rsid w:val="00C60322"/>
    <w:rsid w:val="00C60E36"/>
    <w:rsid w:val="00C63022"/>
    <w:rsid w:val="00C632AF"/>
    <w:rsid w:val="00C703BF"/>
    <w:rsid w:val="00C704AC"/>
    <w:rsid w:val="00C71617"/>
    <w:rsid w:val="00C74ACE"/>
    <w:rsid w:val="00C760B9"/>
    <w:rsid w:val="00C7747C"/>
    <w:rsid w:val="00C77B2F"/>
    <w:rsid w:val="00C81336"/>
    <w:rsid w:val="00C830BF"/>
    <w:rsid w:val="00C83F9C"/>
    <w:rsid w:val="00C847A6"/>
    <w:rsid w:val="00C85620"/>
    <w:rsid w:val="00C86404"/>
    <w:rsid w:val="00C9046F"/>
    <w:rsid w:val="00C90A67"/>
    <w:rsid w:val="00C92EB7"/>
    <w:rsid w:val="00C93071"/>
    <w:rsid w:val="00C93936"/>
    <w:rsid w:val="00C967DA"/>
    <w:rsid w:val="00C97E84"/>
    <w:rsid w:val="00CA3C87"/>
    <w:rsid w:val="00CA4089"/>
    <w:rsid w:val="00CA42F4"/>
    <w:rsid w:val="00CB1EC5"/>
    <w:rsid w:val="00CB228D"/>
    <w:rsid w:val="00CB5057"/>
    <w:rsid w:val="00CB58E8"/>
    <w:rsid w:val="00CB65D9"/>
    <w:rsid w:val="00CC50D1"/>
    <w:rsid w:val="00CC6291"/>
    <w:rsid w:val="00CC6824"/>
    <w:rsid w:val="00CC7057"/>
    <w:rsid w:val="00CD01EF"/>
    <w:rsid w:val="00CD1A5A"/>
    <w:rsid w:val="00CD391B"/>
    <w:rsid w:val="00CD48AA"/>
    <w:rsid w:val="00CD530A"/>
    <w:rsid w:val="00CD5C0C"/>
    <w:rsid w:val="00CE099C"/>
    <w:rsid w:val="00CE3482"/>
    <w:rsid w:val="00CE5960"/>
    <w:rsid w:val="00CE75F2"/>
    <w:rsid w:val="00CF516B"/>
    <w:rsid w:val="00CF7FF3"/>
    <w:rsid w:val="00D00DE3"/>
    <w:rsid w:val="00D0296F"/>
    <w:rsid w:val="00D0357B"/>
    <w:rsid w:val="00D05922"/>
    <w:rsid w:val="00D05F4F"/>
    <w:rsid w:val="00D07360"/>
    <w:rsid w:val="00D1154D"/>
    <w:rsid w:val="00D1245B"/>
    <w:rsid w:val="00D141E0"/>
    <w:rsid w:val="00D14898"/>
    <w:rsid w:val="00D14E74"/>
    <w:rsid w:val="00D15267"/>
    <w:rsid w:val="00D152F2"/>
    <w:rsid w:val="00D21AA1"/>
    <w:rsid w:val="00D23AB4"/>
    <w:rsid w:val="00D23F79"/>
    <w:rsid w:val="00D2628F"/>
    <w:rsid w:val="00D262F8"/>
    <w:rsid w:val="00D265DC"/>
    <w:rsid w:val="00D2661E"/>
    <w:rsid w:val="00D273CD"/>
    <w:rsid w:val="00D275EF"/>
    <w:rsid w:val="00D30429"/>
    <w:rsid w:val="00D31741"/>
    <w:rsid w:val="00D31DFC"/>
    <w:rsid w:val="00D340B3"/>
    <w:rsid w:val="00D34D81"/>
    <w:rsid w:val="00D34E78"/>
    <w:rsid w:val="00D35682"/>
    <w:rsid w:val="00D40C66"/>
    <w:rsid w:val="00D42C65"/>
    <w:rsid w:val="00D45F35"/>
    <w:rsid w:val="00D46CB7"/>
    <w:rsid w:val="00D477CE"/>
    <w:rsid w:val="00D47D20"/>
    <w:rsid w:val="00D50301"/>
    <w:rsid w:val="00D530AF"/>
    <w:rsid w:val="00D535DB"/>
    <w:rsid w:val="00D631F3"/>
    <w:rsid w:val="00D63BD5"/>
    <w:rsid w:val="00D63DCF"/>
    <w:rsid w:val="00D64746"/>
    <w:rsid w:val="00D65227"/>
    <w:rsid w:val="00D7375C"/>
    <w:rsid w:val="00D757B5"/>
    <w:rsid w:val="00D8024F"/>
    <w:rsid w:val="00D8305E"/>
    <w:rsid w:val="00D903D3"/>
    <w:rsid w:val="00D91517"/>
    <w:rsid w:val="00D92ACF"/>
    <w:rsid w:val="00D92FFF"/>
    <w:rsid w:val="00D9372E"/>
    <w:rsid w:val="00D93FE6"/>
    <w:rsid w:val="00D961CD"/>
    <w:rsid w:val="00D9680B"/>
    <w:rsid w:val="00D96F73"/>
    <w:rsid w:val="00D97829"/>
    <w:rsid w:val="00D97B0E"/>
    <w:rsid w:val="00D97C4B"/>
    <w:rsid w:val="00D97D18"/>
    <w:rsid w:val="00DA0793"/>
    <w:rsid w:val="00DA0B63"/>
    <w:rsid w:val="00DA1651"/>
    <w:rsid w:val="00DA2602"/>
    <w:rsid w:val="00DA30E5"/>
    <w:rsid w:val="00DA39D6"/>
    <w:rsid w:val="00DA3AB4"/>
    <w:rsid w:val="00DA5300"/>
    <w:rsid w:val="00DA579B"/>
    <w:rsid w:val="00DA609C"/>
    <w:rsid w:val="00DA62A2"/>
    <w:rsid w:val="00DB00F5"/>
    <w:rsid w:val="00DB0D37"/>
    <w:rsid w:val="00DB181A"/>
    <w:rsid w:val="00DB37B2"/>
    <w:rsid w:val="00DB773E"/>
    <w:rsid w:val="00DB799C"/>
    <w:rsid w:val="00DC12E5"/>
    <w:rsid w:val="00DC3756"/>
    <w:rsid w:val="00DC3B93"/>
    <w:rsid w:val="00DC46EC"/>
    <w:rsid w:val="00DC477A"/>
    <w:rsid w:val="00DC4A0E"/>
    <w:rsid w:val="00DC4B05"/>
    <w:rsid w:val="00DC5D36"/>
    <w:rsid w:val="00DD1793"/>
    <w:rsid w:val="00DD2244"/>
    <w:rsid w:val="00DD69ED"/>
    <w:rsid w:val="00DD6D5E"/>
    <w:rsid w:val="00DE1BA9"/>
    <w:rsid w:val="00DE2193"/>
    <w:rsid w:val="00DE39C9"/>
    <w:rsid w:val="00DE59FA"/>
    <w:rsid w:val="00DE5F1B"/>
    <w:rsid w:val="00DE643B"/>
    <w:rsid w:val="00DE6AC4"/>
    <w:rsid w:val="00DE77F6"/>
    <w:rsid w:val="00DE7C3C"/>
    <w:rsid w:val="00DF0443"/>
    <w:rsid w:val="00DF1465"/>
    <w:rsid w:val="00DF321C"/>
    <w:rsid w:val="00DF3DCB"/>
    <w:rsid w:val="00DF59B0"/>
    <w:rsid w:val="00DF6A68"/>
    <w:rsid w:val="00DF6FB5"/>
    <w:rsid w:val="00E01029"/>
    <w:rsid w:val="00E019A9"/>
    <w:rsid w:val="00E0371D"/>
    <w:rsid w:val="00E04281"/>
    <w:rsid w:val="00E053B9"/>
    <w:rsid w:val="00E07F48"/>
    <w:rsid w:val="00E10E2F"/>
    <w:rsid w:val="00E11BD1"/>
    <w:rsid w:val="00E12B91"/>
    <w:rsid w:val="00E12EF6"/>
    <w:rsid w:val="00E1541E"/>
    <w:rsid w:val="00E206FB"/>
    <w:rsid w:val="00E216FE"/>
    <w:rsid w:val="00E23411"/>
    <w:rsid w:val="00E23F27"/>
    <w:rsid w:val="00E248C0"/>
    <w:rsid w:val="00E26715"/>
    <w:rsid w:val="00E27159"/>
    <w:rsid w:val="00E271C5"/>
    <w:rsid w:val="00E30907"/>
    <w:rsid w:val="00E31ACE"/>
    <w:rsid w:val="00E3242D"/>
    <w:rsid w:val="00E325BE"/>
    <w:rsid w:val="00E34A01"/>
    <w:rsid w:val="00E35117"/>
    <w:rsid w:val="00E358D9"/>
    <w:rsid w:val="00E3652E"/>
    <w:rsid w:val="00E44195"/>
    <w:rsid w:val="00E4652B"/>
    <w:rsid w:val="00E47F47"/>
    <w:rsid w:val="00E51956"/>
    <w:rsid w:val="00E519C8"/>
    <w:rsid w:val="00E51A44"/>
    <w:rsid w:val="00E52FA8"/>
    <w:rsid w:val="00E55C17"/>
    <w:rsid w:val="00E57D67"/>
    <w:rsid w:val="00E6071D"/>
    <w:rsid w:val="00E60A6F"/>
    <w:rsid w:val="00E6205C"/>
    <w:rsid w:val="00E63A17"/>
    <w:rsid w:val="00E63DA6"/>
    <w:rsid w:val="00E64ECF"/>
    <w:rsid w:val="00E70268"/>
    <w:rsid w:val="00E728A9"/>
    <w:rsid w:val="00E73615"/>
    <w:rsid w:val="00E74895"/>
    <w:rsid w:val="00E7499A"/>
    <w:rsid w:val="00E7630B"/>
    <w:rsid w:val="00E76E01"/>
    <w:rsid w:val="00E8090E"/>
    <w:rsid w:val="00E80D63"/>
    <w:rsid w:val="00E81073"/>
    <w:rsid w:val="00E81204"/>
    <w:rsid w:val="00E85F36"/>
    <w:rsid w:val="00E866B6"/>
    <w:rsid w:val="00E874D4"/>
    <w:rsid w:val="00E90F3E"/>
    <w:rsid w:val="00E91C49"/>
    <w:rsid w:val="00E921D0"/>
    <w:rsid w:val="00E934B9"/>
    <w:rsid w:val="00E9444F"/>
    <w:rsid w:val="00E96EA0"/>
    <w:rsid w:val="00E97954"/>
    <w:rsid w:val="00E97B0C"/>
    <w:rsid w:val="00EA1457"/>
    <w:rsid w:val="00EA4C6A"/>
    <w:rsid w:val="00EA4DBF"/>
    <w:rsid w:val="00EA4EBB"/>
    <w:rsid w:val="00EA5CE6"/>
    <w:rsid w:val="00EA6992"/>
    <w:rsid w:val="00EA7128"/>
    <w:rsid w:val="00EA7414"/>
    <w:rsid w:val="00EA7C04"/>
    <w:rsid w:val="00EB07AD"/>
    <w:rsid w:val="00EB0DFC"/>
    <w:rsid w:val="00EB4D4C"/>
    <w:rsid w:val="00EB6A14"/>
    <w:rsid w:val="00EB794A"/>
    <w:rsid w:val="00EC0091"/>
    <w:rsid w:val="00EC0E73"/>
    <w:rsid w:val="00EC1FC4"/>
    <w:rsid w:val="00EC2217"/>
    <w:rsid w:val="00EC304C"/>
    <w:rsid w:val="00ED6574"/>
    <w:rsid w:val="00ED6A9C"/>
    <w:rsid w:val="00ED7290"/>
    <w:rsid w:val="00ED7384"/>
    <w:rsid w:val="00ED7677"/>
    <w:rsid w:val="00EE3DFC"/>
    <w:rsid w:val="00EE3E77"/>
    <w:rsid w:val="00EE6029"/>
    <w:rsid w:val="00EE710C"/>
    <w:rsid w:val="00EE7570"/>
    <w:rsid w:val="00EF0A19"/>
    <w:rsid w:val="00EF15C8"/>
    <w:rsid w:val="00EF23C7"/>
    <w:rsid w:val="00EF260B"/>
    <w:rsid w:val="00EF3A08"/>
    <w:rsid w:val="00EF3BE9"/>
    <w:rsid w:val="00EF57FF"/>
    <w:rsid w:val="00F032CF"/>
    <w:rsid w:val="00F10AC5"/>
    <w:rsid w:val="00F125E0"/>
    <w:rsid w:val="00F13210"/>
    <w:rsid w:val="00F15606"/>
    <w:rsid w:val="00F218B0"/>
    <w:rsid w:val="00F21B4E"/>
    <w:rsid w:val="00F21FBE"/>
    <w:rsid w:val="00F23D95"/>
    <w:rsid w:val="00F24C1E"/>
    <w:rsid w:val="00F252B2"/>
    <w:rsid w:val="00F27BA1"/>
    <w:rsid w:val="00F31B40"/>
    <w:rsid w:val="00F31D60"/>
    <w:rsid w:val="00F366F1"/>
    <w:rsid w:val="00F36734"/>
    <w:rsid w:val="00F37D46"/>
    <w:rsid w:val="00F4407E"/>
    <w:rsid w:val="00F466A5"/>
    <w:rsid w:val="00F4693F"/>
    <w:rsid w:val="00F51571"/>
    <w:rsid w:val="00F532B3"/>
    <w:rsid w:val="00F5344B"/>
    <w:rsid w:val="00F53A0A"/>
    <w:rsid w:val="00F54C20"/>
    <w:rsid w:val="00F56251"/>
    <w:rsid w:val="00F56833"/>
    <w:rsid w:val="00F614EA"/>
    <w:rsid w:val="00F658CC"/>
    <w:rsid w:val="00F7055F"/>
    <w:rsid w:val="00F7164D"/>
    <w:rsid w:val="00F7183D"/>
    <w:rsid w:val="00F72510"/>
    <w:rsid w:val="00F72CB8"/>
    <w:rsid w:val="00F7562E"/>
    <w:rsid w:val="00F75AF7"/>
    <w:rsid w:val="00F82437"/>
    <w:rsid w:val="00F83491"/>
    <w:rsid w:val="00F85459"/>
    <w:rsid w:val="00F85DA3"/>
    <w:rsid w:val="00F87A85"/>
    <w:rsid w:val="00F928B3"/>
    <w:rsid w:val="00F92F20"/>
    <w:rsid w:val="00F95896"/>
    <w:rsid w:val="00F96EE5"/>
    <w:rsid w:val="00FA056E"/>
    <w:rsid w:val="00FA11AB"/>
    <w:rsid w:val="00FA198D"/>
    <w:rsid w:val="00FA1F69"/>
    <w:rsid w:val="00FA20B9"/>
    <w:rsid w:val="00FA32A7"/>
    <w:rsid w:val="00FA34BD"/>
    <w:rsid w:val="00FA3FB2"/>
    <w:rsid w:val="00FA4E4E"/>
    <w:rsid w:val="00FA6D16"/>
    <w:rsid w:val="00FA721A"/>
    <w:rsid w:val="00FB05EA"/>
    <w:rsid w:val="00FB1E21"/>
    <w:rsid w:val="00FB254E"/>
    <w:rsid w:val="00FB7994"/>
    <w:rsid w:val="00FC2A34"/>
    <w:rsid w:val="00FC2A7E"/>
    <w:rsid w:val="00FC3ABD"/>
    <w:rsid w:val="00FC5D62"/>
    <w:rsid w:val="00FC63AB"/>
    <w:rsid w:val="00FC68B1"/>
    <w:rsid w:val="00FC7DE4"/>
    <w:rsid w:val="00FD03BE"/>
    <w:rsid w:val="00FD12BC"/>
    <w:rsid w:val="00FD1C10"/>
    <w:rsid w:val="00FD1C70"/>
    <w:rsid w:val="00FD33CB"/>
    <w:rsid w:val="00FD3C81"/>
    <w:rsid w:val="00FD4E38"/>
    <w:rsid w:val="00FD5382"/>
    <w:rsid w:val="00FD67DE"/>
    <w:rsid w:val="00FE0B88"/>
    <w:rsid w:val="00FE0C28"/>
    <w:rsid w:val="00FE3F74"/>
    <w:rsid w:val="00FE600C"/>
    <w:rsid w:val="00FE783A"/>
    <w:rsid w:val="00FF0618"/>
    <w:rsid w:val="00FF1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B1618"/>
  <w15:chartTrackingRefBased/>
  <w15:docId w15:val="{B72D5131-0862-40D5-A73B-D0AF44466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71D"/>
    <w:pPr>
      <w:spacing w:after="0" w:line="28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eText">
    <w:name w:val="Date Text"/>
    <w:basedOn w:val="Normal"/>
    <w:qFormat/>
    <w:rsid w:val="0009371D"/>
    <w:pPr>
      <w:spacing w:before="560"/>
    </w:pPr>
  </w:style>
  <w:style w:type="paragraph" w:styleId="BodyText">
    <w:name w:val="Body Text"/>
    <w:basedOn w:val="Normal"/>
    <w:link w:val="BodyTextChar"/>
    <w:uiPriority w:val="99"/>
    <w:unhideWhenUsed/>
    <w:rsid w:val="0009371D"/>
    <w:pPr>
      <w:spacing w:after="280"/>
    </w:pPr>
  </w:style>
  <w:style w:type="character" w:customStyle="1" w:styleId="BodyTextChar">
    <w:name w:val="Body Text Char"/>
    <w:basedOn w:val="DefaultParagraphFont"/>
    <w:link w:val="BodyText"/>
    <w:uiPriority w:val="99"/>
    <w:rsid w:val="0009371D"/>
  </w:style>
  <w:style w:type="paragraph" w:customStyle="1" w:styleId="Sign-offtext">
    <w:name w:val="Sign-off text"/>
    <w:basedOn w:val="Normal"/>
    <w:qFormat/>
    <w:rsid w:val="0009371D"/>
    <w:pPr>
      <w:spacing w:after="1120"/>
    </w:pPr>
  </w:style>
  <w:style w:type="paragraph" w:styleId="Header">
    <w:name w:val="header"/>
    <w:basedOn w:val="Normal"/>
    <w:link w:val="HeaderChar"/>
    <w:uiPriority w:val="99"/>
    <w:unhideWhenUsed/>
    <w:rsid w:val="00A46040"/>
    <w:pPr>
      <w:tabs>
        <w:tab w:val="center" w:pos="4513"/>
        <w:tab w:val="right" w:pos="9026"/>
      </w:tabs>
      <w:spacing w:line="240" w:lineRule="auto"/>
    </w:pPr>
  </w:style>
  <w:style w:type="character" w:customStyle="1" w:styleId="HeaderChar">
    <w:name w:val="Header Char"/>
    <w:basedOn w:val="DefaultParagraphFont"/>
    <w:link w:val="Header"/>
    <w:uiPriority w:val="99"/>
    <w:rsid w:val="00A46040"/>
  </w:style>
  <w:style w:type="paragraph" w:styleId="Footer">
    <w:name w:val="footer"/>
    <w:basedOn w:val="Normal"/>
    <w:link w:val="FooterChar"/>
    <w:uiPriority w:val="99"/>
    <w:unhideWhenUsed/>
    <w:rsid w:val="00A46040"/>
    <w:pPr>
      <w:tabs>
        <w:tab w:val="center" w:pos="4513"/>
        <w:tab w:val="right" w:pos="9026"/>
      </w:tabs>
      <w:spacing w:line="240" w:lineRule="auto"/>
    </w:pPr>
  </w:style>
  <w:style w:type="character" w:customStyle="1" w:styleId="FooterChar">
    <w:name w:val="Footer Char"/>
    <w:basedOn w:val="DefaultParagraphFont"/>
    <w:link w:val="Footer"/>
    <w:uiPriority w:val="99"/>
    <w:rsid w:val="00A46040"/>
  </w:style>
  <w:style w:type="paragraph" w:styleId="ListParagraph">
    <w:name w:val="List Paragraph"/>
    <w:basedOn w:val="Normal"/>
    <w:uiPriority w:val="34"/>
    <w:qFormat/>
    <w:rsid w:val="005D24D7"/>
    <w:pPr>
      <w:spacing w:after="200" w:line="276" w:lineRule="auto"/>
      <w:ind w:left="720"/>
      <w:contextualSpacing/>
    </w:pPr>
    <w:rPr>
      <w:rFonts w:ascii="Calibri" w:eastAsia="Calibri" w:hAnsi="Calibri" w:cs="Times New Roman"/>
    </w:rPr>
  </w:style>
  <w:style w:type="character" w:customStyle="1" w:styleId="apple-converted-space">
    <w:name w:val="apple-converted-space"/>
    <w:basedOn w:val="DefaultParagraphFont"/>
    <w:rsid w:val="000F5550"/>
  </w:style>
  <w:style w:type="character" w:styleId="Hyperlink">
    <w:name w:val="Hyperlink"/>
    <w:basedOn w:val="DefaultParagraphFont"/>
    <w:uiPriority w:val="99"/>
    <w:unhideWhenUsed/>
    <w:rsid w:val="00E12B91"/>
    <w:rPr>
      <w:color w:val="0563C1" w:themeColor="hyperlink"/>
      <w:u w:val="single"/>
    </w:rPr>
  </w:style>
  <w:style w:type="paragraph" w:styleId="NormalWeb">
    <w:name w:val="Normal (Web)"/>
    <w:basedOn w:val="Normal"/>
    <w:uiPriority w:val="99"/>
    <w:semiHidden/>
    <w:unhideWhenUsed/>
    <w:rsid w:val="00E12B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27669"/>
    <w:rPr>
      <w:color w:val="954F72" w:themeColor="followedHyperlink"/>
      <w:u w:val="single"/>
    </w:rPr>
  </w:style>
  <w:style w:type="character" w:styleId="UnresolvedMention">
    <w:name w:val="Unresolved Mention"/>
    <w:basedOn w:val="DefaultParagraphFont"/>
    <w:uiPriority w:val="99"/>
    <w:semiHidden/>
    <w:unhideWhenUsed/>
    <w:rsid w:val="00FA11AB"/>
    <w:rPr>
      <w:color w:val="605E5C"/>
      <w:shd w:val="clear" w:color="auto" w:fill="E1DFDD"/>
    </w:rPr>
  </w:style>
  <w:style w:type="paragraph" w:styleId="Revision">
    <w:name w:val="Revision"/>
    <w:hidden/>
    <w:uiPriority w:val="99"/>
    <w:semiHidden/>
    <w:rsid w:val="00670417"/>
    <w:pPr>
      <w:spacing w:after="0" w:line="240" w:lineRule="auto"/>
    </w:pPr>
  </w:style>
  <w:style w:type="character" w:styleId="CommentReference">
    <w:name w:val="annotation reference"/>
    <w:basedOn w:val="DefaultParagraphFont"/>
    <w:uiPriority w:val="99"/>
    <w:semiHidden/>
    <w:unhideWhenUsed/>
    <w:rsid w:val="007F0A75"/>
    <w:rPr>
      <w:sz w:val="16"/>
      <w:szCs w:val="16"/>
    </w:rPr>
  </w:style>
  <w:style w:type="paragraph" w:styleId="CommentText">
    <w:name w:val="annotation text"/>
    <w:basedOn w:val="Normal"/>
    <w:link w:val="CommentTextChar"/>
    <w:uiPriority w:val="99"/>
    <w:unhideWhenUsed/>
    <w:rsid w:val="007F0A75"/>
    <w:pPr>
      <w:spacing w:line="240" w:lineRule="auto"/>
    </w:pPr>
    <w:rPr>
      <w:sz w:val="20"/>
      <w:szCs w:val="20"/>
    </w:rPr>
  </w:style>
  <w:style w:type="character" w:customStyle="1" w:styleId="CommentTextChar">
    <w:name w:val="Comment Text Char"/>
    <w:basedOn w:val="DefaultParagraphFont"/>
    <w:link w:val="CommentText"/>
    <w:uiPriority w:val="99"/>
    <w:rsid w:val="007F0A75"/>
    <w:rPr>
      <w:sz w:val="20"/>
      <w:szCs w:val="20"/>
    </w:rPr>
  </w:style>
  <w:style w:type="paragraph" w:styleId="CommentSubject">
    <w:name w:val="annotation subject"/>
    <w:basedOn w:val="CommentText"/>
    <w:next w:val="CommentText"/>
    <w:link w:val="CommentSubjectChar"/>
    <w:uiPriority w:val="99"/>
    <w:semiHidden/>
    <w:unhideWhenUsed/>
    <w:rsid w:val="007F0A75"/>
    <w:rPr>
      <w:b/>
      <w:bCs/>
    </w:rPr>
  </w:style>
  <w:style w:type="character" w:customStyle="1" w:styleId="CommentSubjectChar">
    <w:name w:val="Comment Subject Char"/>
    <w:basedOn w:val="CommentTextChar"/>
    <w:link w:val="CommentSubject"/>
    <w:uiPriority w:val="99"/>
    <w:semiHidden/>
    <w:rsid w:val="007F0A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856028">
      <w:bodyDiv w:val="1"/>
      <w:marLeft w:val="0"/>
      <w:marRight w:val="0"/>
      <w:marTop w:val="0"/>
      <w:marBottom w:val="0"/>
      <w:divBdr>
        <w:top w:val="none" w:sz="0" w:space="0" w:color="auto"/>
        <w:left w:val="none" w:sz="0" w:space="0" w:color="auto"/>
        <w:bottom w:val="none" w:sz="0" w:space="0" w:color="auto"/>
        <w:right w:val="none" w:sz="0" w:space="0" w:color="auto"/>
      </w:divBdr>
    </w:div>
    <w:div w:id="1593389443">
      <w:bodyDiv w:val="1"/>
      <w:marLeft w:val="0"/>
      <w:marRight w:val="0"/>
      <w:marTop w:val="0"/>
      <w:marBottom w:val="0"/>
      <w:divBdr>
        <w:top w:val="none" w:sz="0" w:space="0" w:color="auto"/>
        <w:left w:val="none" w:sz="0" w:space="0" w:color="auto"/>
        <w:bottom w:val="none" w:sz="0" w:space="0" w:color="auto"/>
        <w:right w:val="none" w:sz="0" w:space="0" w:color="auto"/>
      </w:divBdr>
    </w:div>
    <w:div w:id="207011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16-to-19-bursary-fund-guidance/16-to-19-bursary-fund-guide-2025-to-2026"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advice-funding-regulations-for-post-16-provision/advice-funding-rules-for-16-to-19-provision-2025-to-202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abfec5e-3fc6-4fe6-bad8-cd4552ae1b78">
      <Terms xmlns="http://schemas.microsoft.com/office/infopath/2007/PartnerControls"/>
    </lcf76f155ced4ddcb4097134ff3c332f>
    <TaxCatchAll xmlns="2d545831-844b-4efd-a25c-da843f2dc42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D19453B8E8EC43A16555BC863B5190" ma:contentTypeVersion="15" ma:contentTypeDescription="Create a new document." ma:contentTypeScope="" ma:versionID="8f884a0d4c85678fb7a6249da3125ae5">
  <xsd:schema xmlns:xsd="http://www.w3.org/2001/XMLSchema" xmlns:xs="http://www.w3.org/2001/XMLSchema" xmlns:p="http://schemas.microsoft.com/office/2006/metadata/properties" xmlns:ns2="eabfec5e-3fc6-4fe6-bad8-cd4552ae1b78" xmlns:ns3="2d545831-844b-4efd-a25c-da843f2dc42c" targetNamespace="http://schemas.microsoft.com/office/2006/metadata/properties" ma:root="true" ma:fieldsID="80e4f0fec6a32924168f64f184311aec" ns2:_="" ns3:_="">
    <xsd:import namespace="eabfec5e-3fc6-4fe6-bad8-cd4552ae1b78"/>
    <xsd:import namespace="2d545831-844b-4efd-a25c-da843f2dc4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bfec5e-3fc6-4fe6-bad8-cd4552ae1b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545831-844b-4efd-a25c-da843f2dc42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661761a-443f-40cf-a11a-e783c7b9a66b}" ma:internalName="TaxCatchAll" ma:showField="CatchAllData" ma:web="2d545831-844b-4efd-a25c-da843f2dc4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14AE39-52B3-418F-A879-7931BB6EEA71}">
  <ds:schemaRefs>
    <ds:schemaRef ds:uri="http://schemas.microsoft.com/sharepoint/v3/contenttype/forms"/>
  </ds:schemaRefs>
</ds:datastoreItem>
</file>

<file path=customXml/itemProps2.xml><?xml version="1.0" encoding="utf-8"?>
<ds:datastoreItem xmlns:ds="http://schemas.openxmlformats.org/officeDocument/2006/customXml" ds:itemID="{0D9E453C-2B6B-40F2-951D-547DBE96F530}">
  <ds:schemaRefs>
    <ds:schemaRef ds:uri="http://schemas.microsoft.com/office/2006/metadata/properties"/>
    <ds:schemaRef ds:uri="http://schemas.microsoft.com/office/infopath/2007/PartnerControls"/>
    <ds:schemaRef ds:uri="http://schemas.microsoft.com/sharepoint/v3"/>
    <ds:schemaRef ds:uri="39e4eced-f97c-46b6-9f97-17449ea5682d"/>
    <ds:schemaRef ds:uri="3e82c835-8bbf-4035-930e-b178fa758c7f"/>
    <ds:schemaRef ds:uri="eabfec5e-3fc6-4fe6-bad8-cd4552ae1b78"/>
    <ds:schemaRef ds:uri="2d545831-844b-4efd-a25c-da843f2dc42c"/>
  </ds:schemaRefs>
</ds:datastoreItem>
</file>

<file path=customXml/itemProps3.xml><?xml version="1.0" encoding="utf-8"?>
<ds:datastoreItem xmlns:ds="http://schemas.openxmlformats.org/officeDocument/2006/customXml" ds:itemID="{2FCBFFE8-567F-496C-9BEF-BD4AA51BC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bfec5e-3fc6-4fe6-bad8-cd4552ae1b78"/>
    <ds:schemaRef ds:uri="2d545831-844b-4efd-a25c-da843f2dc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1596</Words>
  <Characters>9102</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Felton</dc:creator>
  <cp:keywords/>
  <dc:description/>
  <cp:lastModifiedBy>Karen Collier</cp:lastModifiedBy>
  <cp:revision>2</cp:revision>
  <dcterms:created xsi:type="dcterms:W3CDTF">2025-10-13T11:10:00Z</dcterms:created>
  <dcterms:modified xsi:type="dcterms:W3CDTF">2025-10-13T11:10:00Z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0x0101007CD19453B8E8EC43A16555BC863B5190</vt:lpwstr>
  </property>
  <property fmtid="{D5CDD505-2E9C-101B-9397-08002B2CF9AE}" pid="3" name="MediaServiceImageTags">
    <vt:lpwstr/>
  </property>
</Properties>
</file>