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B307A" w14:textId="33B8E1FC" w:rsidR="00062CC0" w:rsidRDefault="00144DBA" w:rsidP="000A12CB">
      <w:pPr>
        <w:pStyle w:val="Title"/>
        <w:tabs>
          <w:tab w:val="center" w:pos="6349"/>
        </w:tabs>
      </w:pPr>
      <w:r>
        <w:rPr>
          <w:rFonts w:ascii="Calibri" w:hAnsi="Calibri" w:cs="Calibri"/>
          <w:noProof/>
          <w:sz w:val="24"/>
          <w:szCs w:val="24"/>
        </w:rPr>
        <w:drawing>
          <wp:anchor distT="0" distB="0" distL="114300" distR="114300" simplePos="0" relativeHeight="251752448" behindDoc="1" locked="0" layoutInCell="1" allowOverlap="1" wp14:anchorId="394732DF" wp14:editId="24DC0251">
            <wp:simplePos x="0" y="0"/>
            <wp:positionH relativeFrom="page">
              <wp:align>left</wp:align>
            </wp:positionH>
            <wp:positionV relativeFrom="paragraph">
              <wp:posOffset>-750245</wp:posOffset>
            </wp:positionV>
            <wp:extent cx="11334090" cy="7538484"/>
            <wp:effectExtent l="0" t="0" r="1270" b="5715"/>
            <wp:wrapNone/>
            <wp:docPr id="1608181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87814" cy="7574217"/>
                    </a:xfrm>
                    <a:prstGeom prst="rect">
                      <a:avLst/>
                    </a:prstGeom>
                    <a:noFill/>
                  </pic:spPr>
                </pic:pic>
              </a:graphicData>
            </a:graphic>
            <wp14:sizeRelH relativeFrom="page">
              <wp14:pctWidth>0</wp14:pctWidth>
            </wp14:sizeRelH>
            <wp14:sizeRelV relativeFrom="page">
              <wp14:pctHeight>0</wp14:pctHeight>
            </wp14:sizeRelV>
          </wp:anchor>
        </w:drawing>
      </w:r>
      <w:r w:rsidR="000A12CB">
        <w:tab/>
      </w:r>
    </w:p>
    <w:p w14:paraId="41B3113C" w14:textId="5C1C2DB8" w:rsidR="00062CC0" w:rsidRDefault="00062CC0" w:rsidP="008A288E">
      <w:pPr>
        <w:pStyle w:val="Title"/>
      </w:pPr>
    </w:p>
    <w:p w14:paraId="2640C89E" w14:textId="1B4242D0" w:rsidR="00062CC0" w:rsidRDefault="00062CC0" w:rsidP="008A288E">
      <w:pPr>
        <w:pStyle w:val="Title"/>
      </w:pPr>
    </w:p>
    <w:p w14:paraId="725E08B7" w14:textId="43DA5245" w:rsidR="00062CC0" w:rsidRDefault="00062CC0" w:rsidP="008A288E">
      <w:pPr>
        <w:pStyle w:val="Title"/>
      </w:pPr>
    </w:p>
    <w:p w14:paraId="39B8CA96" w14:textId="60B9BCB7" w:rsidR="00062CC0" w:rsidRPr="00772284" w:rsidRDefault="00062CC0" w:rsidP="00772284">
      <w:pPr>
        <w:pStyle w:val="Title"/>
        <w:ind w:left="0"/>
        <w:rPr>
          <w:sz w:val="28"/>
          <w:szCs w:val="28"/>
        </w:rPr>
      </w:pPr>
    </w:p>
    <w:p w14:paraId="48BCCD72" w14:textId="73BFF318" w:rsidR="00772284" w:rsidRDefault="00772284" w:rsidP="008A288E">
      <w:pPr>
        <w:pStyle w:val="Title"/>
      </w:pPr>
    </w:p>
    <w:p w14:paraId="51B88C61" w14:textId="5294DB96" w:rsidR="003A0570" w:rsidRDefault="003A0570" w:rsidP="00791DAB">
      <w:pPr>
        <w:pStyle w:val="Title"/>
        <w:ind w:left="0"/>
        <w:rPr>
          <w:rFonts w:ascii="Calibri" w:hAnsi="Calibri" w:cs="Calibri"/>
          <w:sz w:val="72"/>
          <w:szCs w:val="72"/>
        </w:rPr>
      </w:pPr>
    </w:p>
    <w:p w14:paraId="03A68E80" w14:textId="127473D4" w:rsidR="009B5F28" w:rsidRPr="003A0570" w:rsidRDefault="00230B9B" w:rsidP="004B09CA">
      <w:pPr>
        <w:pStyle w:val="Title"/>
        <w:spacing w:line="360" w:lineRule="auto"/>
        <w:rPr>
          <w:rFonts w:ascii="Calibri" w:hAnsi="Calibri" w:cs="Calibri"/>
          <w:sz w:val="72"/>
          <w:szCs w:val="72"/>
        </w:rPr>
      </w:pPr>
      <w:r w:rsidRPr="003A0570">
        <w:rPr>
          <w:rFonts w:ascii="Calibri" w:hAnsi="Calibri" w:cs="Calibri"/>
          <w:sz w:val="72"/>
          <w:szCs w:val="72"/>
        </w:rPr>
        <w:t>Abbeyfield School</w:t>
      </w:r>
    </w:p>
    <w:p w14:paraId="78DD9795" w14:textId="3156BC44" w:rsidR="00461B41" w:rsidRPr="003A0570" w:rsidRDefault="00461B41" w:rsidP="00C66BCD">
      <w:pPr>
        <w:pStyle w:val="Title"/>
        <w:tabs>
          <w:tab w:val="left" w:pos="12977"/>
        </w:tabs>
        <w:spacing w:line="360" w:lineRule="auto"/>
        <w:rPr>
          <w:rFonts w:ascii="Calibri" w:hAnsi="Calibri" w:cs="Calibri"/>
          <w:sz w:val="72"/>
          <w:szCs w:val="72"/>
        </w:rPr>
      </w:pPr>
      <w:r w:rsidRPr="003A0570">
        <w:rPr>
          <w:rFonts w:ascii="Calibri" w:hAnsi="Calibri" w:cs="Calibri"/>
          <w:sz w:val="72"/>
          <w:szCs w:val="72"/>
        </w:rPr>
        <w:t>Framework for SEND</w:t>
      </w:r>
      <w:r w:rsidR="00C66BCD">
        <w:rPr>
          <w:rFonts w:ascii="Calibri" w:hAnsi="Calibri" w:cs="Calibri"/>
          <w:sz w:val="72"/>
          <w:szCs w:val="72"/>
        </w:rPr>
        <w:tab/>
      </w:r>
    </w:p>
    <w:p w14:paraId="7EEC8BBE" w14:textId="02F865CF" w:rsidR="009B5F28" w:rsidRPr="00674F1E" w:rsidRDefault="009B5F28" w:rsidP="00E743E2">
      <w:pPr>
        <w:pStyle w:val="Title"/>
        <w:ind w:left="0"/>
        <w:rPr>
          <w:rFonts w:ascii="Calibri" w:hAnsi="Calibri" w:cs="Calibri"/>
        </w:rPr>
      </w:pPr>
    </w:p>
    <w:p w14:paraId="464DF4BD" w14:textId="4C59B2BE" w:rsidR="000F0C5D" w:rsidRPr="00674F1E" w:rsidRDefault="000F0C5D" w:rsidP="004B09CA">
      <w:pPr>
        <w:pStyle w:val="Title"/>
        <w:spacing w:line="360" w:lineRule="auto"/>
        <w:rPr>
          <w:rFonts w:ascii="Calibri" w:hAnsi="Calibri" w:cs="Calibri"/>
          <w:sz w:val="32"/>
          <w:szCs w:val="44"/>
        </w:rPr>
      </w:pPr>
      <w:r w:rsidRPr="00674F1E">
        <w:rPr>
          <w:rFonts w:ascii="Calibri" w:hAnsi="Calibri" w:cs="Calibri"/>
          <w:sz w:val="32"/>
          <w:szCs w:val="44"/>
        </w:rPr>
        <w:t>SENDCo: Mrs E. Gother</w:t>
      </w:r>
    </w:p>
    <w:p w14:paraId="7BA0839E" w14:textId="4C3304CE" w:rsidR="00D85017" w:rsidRPr="00144DBA" w:rsidRDefault="000F0C5D" w:rsidP="00144DBA">
      <w:pPr>
        <w:pStyle w:val="Title"/>
        <w:spacing w:line="360" w:lineRule="auto"/>
        <w:rPr>
          <w:rFonts w:ascii="Calibri" w:hAnsi="Calibri" w:cs="Calibri"/>
          <w:sz w:val="32"/>
          <w:szCs w:val="44"/>
        </w:rPr>
      </w:pPr>
      <w:r w:rsidRPr="00674F1E">
        <w:rPr>
          <w:rFonts w:ascii="Calibri" w:hAnsi="Calibri" w:cs="Calibri"/>
          <w:sz w:val="32"/>
          <w:szCs w:val="44"/>
        </w:rPr>
        <w:t>Principal:</w:t>
      </w:r>
      <w:r w:rsidR="00D759D9">
        <w:rPr>
          <w:rFonts w:ascii="Calibri" w:hAnsi="Calibri" w:cs="Calibri"/>
          <w:sz w:val="32"/>
          <w:szCs w:val="44"/>
        </w:rPr>
        <w:t xml:space="preserve"> </w:t>
      </w:r>
      <w:r w:rsidR="00E743E2" w:rsidRPr="00674F1E">
        <w:rPr>
          <w:rFonts w:ascii="Calibri" w:hAnsi="Calibri" w:cs="Calibri"/>
          <w:sz w:val="32"/>
          <w:szCs w:val="44"/>
        </w:rPr>
        <w:t>Mr H.</w:t>
      </w:r>
      <w:r w:rsidR="002126F8" w:rsidRPr="00674F1E">
        <w:rPr>
          <w:rFonts w:ascii="Calibri" w:hAnsi="Calibri" w:cs="Calibri"/>
          <w:sz w:val="32"/>
          <w:szCs w:val="44"/>
        </w:rPr>
        <w:t xml:space="preserve"> Gowney-Headg</w:t>
      </w:r>
      <w:r w:rsidR="00DC20F6">
        <w:rPr>
          <w:rFonts w:ascii="Calibri" w:hAnsi="Calibri" w:cs="Calibri"/>
          <w:sz w:val="32"/>
          <w:szCs w:val="44"/>
        </w:rPr>
        <w:t>e</w:t>
      </w:r>
    </w:p>
    <w:p w14:paraId="123A67C1" w14:textId="5E905A9E" w:rsidR="00D85017" w:rsidRPr="00D85017" w:rsidRDefault="00D85017" w:rsidP="00D85017">
      <w:pPr>
        <w:sectPr w:rsidR="00D85017" w:rsidRPr="00D85017" w:rsidSect="00D85017">
          <w:headerReference w:type="default" r:id="rId9"/>
          <w:footerReference w:type="default" r:id="rId10"/>
          <w:headerReference w:type="first" r:id="rId11"/>
          <w:footerReference w:type="first" r:id="rId12"/>
          <w:type w:val="continuous"/>
          <w:pgSz w:w="16840" w:h="11910" w:orient="landscape"/>
          <w:pgMar w:top="1180" w:right="400" w:bottom="1140" w:left="340" w:header="542" w:footer="944" w:gutter="0"/>
          <w:pgNumType w:start="1"/>
          <w:cols w:space="720"/>
          <w:titlePg/>
          <w:docGrid w:linePitch="299"/>
        </w:sectPr>
      </w:pPr>
    </w:p>
    <w:tbl>
      <w:tblPr>
        <w:tblStyle w:val="TableGrid"/>
        <w:tblW w:w="0" w:type="auto"/>
        <w:tblInd w:w="426" w:type="dxa"/>
        <w:tblLook w:val="04A0" w:firstRow="1" w:lastRow="0" w:firstColumn="1" w:lastColumn="0" w:noHBand="0" w:noVBand="1"/>
      </w:tblPr>
      <w:tblGrid>
        <w:gridCol w:w="7436"/>
        <w:gridCol w:w="7437"/>
      </w:tblGrid>
      <w:tr w:rsidR="00087F1B" w:rsidRPr="00674F1E" w14:paraId="7DE06FF0" w14:textId="77777777" w:rsidTr="007E3306">
        <w:tc>
          <w:tcPr>
            <w:tcW w:w="14873" w:type="dxa"/>
            <w:gridSpan w:val="2"/>
          </w:tcPr>
          <w:p w14:paraId="5181DBF7" w14:textId="46776F1A" w:rsidR="00087F1B" w:rsidRPr="00E37CBB" w:rsidRDefault="00087F1B" w:rsidP="005F2932">
            <w:pPr>
              <w:spacing w:before="91" w:line="360" w:lineRule="auto"/>
              <w:rPr>
                <w:rFonts w:ascii="Calibri" w:hAnsi="Calibri" w:cs="Calibri"/>
                <w:b/>
              </w:rPr>
            </w:pPr>
            <w:r w:rsidRPr="00E37CBB">
              <w:rPr>
                <w:rFonts w:ascii="Calibri" w:hAnsi="Calibri" w:cs="Calibri"/>
                <w:b/>
              </w:rPr>
              <w:lastRenderedPageBreak/>
              <w:t>Content</w:t>
            </w:r>
          </w:p>
        </w:tc>
      </w:tr>
      <w:tr w:rsidR="00462F25" w:rsidRPr="00674F1E" w14:paraId="09246373" w14:textId="77777777" w:rsidTr="007E3306">
        <w:tc>
          <w:tcPr>
            <w:tcW w:w="7436" w:type="dxa"/>
          </w:tcPr>
          <w:p w14:paraId="263348E5" w14:textId="59AF5AF4" w:rsidR="00462F25" w:rsidRPr="00E37CBB" w:rsidRDefault="00462F25" w:rsidP="005F2932">
            <w:pPr>
              <w:spacing w:before="91" w:line="360" w:lineRule="auto"/>
              <w:rPr>
                <w:rFonts w:ascii="Calibri" w:hAnsi="Calibri" w:cs="Calibri"/>
                <w:b/>
              </w:rPr>
            </w:pPr>
            <w:r w:rsidRPr="00E37CBB">
              <w:rPr>
                <w:rFonts w:ascii="Calibri" w:hAnsi="Calibri" w:cs="Calibri"/>
                <w:b/>
              </w:rPr>
              <w:t>Our Mission</w:t>
            </w:r>
            <w:r w:rsidR="007F292C" w:rsidRPr="00E37CBB">
              <w:rPr>
                <w:rFonts w:ascii="Calibri" w:hAnsi="Calibri" w:cs="Calibri"/>
                <w:b/>
              </w:rPr>
              <w:t xml:space="preserve">, </w:t>
            </w:r>
            <w:r w:rsidRPr="00E37CBB">
              <w:rPr>
                <w:rFonts w:ascii="Calibri" w:hAnsi="Calibri" w:cs="Calibri"/>
                <w:b/>
              </w:rPr>
              <w:t>Vision</w:t>
            </w:r>
            <w:r w:rsidR="007F292C" w:rsidRPr="00E37CBB">
              <w:rPr>
                <w:rFonts w:ascii="Calibri" w:hAnsi="Calibri" w:cs="Calibri"/>
                <w:b/>
              </w:rPr>
              <w:t xml:space="preserve"> &amp; Ethos </w:t>
            </w:r>
          </w:p>
        </w:tc>
        <w:tc>
          <w:tcPr>
            <w:tcW w:w="7437" w:type="dxa"/>
          </w:tcPr>
          <w:p w14:paraId="188032AA" w14:textId="2E084C23" w:rsidR="00462F25" w:rsidRPr="00E37CBB" w:rsidRDefault="00FA05B1" w:rsidP="00414CFB">
            <w:pPr>
              <w:spacing w:before="91" w:line="360" w:lineRule="auto"/>
              <w:rPr>
                <w:rFonts w:ascii="Calibri" w:hAnsi="Calibri" w:cs="Calibri"/>
                <w:b/>
              </w:rPr>
            </w:pPr>
            <w:r w:rsidRPr="00E37CBB">
              <w:rPr>
                <w:rFonts w:ascii="Calibri" w:hAnsi="Calibri" w:cs="Calibri"/>
                <w:bCs/>
              </w:rPr>
              <w:t>P</w:t>
            </w:r>
            <w:r w:rsidR="00462F25" w:rsidRPr="00E37CBB">
              <w:rPr>
                <w:rFonts w:ascii="Calibri" w:hAnsi="Calibri" w:cs="Calibri"/>
                <w:bCs/>
              </w:rPr>
              <w:t>age 3</w:t>
            </w:r>
          </w:p>
        </w:tc>
      </w:tr>
      <w:tr w:rsidR="00462F25" w:rsidRPr="00674F1E" w14:paraId="3814E0D3" w14:textId="77777777" w:rsidTr="007E3306">
        <w:tc>
          <w:tcPr>
            <w:tcW w:w="7436" w:type="dxa"/>
          </w:tcPr>
          <w:p w14:paraId="5407F563" w14:textId="05657DC2" w:rsidR="00462F25" w:rsidRPr="00E37CBB" w:rsidRDefault="003A2F74" w:rsidP="005F2932">
            <w:pPr>
              <w:spacing w:before="91" w:line="360" w:lineRule="auto"/>
              <w:rPr>
                <w:rFonts w:ascii="Calibri" w:hAnsi="Calibri" w:cs="Calibri"/>
                <w:b/>
              </w:rPr>
            </w:pPr>
            <w:r w:rsidRPr="00E37CBB">
              <w:rPr>
                <w:rFonts w:ascii="Calibri" w:hAnsi="Calibri" w:cs="Calibri"/>
                <w:b/>
              </w:rPr>
              <w:t>Abbeyfield</w:t>
            </w:r>
            <w:r w:rsidR="00462F25" w:rsidRPr="00E37CBB">
              <w:rPr>
                <w:rFonts w:ascii="Calibri" w:hAnsi="Calibri" w:cs="Calibri"/>
                <w:b/>
              </w:rPr>
              <w:t>, promoting equity and inclusion</w:t>
            </w:r>
          </w:p>
        </w:tc>
        <w:tc>
          <w:tcPr>
            <w:tcW w:w="7437" w:type="dxa"/>
          </w:tcPr>
          <w:p w14:paraId="505DC329" w14:textId="21962151" w:rsidR="00462F25" w:rsidRPr="00E37CBB" w:rsidRDefault="003A2F74" w:rsidP="00414CFB">
            <w:pPr>
              <w:spacing w:before="91" w:line="360" w:lineRule="auto"/>
              <w:rPr>
                <w:rFonts w:ascii="Calibri" w:hAnsi="Calibri" w:cs="Calibri"/>
                <w:b/>
              </w:rPr>
            </w:pPr>
            <w:r w:rsidRPr="00E37CBB">
              <w:rPr>
                <w:rFonts w:ascii="Calibri" w:hAnsi="Calibri" w:cs="Calibri"/>
                <w:bCs/>
              </w:rPr>
              <w:t>P</w:t>
            </w:r>
            <w:r w:rsidR="00462F25" w:rsidRPr="00E37CBB">
              <w:rPr>
                <w:rFonts w:ascii="Calibri" w:hAnsi="Calibri" w:cs="Calibri"/>
                <w:bCs/>
              </w:rPr>
              <w:t>age 4</w:t>
            </w:r>
          </w:p>
        </w:tc>
      </w:tr>
      <w:tr w:rsidR="003A2F74" w:rsidRPr="00674F1E" w14:paraId="250ACBAB" w14:textId="77777777" w:rsidTr="007E3306">
        <w:tc>
          <w:tcPr>
            <w:tcW w:w="7436" w:type="dxa"/>
          </w:tcPr>
          <w:p w14:paraId="1DA5C177" w14:textId="2BFB7EBF" w:rsidR="003A2F74" w:rsidRPr="00E37CBB" w:rsidRDefault="003A2F74" w:rsidP="005F2932">
            <w:pPr>
              <w:spacing w:before="91" w:line="360" w:lineRule="auto"/>
              <w:rPr>
                <w:rFonts w:ascii="Calibri" w:hAnsi="Calibri" w:cs="Calibri"/>
                <w:b/>
              </w:rPr>
            </w:pPr>
            <w:r w:rsidRPr="00E37CBB">
              <w:rPr>
                <w:rFonts w:ascii="Calibri" w:hAnsi="Calibri" w:cs="Calibri"/>
                <w:b/>
              </w:rPr>
              <w:t>Timely Identification</w:t>
            </w:r>
            <w:r w:rsidR="008A5305" w:rsidRPr="00E37CBB">
              <w:rPr>
                <w:rFonts w:ascii="Calibri" w:hAnsi="Calibri" w:cs="Calibri"/>
                <w:b/>
              </w:rPr>
              <w:t xml:space="preserve"> and</w:t>
            </w:r>
            <w:r w:rsidR="008A5305" w:rsidRPr="00E37CBB">
              <w:t xml:space="preserve"> </w:t>
            </w:r>
            <w:r w:rsidR="008A5305" w:rsidRPr="00E37CBB">
              <w:rPr>
                <w:rFonts w:ascii="Calibri" w:hAnsi="Calibri" w:cs="Calibri"/>
                <w:b/>
              </w:rPr>
              <w:t>The Graduated Approach</w:t>
            </w:r>
          </w:p>
        </w:tc>
        <w:tc>
          <w:tcPr>
            <w:tcW w:w="7437" w:type="dxa"/>
          </w:tcPr>
          <w:p w14:paraId="7AFBB2E4" w14:textId="1BCB0889" w:rsidR="003A2F74" w:rsidRPr="00E37CBB" w:rsidRDefault="003A2F74" w:rsidP="00414CFB">
            <w:pPr>
              <w:spacing w:before="91" w:line="360" w:lineRule="auto"/>
              <w:rPr>
                <w:rFonts w:ascii="Calibri" w:hAnsi="Calibri" w:cs="Calibri"/>
                <w:bCs/>
              </w:rPr>
            </w:pPr>
            <w:r w:rsidRPr="00E37CBB">
              <w:rPr>
                <w:rFonts w:ascii="Calibri" w:hAnsi="Calibri" w:cs="Calibri"/>
                <w:bCs/>
              </w:rPr>
              <w:t>Page 4</w:t>
            </w:r>
          </w:p>
        </w:tc>
      </w:tr>
      <w:tr w:rsidR="00414CFB" w:rsidRPr="00674F1E" w14:paraId="47B12AF8" w14:textId="77777777" w:rsidTr="007E3306">
        <w:tc>
          <w:tcPr>
            <w:tcW w:w="7436" w:type="dxa"/>
          </w:tcPr>
          <w:p w14:paraId="31F516EF" w14:textId="1920BE7F" w:rsidR="00414CFB" w:rsidRPr="00E37CBB" w:rsidRDefault="00414CFB" w:rsidP="005F2932">
            <w:pPr>
              <w:spacing w:before="91" w:line="360" w:lineRule="auto"/>
              <w:rPr>
                <w:rFonts w:ascii="Calibri" w:hAnsi="Calibri" w:cs="Calibri"/>
                <w:b/>
              </w:rPr>
            </w:pPr>
            <w:r w:rsidRPr="00E37CBB">
              <w:rPr>
                <w:rFonts w:ascii="Calibri" w:hAnsi="Calibri" w:cs="Calibri"/>
                <w:b/>
              </w:rPr>
              <w:t>SEND Tier System at Abbeyfield</w:t>
            </w:r>
          </w:p>
        </w:tc>
        <w:tc>
          <w:tcPr>
            <w:tcW w:w="7437" w:type="dxa"/>
          </w:tcPr>
          <w:p w14:paraId="227D9B07" w14:textId="07A74FD3" w:rsidR="00414CFB" w:rsidRPr="00E37CBB" w:rsidRDefault="00414CFB" w:rsidP="00414CFB">
            <w:pPr>
              <w:spacing w:before="91" w:line="360" w:lineRule="auto"/>
              <w:rPr>
                <w:rFonts w:ascii="Calibri" w:hAnsi="Calibri" w:cs="Calibri"/>
                <w:bCs/>
              </w:rPr>
            </w:pPr>
            <w:r w:rsidRPr="00E37CBB">
              <w:rPr>
                <w:rFonts w:ascii="Calibri" w:hAnsi="Calibri" w:cs="Calibri"/>
                <w:bCs/>
              </w:rPr>
              <w:t>Page 10</w:t>
            </w:r>
          </w:p>
        </w:tc>
      </w:tr>
      <w:tr w:rsidR="00076E48" w:rsidRPr="00674F1E" w14:paraId="3921ADCE" w14:textId="77777777" w:rsidTr="007E3306">
        <w:tc>
          <w:tcPr>
            <w:tcW w:w="7436" w:type="dxa"/>
          </w:tcPr>
          <w:p w14:paraId="08A69A0A" w14:textId="2C6491AC" w:rsidR="00076E48" w:rsidRPr="00E37CBB" w:rsidRDefault="00076E48" w:rsidP="005F2932">
            <w:pPr>
              <w:spacing w:before="91" w:line="360" w:lineRule="auto"/>
              <w:rPr>
                <w:rFonts w:ascii="Calibri" w:hAnsi="Calibri" w:cs="Calibri"/>
                <w:b/>
              </w:rPr>
            </w:pPr>
            <w:r w:rsidRPr="00E37CBB">
              <w:rPr>
                <w:rFonts w:ascii="Calibri" w:hAnsi="Calibri" w:cs="Calibri"/>
                <w:b/>
              </w:rPr>
              <w:t>Understanding SEND Ranges and How We Support Your CYP</w:t>
            </w:r>
          </w:p>
        </w:tc>
        <w:tc>
          <w:tcPr>
            <w:tcW w:w="7437" w:type="dxa"/>
          </w:tcPr>
          <w:p w14:paraId="7A7016A5" w14:textId="0F164BAC" w:rsidR="00076E48" w:rsidRPr="00E37CBB" w:rsidRDefault="00076E48" w:rsidP="00414CFB">
            <w:pPr>
              <w:spacing w:before="91" w:line="360" w:lineRule="auto"/>
              <w:rPr>
                <w:rFonts w:ascii="Calibri" w:hAnsi="Calibri" w:cs="Calibri"/>
                <w:bCs/>
              </w:rPr>
            </w:pPr>
            <w:r w:rsidRPr="00E37CBB">
              <w:rPr>
                <w:rFonts w:ascii="Calibri" w:hAnsi="Calibri" w:cs="Calibri"/>
                <w:bCs/>
              </w:rPr>
              <w:t>Page 13</w:t>
            </w:r>
          </w:p>
        </w:tc>
      </w:tr>
      <w:tr w:rsidR="00462F25" w:rsidRPr="00674F1E" w14:paraId="162FBE78" w14:textId="77777777" w:rsidTr="007E3306">
        <w:tc>
          <w:tcPr>
            <w:tcW w:w="7436" w:type="dxa"/>
          </w:tcPr>
          <w:p w14:paraId="5D27EE30" w14:textId="77777777" w:rsidR="00462F25" w:rsidRPr="00E37CBB" w:rsidRDefault="00462F25" w:rsidP="005F2932">
            <w:pPr>
              <w:spacing w:before="91" w:line="360" w:lineRule="auto"/>
              <w:rPr>
                <w:rFonts w:ascii="Calibri" w:hAnsi="Calibri" w:cs="Calibri"/>
                <w:b/>
              </w:rPr>
            </w:pPr>
            <w:r w:rsidRPr="00E37CBB">
              <w:rPr>
                <w:rFonts w:ascii="Calibri" w:hAnsi="Calibri" w:cs="Calibri"/>
                <w:b/>
              </w:rPr>
              <w:t xml:space="preserve">The </w:t>
            </w:r>
            <w:proofErr w:type="spellStart"/>
            <w:r w:rsidRPr="00E37CBB">
              <w:rPr>
                <w:rFonts w:ascii="Calibri" w:hAnsi="Calibri" w:cs="Calibri"/>
                <w:b/>
              </w:rPr>
              <w:t>iCreate</w:t>
            </w:r>
            <w:proofErr w:type="spellEnd"/>
            <w:r w:rsidRPr="00E37CBB">
              <w:rPr>
                <w:rFonts w:ascii="Calibri" w:hAnsi="Calibri" w:cs="Calibri"/>
                <w:b/>
              </w:rPr>
              <w:t xml:space="preserve"> Approach </w:t>
            </w:r>
          </w:p>
          <w:p w14:paraId="30C7EA17" w14:textId="77777777"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Inclusion</w:t>
            </w:r>
          </w:p>
          <w:p w14:paraId="3EE02058" w14:textId="77777777"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Creativity</w:t>
            </w:r>
          </w:p>
          <w:p w14:paraId="336A2DA7" w14:textId="77777777"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 xml:space="preserve">Respect </w:t>
            </w:r>
          </w:p>
          <w:p w14:paraId="4F5ABB04" w14:textId="6DEDEEE2"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 xml:space="preserve">Excellence </w:t>
            </w:r>
          </w:p>
          <w:p w14:paraId="2D58DF6F" w14:textId="56BB37FD"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 xml:space="preserve">Ambition </w:t>
            </w:r>
          </w:p>
          <w:p w14:paraId="68FEAEC3" w14:textId="75E5BC17"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Therapeutic awareness</w:t>
            </w:r>
          </w:p>
          <w:p w14:paraId="55D1F3CB" w14:textId="02922CBA" w:rsidR="00462F25" w:rsidRPr="00E37CBB" w:rsidRDefault="00462F25" w:rsidP="00E1621B">
            <w:pPr>
              <w:pStyle w:val="ListParagraph"/>
              <w:numPr>
                <w:ilvl w:val="0"/>
                <w:numId w:val="72"/>
              </w:numPr>
              <w:spacing w:before="91" w:line="360" w:lineRule="auto"/>
              <w:rPr>
                <w:rFonts w:ascii="Calibri" w:hAnsi="Calibri" w:cs="Calibri"/>
                <w:b/>
              </w:rPr>
            </w:pPr>
            <w:r w:rsidRPr="00E37CBB">
              <w:rPr>
                <w:rFonts w:ascii="Calibri" w:hAnsi="Calibri" w:cs="Calibri"/>
                <w:b/>
              </w:rPr>
              <w:t xml:space="preserve">Emotionally literate </w:t>
            </w:r>
          </w:p>
        </w:tc>
        <w:tc>
          <w:tcPr>
            <w:tcW w:w="7437" w:type="dxa"/>
          </w:tcPr>
          <w:p w14:paraId="72829234" w14:textId="10123106" w:rsidR="00462F25" w:rsidRPr="00E37CBB" w:rsidRDefault="00204144" w:rsidP="00414CFB">
            <w:pPr>
              <w:spacing w:before="91" w:line="360" w:lineRule="auto"/>
              <w:rPr>
                <w:rFonts w:ascii="Calibri" w:hAnsi="Calibri" w:cs="Calibri"/>
                <w:b/>
              </w:rPr>
            </w:pPr>
            <w:r w:rsidRPr="00E37CBB">
              <w:rPr>
                <w:rFonts w:ascii="Calibri" w:hAnsi="Calibri" w:cs="Calibri"/>
                <w:bCs/>
              </w:rPr>
              <w:t>P</w:t>
            </w:r>
            <w:r w:rsidR="00462F25" w:rsidRPr="00E37CBB">
              <w:rPr>
                <w:rFonts w:ascii="Calibri" w:hAnsi="Calibri" w:cs="Calibri"/>
                <w:bCs/>
              </w:rPr>
              <w:t>ages 1</w:t>
            </w:r>
            <w:r w:rsidRPr="00E37CBB">
              <w:rPr>
                <w:rFonts w:ascii="Calibri" w:hAnsi="Calibri" w:cs="Calibri"/>
                <w:bCs/>
              </w:rPr>
              <w:t xml:space="preserve">9 </w:t>
            </w:r>
            <w:r w:rsidR="00E37CBB" w:rsidRPr="00E37CBB">
              <w:rPr>
                <w:rFonts w:ascii="Calibri" w:hAnsi="Calibri" w:cs="Calibri"/>
                <w:bCs/>
              </w:rPr>
              <w:t>–</w:t>
            </w:r>
            <w:r w:rsidRPr="00E37CBB">
              <w:rPr>
                <w:rFonts w:ascii="Calibri" w:hAnsi="Calibri" w:cs="Calibri"/>
                <w:bCs/>
              </w:rPr>
              <w:t xml:space="preserve"> </w:t>
            </w:r>
            <w:r w:rsidR="00E37CBB" w:rsidRPr="00E37CBB">
              <w:rPr>
                <w:rFonts w:ascii="Calibri" w:hAnsi="Calibri" w:cs="Calibri"/>
                <w:bCs/>
              </w:rPr>
              <w:t>53</w:t>
            </w:r>
          </w:p>
        </w:tc>
      </w:tr>
      <w:tr w:rsidR="00462F25" w:rsidRPr="00674F1E" w14:paraId="709EF1B9" w14:textId="77777777" w:rsidTr="007E3306">
        <w:tc>
          <w:tcPr>
            <w:tcW w:w="7436" w:type="dxa"/>
          </w:tcPr>
          <w:p w14:paraId="2BE55225" w14:textId="0DEFC226" w:rsidR="00462F25" w:rsidRPr="00E37CBB" w:rsidRDefault="00462F25" w:rsidP="005F2932">
            <w:pPr>
              <w:spacing w:before="91" w:line="360" w:lineRule="auto"/>
              <w:rPr>
                <w:rFonts w:ascii="Calibri" w:hAnsi="Calibri" w:cs="Calibri"/>
                <w:b/>
              </w:rPr>
            </w:pPr>
            <w:r w:rsidRPr="00E37CBB">
              <w:rPr>
                <w:rFonts w:ascii="Calibri" w:hAnsi="Calibri" w:cs="Calibri"/>
                <w:b/>
              </w:rPr>
              <w:t>SEND in practice – Areas of Need</w:t>
            </w:r>
          </w:p>
          <w:p w14:paraId="00261BCA" w14:textId="77777777" w:rsidR="00462F25" w:rsidRPr="00E37CBB" w:rsidRDefault="00462F25" w:rsidP="00E1621B">
            <w:pPr>
              <w:pStyle w:val="ListParagraph"/>
              <w:numPr>
                <w:ilvl w:val="0"/>
                <w:numId w:val="73"/>
              </w:numPr>
              <w:spacing w:before="91" w:line="360" w:lineRule="auto"/>
              <w:rPr>
                <w:rFonts w:ascii="Calibri" w:hAnsi="Calibri" w:cs="Calibri"/>
                <w:b/>
              </w:rPr>
            </w:pPr>
            <w:r w:rsidRPr="00E37CBB">
              <w:rPr>
                <w:rFonts w:ascii="Calibri" w:hAnsi="Calibri" w:cs="Calibri"/>
                <w:b/>
              </w:rPr>
              <w:t>Cognition &amp; Learning Needs</w:t>
            </w:r>
          </w:p>
          <w:p w14:paraId="0AD62A94" w14:textId="77777777" w:rsidR="00462F25" w:rsidRPr="00E37CBB" w:rsidRDefault="00462F25" w:rsidP="00E1621B">
            <w:pPr>
              <w:pStyle w:val="ListParagraph"/>
              <w:numPr>
                <w:ilvl w:val="0"/>
                <w:numId w:val="73"/>
              </w:numPr>
              <w:spacing w:before="91" w:line="360" w:lineRule="auto"/>
              <w:rPr>
                <w:rFonts w:ascii="Calibri" w:hAnsi="Calibri" w:cs="Calibri"/>
                <w:b/>
              </w:rPr>
            </w:pPr>
            <w:r w:rsidRPr="00E37CBB">
              <w:rPr>
                <w:rFonts w:ascii="Calibri" w:hAnsi="Calibri" w:cs="Calibri"/>
                <w:b/>
              </w:rPr>
              <w:t xml:space="preserve">Communication &amp; Interaction Needs </w:t>
            </w:r>
          </w:p>
          <w:p w14:paraId="1D62A54C" w14:textId="77777777" w:rsidR="00462F25" w:rsidRPr="00E37CBB" w:rsidRDefault="00462F25" w:rsidP="00E1621B">
            <w:pPr>
              <w:pStyle w:val="ListParagraph"/>
              <w:numPr>
                <w:ilvl w:val="0"/>
                <w:numId w:val="73"/>
              </w:numPr>
              <w:spacing w:before="91" w:line="360" w:lineRule="auto"/>
              <w:rPr>
                <w:rFonts w:ascii="Calibri" w:hAnsi="Calibri" w:cs="Calibri"/>
                <w:b/>
              </w:rPr>
            </w:pPr>
            <w:r w:rsidRPr="00E37CBB">
              <w:rPr>
                <w:rFonts w:ascii="Calibri" w:hAnsi="Calibri" w:cs="Calibri"/>
                <w:b/>
              </w:rPr>
              <w:t>Social, Emotional &amp; Mental Health Needs</w:t>
            </w:r>
          </w:p>
          <w:p w14:paraId="40AAB286" w14:textId="6DD80E8F" w:rsidR="00462F25" w:rsidRPr="00E37CBB" w:rsidRDefault="00462F25" w:rsidP="00E1621B">
            <w:pPr>
              <w:pStyle w:val="ListParagraph"/>
              <w:numPr>
                <w:ilvl w:val="0"/>
                <w:numId w:val="73"/>
              </w:numPr>
              <w:spacing w:before="91" w:line="360" w:lineRule="auto"/>
              <w:rPr>
                <w:rFonts w:ascii="Calibri" w:hAnsi="Calibri" w:cs="Calibri"/>
                <w:b/>
              </w:rPr>
            </w:pPr>
            <w:r w:rsidRPr="00E37CBB">
              <w:rPr>
                <w:rFonts w:ascii="Calibri" w:hAnsi="Calibri" w:cs="Calibri"/>
                <w:b/>
              </w:rPr>
              <w:t>Sensory and/or Physical Needs</w:t>
            </w:r>
          </w:p>
        </w:tc>
        <w:tc>
          <w:tcPr>
            <w:tcW w:w="7437" w:type="dxa"/>
          </w:tcPr>
          <w:p w14:paraId="6F8F899B" w14:textId="5303F105" w:rsidR="00E37CBB" w:rsidRPr="00E37CBB" w:rsidRDefault="00E37CBB" w:rsidP="00414CFB">
            <w:pPr>
              <w:spacing w:before="91" w:line="360" w:lineRule="auto"/>
              <w:rPr>
                <w:rFonts w:ascii="Calibri" w:hAnsi="Calibri" w:cs="Calibri"/>
                <w:bCs/>
              </w:rPr>
            </w:pPr>
            <w:r w:rsidRPr="00E37CBB">
              <w:rPr>
                <w:rFonts w:ascii="Calibri" w:hAnsi="Calibri" w:cs="Calibri"/>
                <w:bCs/>
              </w:rPr>
              <w:t>P</w:t>
            </w:r>
            <w:r w:rsidR="008650B2" w:rsidRPr="00E37CBB">
              <w:rPr>
                <w:rFonts w:ascii="Calibri" w:hAnsi="Calibri" w:cs="Calibri"/>
                <w:bCs/>
              </w:rPr>
              <w:t xml:space="preserve">ages </w:t>
            </w:r>
            <w:r w:rsidRPr="00E37CBB">
              <w:rPr>
                <w:rFonts w:ascii="Calibri" w:hAnsi="Calibri" w:cs="Calibri"/>
                <w:bCs/>
              </w:rPr>
              <w:t>52 – 94</w:t>
            </w:r>
          </w:p>
        </w:tc>
      </w:tr>
    </w:tbl>
    <w:p w14:paraId="1E853354" w14:textId="18010640" w:rsidR="00440AD6" w:rsidRPr="00440AD6" w:rsidRDefault="0002648C" w:rsidP="00440AD6">
      <w:pPr>
        <w:spacing w:before="91" w:line="360" w:lineRule="auto"/>
        <w:ind w:left="426"/>
        <w:jc w:val="center"/>
        <w:rPr>
          <w:rFonts w:ascii="Calibri" w:hAnsi="Calibri" w:cs="Calibri"/>
          <w:b/>
          <w:bCs/>
          <w:sz w:val="24"/>
          <w:szCs w:val="24"/>
        </w:rPr>
      </w:pPr>
      <w:r>
        <w:rPr>
          <w:rFonts w:ascii="Calibri" w:eastAsia="MS PGothic" w:hAnsi="Calibri" w:cs="Calibri"/>
          <w:b/>
          <w:bCs/>
          <w:noProof/>
          <w:color w:val="000000" w:themeColor="text1"/>
          <w:kern w:val="24"/>
          <w:sz w:val="36"/>
          <w:szCs w:val="36"/>
        </w:rPr>
        <w:lastRenderedPageBreak/>
        <w:drawing>
          <wp:anchor distT="0" distB="0" distL="114300" distR="114300" simplePos="0" relativeHeight="251753472" behindDoc="1" locked="0" layoutInCell="1" allowOverlap="1" wp14:anchorId="4DC9F10C" wp14:editId="35CE5329">
            <wp:simplePos x="0" y="0"/>
            <wp:positionH relativeFrom="page">
              <wp:posOffset>0</wp:posOffset>
            </wp:positionH>
            <wp:positionV relativeFrom="paragraph">
              <wp:posOffset>-559435</wp:posOffset>
            </wp:positionV>
            <wp:extent cx="11334743" cy="7549116"/>
            <wp:effectExtent l="0" t="0" r="635" b="0"/>
            <wp:wrapNone/>
            <wp:docPr id="10399531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34743" cy="7549116"/>
                    </a:xfrm>
                    <a:prstGeom prst="rect">
                      <a:avLst/>
                    </a:prstGeom>
                    <a:noFill/>
                  </pic:spPr>
                </pic:pic>
              </a:graphicData>
            </a:graphic>
            <wp14:sizeRelH relativeFrom="page">
              <wp14:pctWidth>0</wp14:pctWidth>
            </wp14:sizeRelH>
            <wp14:sizeRelV relativeFrom="page">
              <wp14:pctHeight>0</wp14:pctHeight>
            </wp14:sizeRelV>
          </wp:anchor>
        </w:drawing>
      </w:r>
      <w:r w:rsidR="00393077" w:rsidRPr="00907F2B">
        <w:rPr>
          <w:rFonts w:ascii="Calibri" w:hAnsi="Calibri" w:cs="Calibri"/>
          <w:b/>
          <w:bCs/>
          <w:sz w:val="96"/>
          <w:szCs w:val="96"/>
        </w:rPr>
        <w:t>Ou</w:t>
      </w:r>
      <w:r w:rsidR="00895874" w:rsidRPr="00907F2B">
        <w:rPr>
          <w:rFonts w:ascii="Calibri" w:hAnsi="Calibri" w:cs="Calibri"/>
          <w:b/>
          <w:bCs/>
          <w:sz w:val="96"/>
          <w:szCs w:val="96"/>
        </w:rPr>
        <w:t>r Mission</w:t>
      </w:r>
      <w:r w:rsidR="00393077" w:rsidRPr="00907F2B">
        <w:rPr>
          <w:rFonts w:ascii="Calibri" w:hAnsi="Calibri" w:cs="Calibri"/>
          <w:b/>
          <w:bCs/>
          <w:sz w:val="96"/>
          <w:szCs w:val="96"/>
        </w:rPr>
        <w:t>,</w:t>
      </w:r>
      <w:r w:rsidR="00895874" w:rsidRPr="00907F2B">
        <w:rPr>
          <w:rFonts w:ascii="Calibri" w:hAnsi="Calibri" w:cs="Calibri"/>
          <w:b/>
          <w:bCs/>
          <w:sz w:val="96"/>
          <w:szCs w:val="96"/>
        </w:rPr>
        <w:t xml:space="preserve"> Vision</w:t>
      </w:r>
      <w:r w:rsidR="00393077" w:rsidRPr="00907F2B">
        <w:rPr>
          <w:rFonts w:ascii="Calibri" w:hAnsi="Calibri" w:cs="Calibri"/>
          <w:b/>
          <w:bCs/>
          <w:sz w:val="96"/>
          <w:szCs w:val="96"/>
        </w:rPr>
        <w:t xml:space="preserve"> &amp; Ethos</w:t>
      </w:r>
    </w:p>
    <w:p w14:paraId="30C14145" w14:textId="5E6D3488" w:rsidR="00895874" w:rsidRPr="005D322E" w:rsidRDefault="00895874" w:rsidP="001959CF">
      <w:pPr>
        <w:kinsoku w:val="0"/>
        <w:overflowPunct w:val="0"/>
        <w:spacing w:after="240" w:line="276" w:lineRule="auto"/>
        <w:textAlignment w:val="baseline"/>
        <w:rPr>
          <w:rFonts w:ascii="Calibri" w:eastAsia="MS PGothic" w:hAnsi="Calibri" w:cs="Calibri"/>
          <w:b/>
          <w:bCs/>
          <w:color w:val="000000" w:themeColor="text1"/>
          <w:kern w:val="24"/>
          <w:sz w:val="36"/>
          <w:szCs w:val="36"/>
        </w:rPr>
      </w:pPr>
      <w:r w:rsidRPr="005D322E">
        <w:rPr>
          <w:rFonts w:ascii="Calibri" w:eastAsia="MS PGothic" w:hAnsi="Calibri" w:cs="Calibri"/>
          <w:b/>
          <w:bCs/>
          <w:color w:val="000000" w:themeColor="text1"/>
          <w:kern w:val="24"/>
          <w:sz w:val="36"/>
          <w:szCs w:val="36"/>
        </w:rPr>
        <w:t>Our Mission</w:t>
      </w:r>
    </w:p>
    <w:p w14:paraId="00F1D434" w14:textId="246605EC" w:rsidR="00895874" w:rsidRPr="005D322E" w:rsidRDefault="00895874" w:rsidP="001959CF">
      <w:pPr>
        <w:kinsoku w:val="0"/>
        <w:overflowPunct w:val="0"/>
        <w:spacing w:after="240" w:line="276" w:lineRule="auto"/>
        <w:textAlignment w:val="baseline"/>
        <w:rPr>
          <w:rFonts w:ascii="Calibri" w:eastAsia="MS PGothic" w:hAnsi="Calibri" w:cs="Calibri"/>
          <w:b/>
          <w:bCs/>
          <w:color w:val="000000" w:themeColor="text1"/>
          <w:kern w:val="24"/>
          <w:sz w:val="36"/>
          <w:szCs w:val="36"/>
        </w:rPr>
      </w:pPr>
      <w:r w:rsidRPr="005D322E">
        <w:rPr>
          <w:rFonts w:ascii="Calibri" w:eastAsia="MS PGothic" w:hAnsi="Calibri" w:cs="Calibri"/>
          <w:b/>
          <w:bCs/>
          <w:color w:val="000000" w:themeColor="text1"/>
          <w:kern w:val="24"/>
          <w:sz w:val="36"/>
          <w:szCs w:val="36"/>
        </w:rPr>
        <w:t>To give every child in our schools the best possible start in life through excellent education and wide-ranging co-curricular opportunities.</w:t>
      </w:r>
    </w:p>
    <w:p w14:paraId="58668417" w14:textId="77777777" w:rsidR="00895874" w:rsidRPr="005D322E" w:rsidRDefault="00895874" w:rsidP="001959CF">
      <w:pPr>
        <w:kinsoku w:val="0"/>
        <w:overflowPunct w:val="0"/>
        <w:spacing w:after="240" w:line="276" w:lineRule="auto"/>
        <w:textAlignment w:val="baseline"/>
        <w:rPr>
          <w:rFonts w:ascii="Calibri" w:eastAsia="MS PGothic" w:hAnsi="Calibri" w:cs="Calibri"/>
          <w:b/>
          <w:bCs/>
          <w:color w:val="000000" w:themeColor="text1"/>
          <w:kern w:val="24"/>
          <w:sz w:val="36"/>
          <w:szCs w:val="36"/>
        </w:rPr>
      </w:pPr>
    </w:p>
    <w:p w14:paraId="6FE63ED8" w14:textId="194ABF33" w:rsidR="00895874" w:rsidRPr="005D322E" w:rsidRDefault="00895874" w:rsidP="001959CF">
      <w:pPr>
        <w:kinsoku w:val="0"/>
        <w:overflowPunct w:val="0"/>
        <w:spacing w:after="240" w:line="276" w:lineRule="auto"/>
        <w:textAlignment w:val="baseline"/>
        <w:rPr>
          <w:rFonts w:ascii="Calibri" w:eastAsia="MS PGothic" w:hAnsi="Calibri" w:cs="Calibri"/>
          <w:b/>
          <w:bCs/>
          <w:color w:val="000000" w:themeColor="text1"/>
          <w:kern w:val="24"/>
          <w:sz w:val="36"/>
          <w:szCs w:val="36"/>
        </w:rPr>
      </w:pPr>
      <w:r w:rsidRPr="005D322E">
        <w:rPr>
          <w:rFonts w:ascii="Calibri" w:eastAsia="MS PGothic" w:hAnsi="Calibri" w:cs="Calibri"/>
          <w:b/>
          <w:bCs/>
          <w:color w:val="000000" w:themeColor="text1"/>
          <w:kern w:val="24"/>
          <w:sz w:val="36"/>
          <w:szCs w:val="36"/>
        </w:rPr>
        <w:t>Our Vision</w:t>
      </w:r>
    </w:p>
    <w:p w14:paraId="6F05DDA0" w14:textId="3E7D87C1" w:rsidR="00895874" w:rsidRDefault="00895874" w:rsidP="001959CF">
      <w:pPr>
        <w:kinsoku w:val="0"/>
        <w:overflowPunct w:val="0"/>
        <w:spacing w:after="240" w:line="276" w:lineRule="auto"/>
        <w:textAlignment w:val="baseline"/>
        <w:rPr>
          <w:rFonts w:ascii="Calibri" w:eastAsia="MS PGothic" w:hAnsi="Calibri" w:cs="Calibri"/>
          <w:b/>
          <w:bCs/>
          <w:noProof/>
          <w:color w:val="000000" w:themeColor="text1"/>
          <w:kern w:val="24"/>
          <w:sz w:val="36"/>
          <w:szCs w:val="36"/>
        </w:rPr>
      </w:pPr>
      <w:r w:rsidRPr="005D322E">
        <w:rPr>
          <w:rFonts w:ascii="Calibri" w:eastAsia="MS PGothic" w:hAnsi="Calibri" w:cs="Calibri"/>
          <w:b/>
          <w:bCs/>
          <w:color w:val="000000" w:themeColor="text1"/>
          <w:kern w:val="24"/>
          <w:sz w:val="36"/>
          <w:szCs w:val="36"/>
        </w:rPr>
        <w:t>To send out into the world educated, creative, confident, and responsible young people, who can succeed in their ambitions and make their communities better places.</w:t>
      </w:r>
      <w:r w:rsidR="00B058E3" w:rsidRPr="00B058E3">
        <w:rPr>
          <w:rFonts w:ascii="Calibri" w:eastAsia="MS PGothic" w:hAnsi="Calibri" w:cs="Calibri"/>
          <w:b/>
          <w:bCs/>
          <w:noProof/>
          <w:color w:val="000000" w:themeColor="text1"/>
          <w:kern w:val="24"/>
          <w:sz w:val="36"/>
          <w:szCs w:val="36"/>
        </w:rPr>
        <w:t xml:space="preserve"> </w:t>
      </w:r>
    </w:p>
    <w:p w14:paraId="4C6CF7B6" w14:textId="77777777" w:rsidR="0045059D" w:rsidRDefault="0045059D" w:rsidP="001959CF">
      <w:pPr>
        <w:kinsoku w:val="0"/>
        <w:overflowPunct w:val="0"/>
        <w:spacing w:after="240" w:line="276" w:lineRule="auto"/>
        <w:textAlignment w:val="baseline"/>
        <w:rPr>
          <w:rFonts w:ascii="Calibri" w:eastAsia="MS PGothic" w:hAnsi="Calibri" w:cs="Calibri"/>
          <w:b/>
          <w:bCs/>
          <w:noProof/>
          <w:color w:val="000000" w:themeColor="text1"/>
          <w:kern w:val="24"/>
          <w:sz w:val="36"/>
          <w:szCs w:val="36"/>
        </w:rPr>
      </w:pPr>
    </w:p>
    <w:p w14:paraId="0137C0FC" w14:textId="77777777" w:rsidR="0045059D" w:rsidRDefault="00696598" w:rsidP="00D03F9F">
      <w:pPr>
        <w:kinsoku w:val="0"/>
        <w:overflowPunct w:val="0"/>
        <w:spacing w:after="240" w:line="276" w:lineRule="auto"/>
        <w:textAlignment w:val="baseline"/>
        <w:rPr>
          <w:rFonts w:ascii="Calibri" w:eastAsia="MS PGothic" w:hAnsi="Calibri" w:cs="Calibri"/>
          <w:b/>
          <w:bCs/>
          <w:color w:val="000000" w:themeColor="text1"/>
          <w:kern w:val="24"/>
          <w:sz w:val="36"/>
          <w:szCs w:val="36"/>
        </w:rPr>
      </w:pPr>
      <w:r w:rsidRPr="005D322E">
        <w:rPr>
          <w:rFonts w:ascii="Calibri" w:eastAsia="MS PGothic" w:hAnsi="Calibri" w:cs="Calibri"/>
          <w:b/>
          <w:bCs/>
          <w:color w:val="000000" w:themeColor="text1"/>
          <w:kern w:val="24"/>
          <w:sz w:val="36"/>
          <w:szCs w:val="36"/>
        </w:rPr>
        <w:t>Our Ethos</w:t>
      </w:r>
    </w:p>
    <w:p w14:paraId="78C60936" w14:textId="1632872D" w:rsidR="0045059D" w:rsidRDefault="0045059D" w:rsidP="00D03F9F">
      <w:pPr>
        <w:kinsoku w:val="0"/>
        <w:overflowPunct w:val="0"/>
        <w:spacing w:after="240" w:line="276" w:lineRule="auto"/>
        <w:textAlignment w:val="baseline"/>
        <w:rPr>
          <w:rFonts w:ascii="Calibri" w:eastAsia="MS PGothic" w:hAnsi="Calibri" w:cs="Calibri"/>
          <w:b/>
          <w:bCs/>
          <w:color w:val="000000" w:themeColor="text1"/>
          <w:kern w:val="24"/>
          <w:sz w:val="36"/>
          <w:szCs w:val="36"/>
        </w:rPr>
      </w:pPr>
      <w:r w:rsidRPr="0045059D">
        <w:rPr>
          <w:rFonts w:ascii="Calibri" w:eastAsia="MS PGothic" w:hAnsi="Calibri" w:cs="Calibri"/>
          <w:b/>
          <w:bCs/>
          <w:color w:val="000000" w:themeColor="text1"/>
          <w:kern w:val="24"/>
          <w:sz w:val="36"/>
          <w:szCs w:val="36"/>
        </w:rPr>
        <w:t>"</w:t>
      </w:r>
      <w:r w:rsidRPr="007E3EC7">
        <w:rPr>
          <w:rFonts w:ascii="Calibri" w:eastAsia="MS PGothic" w:hAnsi="Calibri" w:cs="Calibri"/>
          <w:b/>
          <w:bCs/>
          <w:i/>
          <w:iCs/>
          <w:color w:val="000000" w:themeColor="text1"/>
          <w:kern w:val="24"/>
          <w:sz w:val="36"/>
          <w:szCs w:val="36"/>
        </w:rPr>
        <w:t>Learning Without Limits</w:t>
      </w:r>
      <w:r w:rsidR="007E3EC7" w:rsidRPr="007E3EC7">
        <w:rPr>
          <w:rFonts w:ascii="Calibri" w:eastAsia="MS PGothic" w:hAnsi="Calibri" w:cs="Calibri"/>
          <w:b/>
          <w:bCs/>
          <w:i/>
          <w:iCs/>
          <w:color w:val="000000" w:themeColor="text1"/>
          <w:kern w:val="24"/>
          <w:sz w:val="36"/>
          <w:szCs w:val="36"/>
        </w:rPr>
        <w:t>, Removing Barriers</w:t>
      </w:r>
      <w:r w:rsidRPr="0045059D">
        <w:rPr>
          <w:rFonts w:ascii="Calibri" w:eastAsia="MS PGothic" w:hAnsi="Calibri" w:cs="Calibri"/>
          <w:b/>
          <w:bCs/>
          <w:color w:val="000000" w:themeColor="text1"/>
          <w:kern w:val="24"/>
          <w:sz w:val="36"/>
          <w:szCs w:val="36"/>
        </w:rPr>
        <w:t>" – Promotes the idea that every pupil has the potential to learn and succeed, regardless of their needs.</w:t>
      </w:r>
    </w:p>
    <w:p w14:paraId="456EFC6A" w14:textId="5B30FBC6" w:rsidR="00895874" w:rsidRPr="00D03F9F" w:rsidRDefault="00696598" w:rsidP="00D03F9F">
      <w:pPr>
        <w:kinsoku w:val="0"/>
        <w:overflowPunct w:val="0"/>
        <w:spacing w:after="240" w:line="276" w:lineRule="auto"/>
        <w:textAlignment w:val="baseline"/>
        <w:rPr>
          <w:rFonts w:ascii="Calibri" w:eastAsia="MS PGothic" w:hAnsi="Calibri" w:cs="Calibri"/>
          <w:b/>
          <w:bCs/>
          <w:color w:val="000000" w:themeColor="text1"/>
          <w:kern w:val="24"/>
          <w:sz w:val="36"/>
          <w:szCs w:val="36"/>
        </w:rPr>
      </w:pPr>
      <w:r w:rsidRPr="005D322E">
        <w:rPr>
          <w:rFonts w:ascii="Calibri" w:eastAsia="MS PGothic" w:hAnsi="Calibri" w:cs="Calibri"/>
          <w:b/>
          <w:bCs/>
          <w:color w:val="000000" w:themeColor="text1"/>
          <w:kern w:val="24"/>
          <w:sz w:val="36"/>
          <w:szCs w:val="36"/>
        </w:rPr>
        <w:t xml:space="preserve"> </w:t>
      </w:r>
    </w:p>
    <w:p w14:paraId="11E8C7C9" w14:textId="7735E927" w:rsidR="00FF2292" w:rsidRPr="00674F1E" w:rsidRDefault="000168B3" w:rsidP="001959CF">
      <w:pPr>
        <w:pStyle w:val="Heading1"/>
        <w:spacing w:line="276" w:lineRule="auto"/>
        <w:rPr>
          <w:rFonts w:ascii="Calibri" w:hAnsi="Calibri" w:cs="Calibri"/>
          <w:color w:val="7030A0"/>
          <w:sz w:val="24"/>
          <w:szCs w:val="24"/>
        </w:rPr>
      </w:pPr>
      <w:r w:rsidRPr="00674F1E">
        <w:rPr>
          <w:rFonts w:ascii="Calibri" w:hAnsi="Calibri" w:cs="Calibri"/>
          <w:color w:val="7030A0"/>
          <w:sz w:val="28"/>
          <w:szCs w:val="28"/>
        </w:rPr>
        <w:lastRenderedPageBreak/>
        <w:t>Abbeyfield School</w:t>
      </w:r>
      <w:r w:rsidR="00617500" w:rsidRPr="00674F1E">
        <w:rPr>
          <w:rFonts w:ascii="Calibri" w:hAnsi="Calibri" w:cs="Calibri"/>
          <w:color w:val="7030A0"/>
          <w:sz w:val="28"/>
          <w:szCs w:val="28"/>
        </w:rPr>
        <w:t>, p</w:t>
      </w:r>
      <w:r w:rsidR="00FF2292" w:rsidRPr="00674F1E">
        <w:rPr>
          <w:rFonts w:ascii="Calibri" w:hAnsi="Calibri" w:cs="Calibri"/>
          <w:color w:val="7030A0"/>
          <w:sz w:val="28"/>
          <w:szCs w:val="28"/>
        </w:rPr>
        <w:t xml:space="preserve">romoting </w:t>
      </w:r>
      <w:r w:rsidR="00617500" w:rsidRPr="00674F1E">
        <w:rPr>
          <w:rFonts w:ascii="Calibri" w:hAnsi="Calibri" w:cs="Calibri"/>
          <w:color w:val="7030A0"/>
          <w:sz w:val="28"/>
          <w:szCs w:val="28"/>
        </w:rPr>
        <w:t>e</w:t>
      </w:r>
      <w:r w:rsidR="00FF2292" w:rsidRPr="00674F1E">
        <w:rPr>
          <w:rFonts w:ascii="Calibri" w:hAnsi="Calibri" w:cs="Calibri"/>
          <w:color w:val="7030A0"/>
          <w:sz w:val="28"/>
          <w:szCs w:val="28"/>
        </w:rPr>
        <w:t xml:space="preserve">quity and </w:t>
      </w:r>
      <w:r w:rsidR="00617500" w:rsidRPr="00674F1E">
        <w:rPr>
          <w:rFonts w:ascii="Calibri" w:hAnsi="Calibri" w:cs="Calibri"/>
          <w:color w:val="7030A0"/>
          <w:sz w:val="28"/>
          <w:szCs w:val="28"/>
        </w:rPr>
        <w:t>i</w:t>
      </w:r>
      <w:r w:rsidR="00FF2292" w:rsidRPr="00674F1E">
        <w:rPr>
          <w:rFonts w:ascii="Calibri" w:hAnsi="Calibri" w:cs="Calibri"/>
          <w:color w:val="7030A0"/>
          <w:sz w:val="28"/>
          <w:szCs w:val="28"/>
        </w:rPr>
        <w:t>nclusion</w:t>
      </w:r>
    </w:p>
    <w:p w14:paraId="34F396F2" w14:textId="371F3133" w:rsidR="00B22F4D" w:rsidRPr="00674F1E" w:rsidRDefault="009B66E1" w:rsidP="001959CF">
      <w:pPr>
        <w:spacing w:line="276" w:lineRule="auto"/>
        <w:ind w:right="7938"/>
        <w:rPr>
          <w:rFonts w:ascii="Calibri" w:hAnsi="Calibri" w:cs="Calibri"/>
          <w:sz w:val="24"/>
          <w:szCs w:val="24"/>
        </w:rPr>
      </w:pPr>
      <w:r>
        <w:rPr>
          <w:rFonts w:ascii="Calibri" w:hAnsi="Calibri" w:cs="Calibri"/>
          <w:noProof/>
          <w:sz w:val="24"/>
          <w:szCs w:val="24"/>
        </w:rPr>
        <w:drawing>
          <wp:anchor distT="0" distB="0" distL="114300" distR="114300" simplePos="0" relativeHeight="251754496" behindDoc="1" locked="0" layoutInCell="1" allowOverlap="1" wp14:anchorId="022330C9" wp14:editId="72BE4B94">
            <wp:simplePos x="0" y="0"/>
            <wp:positionH relativeFrom="column">
              <wp:posOffset>5780567</wp:posOffset>
            </wp:positionH>
            <wp:positionV relativeFrom="paragraph">
              <wp:posOffset>379095</wp:posOffset>
            </wp:positionV>
            <wp:extent cx="3777615" cy="2515235"/>
            <wp:effectExtent l="0" t="0" r="0" b="0"/>
            <wp:wrapTight wrapText="bothSides">
              <wp:wrapPolygon edited="0">
                <wp:start x="1525" y="0"/>
                <wp:lineTo x="762" y="491"/>
                <wp:lineTo x="0" y="1963"/>
                <wp:lineTo x="0" y="21431"/>
                <wp:lineTo x="20042" y="21431"/>
                <wp:lineTo x="20151" y="21431"/>
                <wp:lineTo x="20696" y="20940"/>
                <wp:lineTo x="21458" y="19631"/>
                <wp:lineTo x="21458" y="0"/>
                <wp:lineTo x="1525" y="0"/>
              </wp:wrapPolygon>
            </wp:wrapTight>
            <wp:docPr id="1749813667" name="Picture 17" descr="A young child wearing glasses and a whit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813667" name="Picture 17" descr="A young child wearing glasses and a white shir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77615" cy="2515235"/>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D33FED" w:rsidRPr="00674F1E">
        <w:rPr>
          <w:rFonts w:ascii="Calibri" w:hAnsi="Calibri" w:cs="Calibri"/>
          <w:sz w:val="24"/>
          <w:szCs w:val="24"/>
        </w:rPr>
        <w:br/>
      </w:r>
      <w:r w:rsidR="00B22F4D" w:rsidRPr="00674F1E">
        <w:rPr>
          <w:rFonts w:ascii="Calibri" w:hAnsi="Calibri" w:cs="Calibri"/>
          <w:sz w:val="24"/>
          <w:szCs w:val="24"/>
        </w:rPr>
        <w:t>At</w:t>
      </w:r>
      <w:r w:rsidR="000168B3" w:rsidRPr="00674F1E">
        <w:rPr>
          <w:rFonts w:ascii="Calibri" w:hAnsi="Calibri" w:cs="Calibri"/>
          <w:sz w:val="24"/>
          <w:szCs w:val="24"/>
        </w:rPr>
        <w:t xml:space="preserve"> Abbeyfield school</w:t>
      </w:r>
      <w:r w:rsidR="00B22F4D" w:rsidRPr="00674F1E">
        <w:rPr>
          <w:rFonts w:ascii="Calibri" w:hAnsi="Calibri" w:cs="Calibri"/>
          <w:sz w:val="24"/>
          <w:szCs w:val="24"/>
        </w:rPr>
        <w:t xml:space="preserve">, our focus is on individual talent and the development of each child in partnership with their peers, their staff teams and the communities the live in. This is promoted through equity of opportunity and through a totally inclusive approach that considers the learning context, gender and religious background for every child as an individual and as part of a wider community. </w:t>
      </w:r>
    </w:p>
    <w:p w14:paraId="7FF2947B" w14:textId="4E728358" w:rsidR="00B22F4D" w:rsidRPr="00674F1E" w:rsidRDefault="00B22F4D" w:rsidP="001959CF">
      <w:pPr>
        <w:spacing w:line="276" w:lineRule="auto"/>
        <w:rPr>
          <w:rFonts w:ascii="Calibri" w:hAnsi="Calibri" w:cs="Calibri"/>
          <w:sz w:val="24"/>
          <w:szCs w:val="24"/>
        </w:rPr>
      </w:pPr>
    </w:p>
    <w:p w14:paraId="18373955" w14:textId="04E90F6D" w:rsidR="00B22F4D" w:rsidRPr="00674F1E" w:rsidRDefault="00B22F4D" w:rsidP="001959CF">
      <w:pPr>
        <w:spacing w:line="276" w:lineRule="auto"/>
        <w:ind w:right="8079"/>
        <w:rPr>
          <w:rFonts w:ascii="Calibri" w:hAnsi="Calibri" w:cs="Calibri"/>
          <w:sz w:val="24"/>
          <w:szCs w:val="24"/>
        </w:rPr>
      </w:pPr>
      <w:r w:rsidRPr="00674F1E">
        <w:rPr>
          <w:rFonts w:ascii="Calibri" w:hAnsi="Calibri" w:cs="Calibri"/>
          <w:sz w:val="24"/>
          <w:szCs w:val="24"/>
        </w:rPr>
        <w:t>All pupils at our academies benefit from the chance to achieve their full potential through our ambitious curriculum.</w:t>
      </w:r>
    </w:p>
    <w:p w14:paraId="16C5950B" w14:textId="495FBEC0" w:rsidR="00B22F4D" w:rsidRPr="00674F1E" w:rsidRDefault="00B22F4D" w:rsidP="001959CF">
      <w:pPr>
        <w:spacing w:line="276" w:lineRule="auto"/>
        <w:rPr>
          <w:rFonts w:ascii="Calibri" w:hAnsi="Calibri" w:cs="Calibri"/>
          <w:sz w:val="24"/>
          <w:szCs w:val="24"/>
        </w:rPr>
      </w:pPr>
    </w:p>
    <w:p w14:paraId="2F3AC5AA" w14:textId="0533CA98" w:rsidR="00561DF1" w:rsidRDefault="00D33FED" w:rsidP="001959CF">
      <w:pPr>
        <w:spacing w:line="276" w:lineRule="auto"/>
        <w:ind w:right="7938"/>
        <w:rPr>
          <w:rFonts w:ascii="Calibri" w:hAnsi="Calibri" w:cs="Calibri"/>
          <w:sz w:val="24"/>
          <w:szCs w:val="24"/>
        </w:rPr>
      </w:pPr>
      <w:r w:rsidRPr="00674F1E">
        <w:rPr>
          <w:rFonts w:ascii="Calibri" w:hAnsi="Calibri" w:cs="Calibri"/>
          <w:sz w:val="24"/>
          <w:szCs w:val="24"/>
        </w:rPr>
        <w:t xml:space="preserve">Children and young people </w:t>
      </w:r>
      <w:r w:rsidR="00EA10B8">
        <w:rPr>
          <w:rFonts w:ascii="Calibri" w:hAnsi="Calibri" w:cs="Calibri"/>
          <w:sz w:val="24"/>
          <w:szCs w:val="24"/>
        </w:rPr>
        <w:t xml:space="preserve">(CYP) </w:t>
      </w:r>
      <w:r w:rsidRPr="00674F1E">
        <w:rPr>
          <w:rFonts w:ascii="Calibri" w:hAnsi="Calibri" w:cs="Calibri"/>
          <w:sz w:val="24"/>
          <w:szCs w:val="24"/>
        </w:rPr>
        <w:t xml:space="preserve">with SEND have full access to the same opportunities as every other member of our community. Pupil and staff voice enables us to ensure that all aspects are considered regularly and our collaborative approach to equity and inclusion ensures the best outcomes for all. </w:t>
      </w:r>
    </w:p>
    <w:p w14:paraId="1987CF52" w14:textId="62B9F8AD" w:rsidR="00561DF1" w:rsidRPr="00674F1E" w:rsidRDefault="005972F9" w:rsidP="001959CF">
      <w:pPr>
        <w:spacing w:line="276" w:lineRule="auto"/>
        <w:ind w:right="7938"/>
        <w:rPr>
          <w:rFonts w:ascii="Calibri" w:hAnsi="Calibri" w:cs="Calibri"/>
          <w:sz w:val="24"/>
          <w:szCs w:val="24"/>
        </w:rPr>
      </w:pPr>
      <w:r>
        <w:rPr>
          <w:rFonts w:ascii="Calibri" w:hAnsi="Calibri" w:cs="Calibri"/>
          <w:noProof/>
          <w:sz w:val="24"/>
          <w:szCs w:val="24"/>
        </w:rPr>
        <w:drawing>
          <wp:anchor distT="0" distB="0" distL="114300" distR="114300" simplePos="0" relativeHeight="251756544" behindDoc="1" locked="0" layoutInCell="1" allowOverlap="1" wp14:anchorId="76590502" wp14:editId="0E274A91">
            <wp:simplePos x="0" y="0"/>
            <wp:positionH relativeFrom="margin">
              <wp:posOffset>5792529</wp:posOffset>
            </wp:positionH>
            <wp:positionV relativeFrom="paragraph">
              <wp:posOffset>10308</wp:posOffset>
            </wp:positionV>
            <wp:extent cx="3764280" cy="2425700"/>
            <wp:effectExtent l="0" t="0" r="7620" b="0"/>
            <wp:wrapTight wrapText="bothSides">
              <wp:wrapPolygon edited="0">
                <wp:start x="1530" y="0"/>
                <wp:lineTo x="0" y="509"/>
                <wp:lineTo x="0" y="21374"/>
                <wp:lineTo x="20113" y="21374"/>
                <wp:lineTo x="20551" y="21374"/>
                <wp:lineTo x="21534" y="19677"/>
                <wp:lineTo x="21534" y="0"/>
                <wp:lineTo x="1530" y="0"/>
              </wp:wrapPolygon>
            </wp:wrapTight>
            <wp:docPr id="63175141" name="Picture 19" descr="A few young boys in uniform writing on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5141" name="Picture 19" descr="A few young boys in uniform writing on pap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64280" cy="2425700"/>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p>
    <w:p w14:paraId="4B453E28" w14:textId="18BE972B" w:rsidR="00000059" w:rsidRPr="00203B07" w:rsidRDefault="007D70AF" w:rsidP="00000059">
      <w:pPr>
        <w:pStyle w:val="NormalWeb"/>
        <w:rPr>
          <w:b/>
          <w:bCs/>
        </w:rPr>
      </w:pPr>
      <w:r w:rsidRPr="00203B07">
        <w:rPr>
          <w:rFonts w:ascii="Calibri" w:hAnsi="Calibri" w:cs="Calibri"/>
          <w:b/>
          <w:bCs/>
          <w:color w:val="7030A0"/>
          <w:sz w:val="28"/>
          <w:szCs w:val="28"/>
        </w:rPr>
        <w:t xml:space="preserve">Timely Identification and The Graduated Response </w:t>
      </w:r>
    </w:p>
    <w:p w14:paraId="255903F4" w14:textId="2C2DD1B6" w:rsidR="00D33FED" w:rsidRPr="00674F1E" w:rsidRDefault="00D33FED" w:rsidP="001959CF">
      <w:pPr>
        <w:spacing w:before="11" w:line="276" w:lineRule="auto"/>
        <w:ind w:right="6662"/>
        <w:rPr>
          <w:rFonts w:ascii="Calibri" w:hAnsi="Calibri" w:cs="Calibri"/>
          <w:b/>
          <w:i/>
          <w:iCs/>
          <w:sz w:val="24"/>
          <w:szCs w:val="24"/>
        </w:rPr>
      </w:pPr>
    </w:p>
    <w:p w14:paraId="62F96D52" w14:textId="7BCEEC9A" w:rsidR="00D33FED" w:rsidRPr="00674F1E" w:rsidRDefault="00D33FED" w:rsidP="001959CF">
      <w:pPr>
        <w:spacing w:before="11" w:line="276" w:lineRule="auto"/>
        <w:ind w:right="6662"/>
        <w:rPr>
          <w:rFonts w:ascii="Calibri" w:hAnsi="Calibri" w:cs="Calibri"/>
          <w:b/>
          <w:sz w:val="24"/>
          <w:szCs w:val="24"/>
        </w:rPr>
      </w:pPr>
      <w:r w:rsidRPr="00674F1E">
        <w:rPr>
          <w:rFonts w:ascii="Calibri" w:hAnsi="Calibri" w:cs="Calibri"/>
          <w:b/>
          <w:sz w:val="24"/>
          <w:szCs w:val="24"/>
        </w:rPr>
        <w:t xml:space="preserve">Introduction </w:t>
      </w:r>
    </w:p>
    <w:p w14:paraId="15E3E026" w14:textId="5E29284D" w:rsidR="00D33FED" w:rsidRPr="00674F1E" w:rsidRDefault="00D33FED" w:rsidP="001959CF">
      <w:pPr>
        <w:spacing w:before="11" w:line="276" w:lineRule="auto"/>
        <w:ind w:right="6662"/>
        <w:rPr>
          <w:rFonts w:ascii="Calibri" w:hAnsi="Calibri" w:cs="Calibri"/>
          <w:b/>
          <w:i/>
          <w:iCs/>
          <w:sz w:val="24"/>
          <w:szCs w:val="24"/>
        </w:rPr>
      </w:pPr>
    </w:p>
    <w:p w14:paraId="621AC0DC" w14:textId="2180881D" w:rsidR="00D33FED" w:rsidRPr="00674F1E" w:rsidRDefault="00D33FED" w:rsidP="001959CF">
      <w:pPr>
        <w:spacing w:line="276" w:lineRule="auto"/>
        <w:ind w:right="6662"/>
        <w:rPr>
          <w:rFonts w:ascii="Calibri" w:eastAsiaTheme="minorHAnsi" w:hAnsi="Calibri" w:cs="Calibri"/>
          <w:sz w:val="24"/>
          <w:szCs w:val="24"/>
        </w:rPr>
      </w:pPr>
      <w:r w:rsidRPr="00674F1E">
        <w:rPr>
          <w:rFonts w:ascii="Calibri" w:hAnsi="Calibri" w:cs="Calibri"/>
          <w:sz w:val="24"/>
          <w:szCs w:val="24"/>
        </w:rPr>
        <w:t xml:space="preserve">At </w:t>
      </w:r>
      <w:r w:rsidR="006873E2" w:rsidRPr="00674F1E">
        <w:rPr>
          <w:rFonts w:ascii="Calibri" w:hAnsi="Calibri" w:cs="Calibri"/>
          <w:sz w:val="24"/>
          <w:szCs w:val="24"/>
        </w:rPr>
        <w:t xml:space="preserve">Abbeyfield </w:t>
      </w:r>
      <w:r w:rsidRPr="00674F1E">
        <w:rPr>
          <w:rFonts w:ascii="Calibri" w:hAnsi="Calibri" w:cs="Calibri"/>
          <w:sz w:val="24"/>
          <w:szCs w:val="24"/>
        </w:rPr>
        <w:t xml:space="preserve">we are committed to providing a high quality, broad and balanced curriculum for all </w:t>
      </w:r>
      <w:r w:rsidR="00EA10B8">
        <w:rPr>
          <w:rFonts w:ascii="Calibri" w:hAnsi="Calibri" w:cs="Calibri"/>
          <w:sz w:val="24"/>
          <w:szCs w:val="24"/>
        </w:rPr>
        <w:t>CYP</w:t>
      </w:r>
      <w:r w:rsidRPr="00674F1E">
        <w:rPr>
          <w:rFonts w:ascii="Calibri" w:hAnsi="Calibri" w:cs="Calibri"/>
          <w:sz w:val="24"/>
          <w:szCs w:val="24"/>
        </w:rPr>
        <w:t xml:space="preserve">; the consistent delivery and access to the National Curriculum is the starting point for all </w:t>
      </w:r>
      <w:r w:rsidR="00EA10B8">
        <w:rPr>
          <w:rFonts w:ascii="Calibri" w:hAnsi="Calibri" w:cs="Calibri"/>
          <w:sz w:val="24"/>
          <w:szCs w:val="24"/>
        </w:rPr>
        <w:t>CYP</w:t>
      </w:r>
      <w:r w:rsidRPr="00674F1E">
        <w:rPr>
          <w:rFonts w:ascii="Calibri" w:hAnsi="Calibri" w:cs="Calibri"/>
          <w:sz w:val="24"/>
          <w:szCs w:val="24"/>
        </w:rPr>
        <w:t xml:space="preserve">’s learning. </w:t>
      </w:r>
    </w:p>
    <w:p w14:paraId="79AF1A96" w14:textId="7925B086" w:rsidR="00074A39" w:rsidRPr="00674F1E" w:rsidRDefault="00D33FED" w:rsidP="001959CF">
      <w:pPr>
        <w:spacing w:line="276" w:lineRule="auto"/>
        <w:ind w:right="6662"/>
        <w:rPr>
          <w:rFonts w:ascii="Calibri" w:hAnsi="Calibri" w:cs="Calibri"/>
          <w:sz w:val="24"/>
          <w:szCs w:val="24"/>
        </w:rPr>
      </w:pPr>
      <w:r w:rsidRPr="00674F1E">
        <w:rPr>
          <w:rFonts w:ascii="Calibri" w:hAnsi="Calibri" w:cs="Calibri"/>
          <w:sz w:val="24"/>
          <w:szCs w:val="24"/>
        </w:rPr>
        <w:t xml:space="preserve">We value high‐quality teaching (“Quality First Teaching”) for all pupils and monitor the quality of learning and teaching in the school. We use a range of methods to do this </w:t>
      </w:r>
      <w:r w:rsidR="002262DC">
        <w:rPr>
          <w:rFonts w:ascii="Calibri" w:hAnsi="Calibri" w:cs="Calibri"/>
          <w:noProof/>
          <w:sz w:val="24"/>
          <w:szCs w:val="24"/>
        </w:rPr>
        <w:lastRenderedPageBreak/>
        <w:drawing>
          <wp:anchor distT="0" distB="0" distL="114300" distR="114300" simplePos="0" relativeHeight="251755520" behindDoc="1" locked="0" layoutInCell="1" allowOverlap="1" wp14:anchorId="778059EC" wp14:editId="4581585A">
            <wp:simplePos x="0" y="0"/>
            <wp:positionH relativeFrom="margin">
              <wp:posOffset>5942537</wp:posOffset>
            </wp:positionH>
            <wp:positionV relativeFrom="paragraph">
              <wp:posOffset>228733</wp:posOffset>
            </wp:positionV>
            <wp:extent cx="3579495" cy="2291080"/>
            <wp:effectExtent l="0" t="0" r="1905" b="0"/>
            <wp:wrapTight wrapText="bothSides">
              <wp:wrapPolygon edited="0">
                <wp:start x="1494" y="0"/>
                <wp:lineTo x="0" y="1078"/>
                <wp:lineTo x="0" y="21373"/>
                <wp:lineTo x="20232" y="21373"/>
                <wp:lineTo x="20347" y="21373"/>
                <wp:lineTo x="21267" y="20295"/>
                <wp:lineTo x="21497" y="19217"/>
                <wp:lineTo x="21497" y="0"/>
                <wp:lineTo x="1494" y="0"/>
              </wp:wrapPolygon>
            </wp:wrapTight>
            <wp:docPr id="991373684" name="Picture 18" descr="A group of young men in a la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73684" name="Picture 18" descr="A group of young men in a lab&#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79495" cy="2291080"/>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Pr="00674F1E">
        <w:rPr>
          <w:rFonts w:ascii="Calibri" w:hAnsi="Calibri" w:cs="Calibri"/>
          <w:sz w:val="24"/>
          <w:szCs w:val="24"/>
        </w:rPr>
        <w:t xml:space="preserve">including regular lesson observation, work scrutiny by curriculum leaders and senior leaders, learning walks (when senior staff and/or SENDCo follow a student or group of pupils to see at first hand their learning experiences). Staff benefit from regular professional development. </w:t>
      </w:r>
    </w:p>
    <w:p w14:paraId="62A83C86" w14:textId="0537C815" w:rsidR="00772284" w:rsidRPr="00674F1E" w:rsidRDefault="00772284" w:rsidP="001959CF">
      <w:pPr>
        <w:spacing w:line="276" w:lineRule="auto"/>
        <w:ind w:right="6662"/>
        <w:rPr>
          <w:rFonts w:ascii="Calibri" w:hAnsi="Calibri" w:cs="Calibri"/>
          <w:sz w:val="24"/>
          <w:szCs w:val="24"/>
        </w:rPr>
      </w:pPr>
    </w:p>
    <w:p w14:paraId="6294DA0B" w14:textId="2D767AFD" w:rsidR="00D33FED" w:rsidRPr="00674F1E" w:rsidRDefault="00D33FED" w:rsidP="001959CF">
      <w:pPr>
        <w:spacing w:line="276" w:lineRule="auto"/>
        <w:ind w:right="6662"/>
        <w:rPr>
          <w:rFonts w:ascii="Calibri" w:hAnsi="Calibri" w:cs="Calibri"/>
          <w:sz w:val="24"/>
          <w:szCs w:val="24"/>
        </w:rPr>
      </w:pPr>
      <w:r w:rsidRPr="00674F1E">
        <w:rPr>
          <w:rFonts w:ascii="Calibri" w:hAnsi="Calibri" w:cs="Calibri"/>
          <w:sz w:val="24"/>
          <w:szCs w:val="24"/>
        </w:rPr>
        <w:t xml:space="preserve">At some point during their education, a </w:t>
      </w:r>
      <w:r w:rsidR="00132C82">
        <w:rPr>
          <w:rFonts w:ascii="Calibri" w:hAnsi="Calibri" w:cs="Calibri"/>
          <w:sz w:val="24"/>
          <w:szCs w:val="24"/>
        </w:rPr>
        <w:t>CYP</w:t>
      </w:r>
      <w:r w:rsidRPr="00674F1E">
        <w:rPr>
          <w:rFonts w:ascii="Calibri" w:hAnsi="Calibri" w:cs="Calibri"/>
          <w:sz w:val="24"/>
          <w:szCs w:val="24"/>
        </w:rPr>
        <w:t xml:space="preserve"> may have </w:t>
      </w:r>
      <w:proofErr w:type="gramStart"/>
      <w:r w:rsidRPr="00674F1E">
        <w:rPr>
          <w:rFonts w:ascii="Calibri" w:hAnsi="Calibri" w:cs="Calibri"/>
          <w:sz w:val="24"/>
          <w:szCs w:val="24"/>
        </w:rPr>
        <w:t>particular learning</w:t>
      </w:r>
      <w:proofErr w:type="gramEnd"/>
      <w:r w:rsidRPr="00674F1E">
        <w:rPr>
          <w:rFonts w:ascii="Calibri" w:hAnsi="Calibri" w:cs="Calibri"/>
          <w:sz w:val="24"/>
          <w:szCs w:val="24"/>
        </w:rPr>
        <w:t xml:space="preserve"> needs which require additional or adapted provision. All staff recognise that every </w:t>
      </w:r>
      <w:r w:rsidR="00132C82">
        <w:rPr>
          <w:rFonts w:ascii="Calibri" w:hAnsi="Calibri" w:cs="Calibri"/>
          <w:sz w:val="24"/>
          <w:szCs w:val="24"/>
        </w:rPr>
        <w:t xml:space="preserve">CYP </w:t>
      </w:r>
      <w:r w:rsidRPr="00674F1E">
        <w:rPr>
          <w:rFonts w:ascii="Calibri" w:hAnsi="Calibri" w:cs="Calibri"/>
          <w:sz w:val="24"/>
          <w:szCs w:val="24"/>
        </w:rPr>
        <w:t xml:space="preserve">has gifts, abilities and development needs which staff need to meet. As part of </w:t>
      </w:r>
      <w:r w:rsidR="00074A39" w:rsidRPr="00674F1E">
        <w:rPr>
          <w:rFonts w:ascii="Calibri" w:hAnsi="Calibri" w:cs="Calibri"/>
          <w:sz w:val="24"/>
          <w:szCs w:val="24"/>
        </w:rPr>
        <w:t xml:space="preserve">Abbeyfield School </w:t>
      </w:r>
      <w:r w:rsidR="00560C6E" w:rsidRPr="00674F1E">
        <w:rPr>
          <w:rFonts w:ascii="Calibri" w:hAnsi="Calibri" w:cs="Calibri"/>
          <w:sz w:val="24"/>
          <w:szCs w:val="24"/>
        </w:rPr>
        <w:t>offer,</w:t>
      </w:r>
      <w:r w:rsidRPr="00674F1E">
        <w:rPr>
          <w:rFonts w:ascii="Calibri" w:hAnsi="Calibri" w:cs="Calibri"/>
          <w:sz w:val="24"/>
          <w:szCs w:val="24"/>
        </w:rPr>
        <w:t xml:space="preserve"> we promote an ‘i-Create’ approach for all pupils so they can access support, including any specialist support to help pupils with special educational needs and/ or disabilities (SEND). In line with the SEND Code of Practice 0 – 25 (2014), all practitioners are equally responsible for the learning and progress of all </w:t>
      </w:r>
      <w:r w:rsidR="00EA10B8">
        <w:rPr>
          <w:rFonts w:ascii="Calibri" w:hAnsi="Calibri" w:cs="Calibri"/>
          <w:sz w:val="24"/>
          <w:szCs w:val="24"/>
        </w:rPr>
        <w:t>CYP</w:t>
      </w:r>
      <w:r w:rsidRPr="00674F1E">
        <w:rPr>
          <w:rFonts w:ascii="Calibri" w:hAnsi="Calibri" w:cs="Calibri"/>
          <w:sz w:val="24"/>
          <w:szCs w:val="24"/>
        </w:rPr>
        <w:t xml:space="preserve">. </w:t>
      </w:r>
    </w:p>
    <w:p w14:paraId="037DB3B6" w14:textId="6ECD1BA6" w:rsidR="00D33FED" w:rsidRPr="00674F1E" w:rsidRDefault="00D33FED" w:rsidP="001959CF">
      <w:pPr>
        <w:spacing w:line="276" w:lineRule="auto"/>
        <w:ind w:right="6662"/>
        <w:rPr>
          <w:rFonts w:ascii="Calibri" w:hAnsi="Calibri" w:cs="Calibri"/>
          <w:sz w:val="24"/>
          <w:szCs w:val="24"/>
        </w:rPr>
      </w:pPr>
    </w:p>
    <w:p w14:paraId="1AF8FBA6" w14:textId="048E6E27" w:rsidR="001959CF" w:rsidRDefault="001C70DF" w:rsidP="001959CF">
      <w:pPr>
        <w:spacing w:line="276" w:lineRule="auto"/>
        <w:ind w:right="6662"/>
        <w:rPr>
          <w:rFonts w:ascii="Calibri" w:hAnsi="Calibri" w:cs="Calibri"/>
          <w:sz w:val="24"/>
          <w:szCs w:val="24"/>
        </w:rPr>
      </w:pPr>
      <w:r>
        <w:rPr>
          <w:rFonts w:ascii="Calibri" w:hAnsi="Calibri" w:cs="Calibri"/>
          <w:noProof/>
          <w:sz w:val="24"/>
          <w:szCs w:val="24"/>
        </w:rPr>
        <w:drawing>
          <wp:anchor distT="0" distB="0" distL="114300" distR="114300" simplePos="0" relativeHeight="251757568" behindDoc="1" locked="0" layoutInCell="1" allowOverlap="1" wp14:anchorId="75032850" wp14:editId="0E03DEA7">
            <wp:simplePos x="0" y="0"/>
            <wp:positionH relativeFrom="margin">
              <wp:posOffset>5993175</wp:posOffset>
            </wp:positionH>
            <wp:positionV relativeFrom="paragraph">
              <wp:posOffset>336993</wp:posOffset>
            </wp:positionV>
            <wp:extent cx="3596640" cy="2365375"/>
            <wp:effectExtent l="0" t="0" r="3810" b="0"/>
            <wp:wrapTight wrapText="bothSides">
              <wp:wrapPolygon edited="0">
                <wp:start x="1487" y="0"/>
                <wp:lineTo x="0" y="1044"/>
                <wp:lineTo x="0" y="21397"/>
                <wp:lineTo x="20136" y="21397"/>
                <wp:lineTo x="20364" y="21397"/>
                <wp:lineTo x="21508" y="19831"/>
                <wp:lineTo x="21508" y="0"/>
                <wp:lineTo x="1487" y="0"/>
              </wp:wrapPolygon>
            </wp:wrapTight>
            <wp:docPr id="710658217" name="Picture 20" descr="A group of students working on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58217" name="Picture 20" descr="A group of students working on computer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96640" cy="2365375"/>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D33FED" w:rsidRPr="00674F1E">
        <w:rPr>
          <w:rFonts w:ascii="Calibri" w:hAnsi="Calibri" w:cs="Calibri"/>
          <w:sz w:val="24"/>
          <w:szCs w:val="24"/>
        </w:rPr>
        <w:t xml:space="preserve">The SENDCo and intervention teams, working with leaders, support teachers, practitioners and pupils with additional provision and strategies that help all pupils to make progress. This policy ensures that curriculum planning for pupils with SEND </w:t>
      </w:r>
      <w:proofErr w:type="gramStart"/>
      <w:r w:rsidR="00D33FED" w:rsidRPr="00674F1E">
        <w:rPr>
          <w:rFonts w:ascii="Calibri" w:hAnsi="Calibri" w:cs="Calibri"/>
          <w:sz w:val="24"/>
          <w:szCs w:val="24"/>
        </w:rPr>
        <w:t>takes into account</w:t>
      </w:r>
      <w:proofErr w:type="gramEnd"/>
      <w:r w:rsidR="00D33FED" w:rsidRPr="00674F1E">
        <w:rPr>
          <w:rFonts w:ascii="Calibri" w:hAnsi="Calibri" w:cs="Calibri"/>
          <w:sz w:val="24"/>
          <w:szCs w:val="24"/>
        </w:rPr>
        <w:t xml:space="preserve"> the type and extent of any difficulties experienced by the </w:t>
      </w:r>
      <w:r w:rsidR="00132C82">
        <w:rPr>
          <w:rFonts w:ascii="Calibri" w:hAnsi="Calibri" w:cs="Calibri"/>
          <w:sz w:val="24"/>
          <w:szCs w:val="24"/>
        </w:rPr>
        <w:t>CYP</w:t>
      </w:r>
      <w:r w:rsidR="00D33FED" w:rsidRPr="00674F1E">
        <w:rPr>
          <w:rFonts w:ascii="Calibri" w:hAnsi="Calibri" w:cs="Calibri"/>
          <w:sz w:val="24"/>
          <w:szCs w:val="24"/>
        </w:rPr>
        <w:t xml:space="preserve">. Leaders will ensure that parents/carers are involved in decision-making, where necessary and possible, about SEND provision being made for their </w:t>
      </w:r>
      <w:r w:rsidR="00132C82">
        <w:rPr>
          <w:rFonts w:ascii="Calibri" w:hAnsi="Calibri" w:cs="Calibri"/>
          <w:sz w:val="24"/>
          <w:szCs w:val="24"/>
        </w:rPr>
        <w:t>CYP</w:t>
      </w:r>
      <w:r w:rsidR="00D33FED" w:rsidRPr="00674F1E">
        <w:rPr>
          <w:rFonts w:ascii="Calibri" w:hAnsi="Calibri" w:cs="Calibri"/>
          <w:sz w:val="24"/>
          <w:szCs w:val="24"/>
        </w:rPr>
        <w:t xml:space="preserve">, working collaboratively with appropriate expert agencies, where needed. All </w:t>
      </w:r>
      <w:r w:rsidR="00EA10B8">
        <w:rPr>
          <w:rFonts w:ascii="Calibri" w:hAnsi="Calibri" w:cs="Calibri"/>
          <w:sz w:val="24"/>
          <w:szCs w:val="24"/>
        </w:rPr>
        <w:t>CYP</w:t>
      </w:r>
      <w:r w:rsidR="00D33FED" w:rsidRPr="00674F1E">
        <w:rPr>
          <w:rFonts w:ascii="Calibri" w:hAnsi="Calibri" w:cs="Calibri"/>
          <w:sz w:val="24"/>
          <w:szCs w:val="24"/>
        </w:rPr>
        <w:t xml:space="preserve"> with SEND will be admitted to the school in line with the school’s agreed Admissions </w:t>
      </w:r>
      <w:r w:rsidR="002C55F7" w:rsidRPr="00674F1E">
        <w:rPr>
          <w:rFonts w:ascii="Calibri" w:hAnsi="Calibri" w:cs="Calibri"/>
          <w:sz w:val="24"/>
          <w:szCs w:val="24"/>
        </w:rPr>
        <w:t>Policy.</w:t>
      </w:r>
      <w:r w:rsidR="00D33FED" w:rsidRPr="00674F1E">
        <w:rPr>
          <w:rFonts w:ascii="Calibri" w:hAnsi="Calibri" w:cs="Calibri"/>
          <w:sz w:val="24"/>
          <w:szCs w:val="24"/>
        </w:rPr>
        <w:t xml:space="preserve"> The Disability Discrimination Act states that some pupils with disabilities may have learning difficulties that require special educational provision. However, not all </w:t>
      </w:r>
      <w:r w:rsidR="00387FC5">
        <w:rPr>
          <w:rFonts w:ascii="Calibri" w:hAnsi="Calibri" w:cs="Calibri"/>
          <w:sz w:val="24"/>
          <w:szCs w:val="24"/>
        </w:rPr>
        <w:t>CYP</w:t>
      </w:r>
      <w:r w:rsidR="00D33FED" w:rsidRPr="00674F1E">
        <w:rPr>
          <w:rFonts w:ascii="Calibri" w:hAnsi="Calibri" w:cs="Calibri"/>
          <w:sz w:val="24"/>
          <w:szCs w:val="24"/>
        </w:rPr>
        <w:t xml:space="preserve"> defined as disabled, or those with medical conditions, will necessarily require this provision. A </w:t>
      </w:r>
      <w:r w:rsidR="00132C82">
        <w:rPr>
          <w:rFonts w:ascii="Calibri" w:hAnsi="Calibri" w:cs="Calibri"/>
          <w:sz w:val="24"/>
          <w:szCs w:val="24"/>
        </w:rPr>
        <w:t xml:space="preserve">CYP </w:t>
      </w:r>
      <w:r w:rsidR="00D33FED" w:rsidRPr="00674F1E">
        <w:rPr>
          <w:rFonts w:ascii="Calibri" w:hAnsi="Calibri" w:cs="Calibri"/>
          <w:sz w:val="24"/>
          <w:szCs w:val="24"/>
        </w:rPr>
        <w:t xml:space="preserve">with asthma or diabetes, for example, may not have special educational needs but may still have rights under the Disability Discrimination Act. We will assess each </w:t>
      </w:r>
      <w:r w:rsidR="00132C82">
        <w:rPr>
          <w:rFonts w:ascii="Calibri" w:hAnsi="Calibri" w:cs="Calibri"/>
          <w:sz w:val="24"/>
          <w:szCs w:val="24"/>
        </w:rPr>
        <w:t xml:space="preserve">CYP </w:t>
      </w:r>
      <w:r w:rsidR="00D33FED" w:rsidRPr="00674F1E">
        <w:rPr>
          <w:rFonts w:ascii="Calibri" w:hAnsi="Calibri" w:cs="Calibri"/>
          <w:sz w:val="24"/>
          <w:szCs w:val="24"/>
        </w:rPr>
        <w:t>n as required, and make the appropriate provision, based on their identified needs.</w:t>
      </w:r>
    </w:p>
    <w:p w14:paraId="164C2753" w14:textId="3E1AFEEC" w:rsidR="00976636" w:rsidRDefault="00976636" w:rsidP="001959CF">
      <w:pPr>
        <w:spacing w:line="276" w:lineRule="auto"/>
        <w:ind w:left="7200" w:right="6662"/>
        <w:rPr>
          <w:rFonts w:ascii="Calibri" w:hAnsi="Calibri" w:cs="Calibri"/>
          <w:b/>
          <w:bCs/>
          <w:sz w:val="24"/>
          <w:szCs w:val="24"/>
        </w:rPr>
      </w:pPr>
    </w:p>
    <w:p w14:paraId="4506F1AD" w14:textId="1041A6DE" w:rsidR="00AD6920" w:rsidRPr="001959CF" w:rsidRDefault="00781B82" w:rsidP="001C70DF">
      <w:pPr>
        <w:spacing w:line="276" w:lineRule="auto"/>
        <w:ind w:right="6662"/>
        <w:rPr>
          <w:rFonts w:ascii="Calibri" w:hAnsi="Calibri" w:cs="Calibri"/>
          <w:sz w:val="24"/>
          <w:szCs w:val="24"/>
        </w:rPr>
      </w:pPr>
      <w:r>
        <w:rPr>
          <w:rFonts w:ascii="Calibri" w:hAnsi="Calibri" w:cs="Calibri"/>
          <w:b/>
          <w:bCs/>
          <w:noProof/>
          <w:sz w:val="24"/>
          <w:szCs w:val="24"/>
        </w:rPr>
        <w:lastRenderedPageBreak/>
        <w:drawing>
          <wp:anchor distT="0" distB="0" distL="114300" distR="114300" simplePos="0" relativeHeight="251763712" behindDoc="1" locked="0" layoutInCell="1" allowOverlap="1" wp14:anchorId="7744C030" wp14:editId="21031330">
            <wp:simplePos x="0" y="0"/>
            <wp:positionH relativeFrom="margin">
              <wp:align>left</wp:align>
            </wp:positionH>
            <wp:positionV relativeFrom="paragraph">
              <wp:posOffset>10633</wp:posOffset>
            </wp:positionV>
            <wp:extent cx="3799840" cy="2530475"/>
            <wp:effectExtent l="0" t="0" r="0" b="3175"/>
            <wp:wrapTight wrapText="bothSides">
              <wp:wrapPolygon edited="0">
                <wp:start x="1516" y="0"/>
                <wp:lineTo x="758" y="488"/>
                <wp:lineTo x="0" y="1951"/>
                <wp:lineTo x="0" y="21464"/>
                <wp:lineTo x="20033" y="21464"/>
                <wp:lineTo x="20142" y="21464"/>
                <wp:lineTo x="20791" y="20814"/>
                <wp:lineTo x="21441" y="19513"/>
                <wp:lineTo x="21441" y="0"/>
                <wp:lineTo x="1516" y="0"/>
              </wp:wrapPolygon>
            </wp:wrapTight>
            <wp:docPr id="127903021" name="Picture 26" descr="A group of girls sitting at a table writing on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3021" name="Picture 26" descr="A group of girls sitting at a table writing on pap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99840" cy="2530475"/>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1C70DF">
        <w:rPr>
          <w:rFonts w:ascii="Calibri" w:hAnsi="Calibri" w:cs="Calibri"/>
          <w:b/>
          <w:bCs/>
          <w:sz w:val="24"/>
          <w:szCs w:val="24"/>
        </w:rPr>
        <w:t xml:space="preserve">     </w:t>
      </w:r>
      <w:r>
        <w:rPr>
          <w:rFonts w:ascii="Calibri" w:hAnsi="Calibri" w:cs="Calibri"/>
          <w:b/>
          <w:bCs/>
          <w:sz w:val="24"/>
          <w:szCs w:val="24"/>
        </w:rPr>
        <w:t xml:space="preserve">      </w:t>
      </w:r>
      <w:r w:rsidR="001C70DF">
        <w:rPr>
          <w:rFonts w:ascii="Calibri" w:hAnsi="Calibri" w:cs="Calibri"/>
          <w:b/>
          <w:bCs/>
          <w:sz w:val="24"/>
          <w:szCs w:val="24"/>
        </w:rPr>
        <w:t xml:space="preserve"> </w:t>
      </w:r>
      <w:r w:rsidR="00AD6920" w:rsidRPr="00674F1E">
        <w:rPr>
          <w:rFonts w:ascii="Calibri" w:hAnsi="Calibri" w:cs="Calibri"/>
          <w:b/>
          <w:bCs/>
          <w:sz w:val="24"/>
          <w:szCs w:val="24"/>
        </w:rPr>
        <w:t xml:space="preserve">Aims </w:t>
      </w:r>
    </w:p>
    <w:p w14:paraId="36724DB1" w14:textId="062F268D" w:rsidR="00AD6920" w:rsidRPr="00674F1E" w:rsidRDefault="00AD6920" w:rsidP="00976636">
      <w:pPr>
        <w:spacing w:line="276" w:lineRule="auto"/>
        <w:rPr>
          <w:rFonts w:ascii="Calibri" w:hAnsi="Calibri" w:cs="Calibri"/>
          <w:sz w:val="24"/>
          <w:szCs w:val="24"/>
        </w:rPr>
      </w:pPr>
    </w:p>
    <w:p w14:paraId="05C0957C" w14:textId="4A2EDF15" w:rsidR="00976636" w:rsidRDefault="00AD6920" w:rsidP="00E1621B">
      <w:pPr>
        <w:pStyle w:val="ListParagraph"/>
        <w:numPr>
          <w:ilvl w:val="0"/>
          <w:numId w:val="101"/>
        </w:numPr>
        <w:spacing w:line="276" w:lineRule="auto"/>
        <w:rPr>
          <w:rFonts w:ascii="Calibri" w:hAnsi="Calibri" w:cs="Calibri"/>
          <w:sz w:val="24"/>
          <w:szCs w:val="24"/>
        </w:rPr>
      </w:pPr>
      <w:r w:rsidRPr="00976636">
        <w:rPr>
          <w:rFonts w:ascii="Calibri" w:hAnsi="Calibri" w:cs="Calibri"/>
          <w:sz w:val="24"/>
          <w:szCs w:val="24"/>
        </w:rPr>
        <w:t xml:space="preserve">Raise the achievement of all </w:t>
      </w:r>
      <w:r w:rsidR="00862FAF">
        <w:rPr>
          <w:rFonts w:ascii="Calibri" w:hAnsi="Calibri" w:cs="Calibri"/>
          <w:sz w:val="24"/>
          <w:szCs w:val="24"/>
        </w:rPr>
        <w:t>CYP</w:t>
      </w:r>
      <w:r w:rsidR="00862FAF" w:rsidRPr="00976636">
        <w:rPr>
          <w:rFonts w:ascii="Calibri" w:hAnsi="Calibri" w:cs="Calibri"/>
          <w:sz w:val="24"/>
          <w:szCs w:val="24"/>
        </w:rPr>
        <w:t>.</w:t>
      </w:r>
      <w:r w:rsidRPr="00976636">
        <w:rPr>
          <w:rFonts w:ascii="Calibri" w:hAnsi="Calibri" w:cs="Calibri"/>
          <w:sz w:val="24"/>
          <w:szCs w:val="24"/>
        </w:rPr>
        <w:t xml:space="preserve"> </w:t>
      </w:r>
    </w:p>
    <w:p w14:paraId="78E35ADB" w14:textId="0D4C23D5" w:rsidR="00976636" w:rsidRDefault="00AD6920" w:rsidP="00E1621B">
      <w:pPr>
        <w:pStyle w:val="ListParagraph"/>
        <w:numPr>
          <w:ilvl w:val="0"/>
          <w:numId w:val="101"/>
        </w:numPr>
        <w:spacing w:line="276" w:lineRule="auto"/>
        <w:rPr>
          <w:rFonts w:ascii="Calibri" w:hAnsi="Calibri" w:cs="Calibri"/>
          <w:sz w:val="24"/>
          <w:szCs w:val="24"/>
        </w:rPr>
      </w:pPr>
      <w:r w:rsidRPr="00976636">
        <w:rPr>
          <w:rFonts w:ascii="Calibri" w:hAnsi="Calibri" w:cs="Calibri"/>
          <w:sz w:val="24"/>
          <w:szCs w:val="24"/>
        </w:rPr>
        <w:t xml:space="preserve">Promote the self-esteem and motivation of all </w:t>
      </w:r>
      <w:r w:rsidR="00387FC5">
        <w:rPr>
          <w:rFonts w:ascii="Calibri" w:hAnsi="Calibri" w:cs="Calibri"/>
          <w:sz w:val="24"/>
          <w:szCs w:val="24"/>
        </w:rPr>
        <w:t>CYP</w:t>
      </w:r>
      <w:r w:rsidRPr="00976636">
        <w:rPr>
          <w:rFonts w:ascii="Calibri" w:hAnsi="Calibri" w:cs="Calibri"/>
          <w:sz w:val="24"/>
          <w:szCs w:val="24"/>
        </w:rPr>
        <w:t xml:space="preserve">, enabling full access to the life of the school and opportunities </w:t>
      </w:r>
      <w:r w:rsidR="00862FAF" w:rsidRPr="00976636">
        <w:rPr>
          <w:rFonts w:ascii="Calibri" w:hAnsi="Calibri" w:cs="Calibri"/>
          <w:sz w:val="24"/>
          <w:szCs w:val="24"/>
        </w:rPr>
        <w:t>offered.</w:t>
      </w:r>
      <w:r w:rsidRPr="00976636">
        <w:rPr>
          <w:rFonts w:ascii="Calibri" w:hAnsi="Calibri" w:cs="Calibri"/>
          <w:sz w:val="24"/>
          <w:szCs w:val="24"/>
        </w:rPr>
        <w:t xml:space="preserve"> </w:t>
      </w:r>
    </w:p>
    <w:p w14:paraId="5B3B55C0" w14:textId="60A5F67E" w:rsidR="00976636" w:rsidRDefault="00AD6920" w:rsidP="00E1621B">
      <w:pPr>
        <w:pStyle w:val="ListParagraph"/>
        <w:numPr>
          <w:ilvl w:val="0"/>
          <w:numId w:val="101"/>
        </w:numPr>
        <w:spacing w:line="276" w:lineRule="auto"/>
        <w:rPr>
          <w:rFonts w:ascii="Calibri" w:hAnsi="Calibri" w:cs="Calibri"/>
          <w:sz w:val="24"/>
          <w:szCs w:val="24"/>
        </w:rPr>
      </w:pPr>
      <w:r w:rsidRPr="00976636">
        <w:rPr>
          <w:rFonts w:ascii="Calibri" w:hAnsi="Calibri" w:cs="Calibri"/>
          <w:sz w:val="24"/>
          <w:szCs w:val="24"/>
        </w:rPr>
        <w:t xml:space="preserve">Identify </w:t>
      </w:r>
      <w:r w:rsidR="00387FC5">
        <w:rPr>
          <w:rFonts w:ascii="Calibri" w:hAnsi="Calibri" w:cs="Calibri"/>
          <w:sz w:val="24"/>
          <w:szCs w:val="24"/>
        </w:rPr>
        <w:t>CYP</w:t>
      </w:r>
      <w:r w:rsidRPr="00976636">
        <w:rPr>
          <w:rFonts w:ascii="Calibri" w:hAnsi="Calibri" w:cs="Calibri"/>
          <w:sz w:val="24"/>
          <w:szCs w:val="24"/>
        </w:rPr>
        <w:t xml:space="preserve">’s additional needs as early as possible and provide appropriate </w:t>
      </w:r>
      <w:r w:rsidR="00862FAF" w:rsidRPr="00976636">
        <w:rPr>
          <w:rFonts w:ascii="Calibri" w:hAnsi="Calibri" w:cs="Calibri"/>
          <w:sz w:val="24"/>
          <w:szCs w:val="24"/>
        </w:rPr>
        <w:t>support.</w:t>
      </w:r>
      <w:r w:rsidRPr="00976636">
        <w:rPr>
          <w:rFonts w:ascii="Calibri" w:hAnsi="Calibri" w:cs="Calibri"/>
          <w:sz w:val="24"/>
          <w:szCs w:val="24"/>
        </w:rPr>
        <w:t xml:space="preserve"> </w:t>
      </w:r>
    </w:p>
    <w:p w14:paraId="563C65BE" w14:textId="233615B6" w:rsidR="00976636" w:rsidRDefault="00AD6920" w:rsidP="00E1621B">
      <w:pPr>
        <w:pStyle w:val="ListParagraph"/>
        <w:numPr>
          <w:ilvl w:val="0"/>
          <w:numId w:val="101"/>
        </w:numPr>
        <w:spacing w:line="276" w:lineRule="auto"/>
        <w:rPr>
          <w:rFonts w:ascii="Calibri" w:hAnsi="Calibri" w:cs="Calibri"/>
          <w:sz w:val="24"/>
          <w:szCs w:val="24"/>
        </w:rPr>
      </w:pPr>
      <w:r w:rsidRPr="00976636">
        <w:rPr>
          <w:rFonts w:ascii="Calibri" w:hAnsi="Calibri" w:cs="Calibri"/>
          <w:sz w:val="24"/>
          <w:szCs w:val="24"/>
        </w:rPr>
        <w:t xml:space="preserve">Listen to </w:t>
      </w:r>
      <w:r w:rsidR="00387FC5">
        <w:rPr>
          <w:rFonts w:ascii="Calibri" w:hAnsi="Calibri" w:cs="Calibri"/>
          <w:sz w:val="24"/>
          <w:szCs w:val="24"/>
        </w:rPr>
        <w:t>CYP</w:t>
      </w:r>
      <w:r w:rsidRPr="00976636">
        <w:rPr>
          <w:rFonts w:ascii="Calibri" w:hAnsi="Calibri" w:cs="Calibri"/>
          <w:sz w:val="24"/>
          <w:szCs w:val="24"/>
        </w:rPr>
        <w:t>’s views and involve them in planning their</w:t>
      </w:r>
      <w:r w:rsidR="00F53809" w:rsidRPr="00976636">
        <w:rPr>
          <w:rFonts w:ascii="Calibri" w:hAnsi="Calibri" w:cs="Calibri"/>
          <w:sz w:val="24"/>
          <w:szCs w:val="24"/>
        </w:rPr>
        <w:t xml:space="preserve"> </w:t>
      </w:r>
      <w:r w:rsidR="00862FAF" w:rsidRPr="00976636">
        <w:rPr>
          <w:rFonts w:ascii="Calibri" w:hAnsi="Calibri" w:cs="Calibri"/>
          <w:sz w:val="24"/>
          <w:szCs w:val="24"/>
        </w:rPr>
        <w:t>education.</w:t>
      </w:r>
    </w:p>
    <w:p w14:paraId="36FD17E0" w14:textId="4831A9B9" w:rsidR="00976636" w:rsidRDefault="00AD6920" w:rsidP="00E1621B">
      <w:pPr>
        <w:pStyle w:val="ListParagraph"/>
        <w:numPr>
          <w:ilvl w:val="0"/>
          <w:numId w:val="101"/>
        </w:numPr>
        <w:spacing w:line="276" w:lineRule="auto"/>
        <w:rPr>
          <w:rFonts w:ascii="Calibri" w:hAnsi="Calibri" w:cs="Calibri"/>
          <w:sz w:val="24"/>
          <w:szCs w:val="24"/>
        </w:rPr>
      </w:pPr>
      <w:r w:rsidRPr="00976636">
        <w:rPr>
          <w:rFonts w:ascii="Calibri" w:hAnsi="Calibri" w:cs="Calibri"/>
          <w:sz w:val="24"/>
          <w:szCs w:val="24"/>
        </w:rPr>
        <w:t xml:space="preserve">Provide </w:t>
      </w:r>
      <w:r w:rsidR="00387FC5">
        <w:rPr>
          <w:rFonts w:ascii="Calibri" w:hAnsi="Calibri" w:cs="Calibri"/>
          <w:sz w:val="24"/>
          <w:szCs w:val="24"/>
        </w:rPr>
        <w:t>CYP</w:t>
      </w:r>
      <w:r w:rsidRPr="00976636">
        <w:rPr>
          <w:rFonts w:ascii="Calibri" w:hAnsi="Calibri" w:cs="Calibri"/>
          <w:sz w:val="24"/>
          <w:szCs w:val="24"/>
        </w:rPr>
        <w:t xml:space="preserve"> with the opportunities and skills to access a successful pathway to </w:t>
      </w:r>
      <w:r w:rsidR="00862FAF" w:rsidRPr="00976636">
        <w:rPr>
          <w:rFonts w:ascii="Calibri" w:hAnsi="Calibri" w:cs="Calibri"/>
          <w:sz w:val="24"/>
          <w:szCs w:val="24"/>
        </w:rPr>
        <w:t>adulthood.</w:t>
      </w:r>
      <w:r w:rsidRPr="00976636">
        <w:rPr>
          <w:rFonts w:ascii="Calibri" w:hAnsi="Calibri" w:cs="Calibri"/>
          <w:sz w:val="24"/>
          <w:szCs w:val="24"/>
        </w:rPr>
        <w:t xml:space="preserve"> </w:t>
      </w:r>
    </w:p>
    <w:p w14:paraId="0B4D2BCB" w14:textId="77777777" w:rsidR="00D40A83" w:rsidRDefault="00AD6920" w:rsidP="00D40A83">
      <w:pPr>
        <w:pStyle w:val="ListParagraph"/>
        <w:numPr>
          <w:ilvl w:val="0"/>
          <w:numId w:val="101"/>
        </w:numPr>
        <w:spacing w:line="276" w:lineRule="auto"/>
        <w:rPr>
          <w:rFonts w:ascii="Calibri" w:hAnsi="Calibri" w:cs="Calibri"/>
          <w:sz w:val="24"/>
          <w:szCs w:val="24"/>
        </w:rPr>
      </w:pPr>
      <w:r w:rsidRPr="00976636">
        <w:rPr>
          <w:rFonts w:ascii="Calibri" w:hAnsi="Calibri" w:cs="Calibri"/>
          <w:sz w:val="24"/>
          <w:szCs w:val="24"/>
        </w:rPr>
        <w:t>Work in partnership with parent carers, external agencies, professional bodies</w:t>
      </w:r>
      <w:r w:rsidR="004130CE" w:rsidRPr="00976636">
        <w:rPr>
          <w:rFonts w:ascii="Calibri" w:hAnsi="Calibri" w:cs="Calibri"/>
          <w:sz w:val="24"/>
          <w:szCs w:val="24"/>
        </w:rPr>
        <w:t>.</w:t>
      </w:r>
    </w:p>
    <w:p w14:paraId="761C7134" w14:textId="77777777" w:rsidR="00D40A83" w:rsidRDefault="00D40A83" w:rsidP="00D40A83">
      <w:pPr>
        <w:spacing w:line="276" w:lineRule="auto"/>
        <w:ind w:left="6840"/>
        <w:rPr>
          <w:rFonts w:ascii="Calibri" w:hAnsi="Calibri" w:cs="Calibri"/>
          <w:b/>
          <w:bCs/>
          <w:sz w:val="24"/>
          <w:szCs w:val="24"/>
        </w:rPr>
      </w:pPr>
    </w:p>
    <w:p w14:paraId="723793A8" w14:textId="51D511E5" w:rsidR="00D40A83" w:rsidRDefault="00AD6920" w:rsidP="00D40A83">
      <w:pPr>
        <w:spacing w:line="276" w:lineRule="auto"/>
        <w:ind w:left="6840"/>
        <w:rPr>
          <w:rFonts w:ascii="Calibri" w:hAnsi="Calibri" w:cs="Calibri"/>
          <w:b/>
          <w:bCs/>
          <w:sz w:val="24"/>
          <w:szCs w:val="24"/>
        </w:rPr>
      </w:pPr>
      <w:r w:rsidRPr="00D40A83">
        <w:rPr>
          <w:rFonts w:ascii="Calibri" w:hAnsi="Calibri" w:cs="Calibri"/>
          <w:b/>
          <w:bCs/>
          <w:sz w:val="24"/>
          <w:szCs w:val="24"/>
        </w:rPr>
        <w:t>Objectives</w:t>
      </w:r>
    </w:p>
    <w:p w14:paraId="11768E92" w14:textId="77777777" w:rsidR="00D40A83" w:rsidRPr="00D40A83" w:rsidRDefault="00D40A83" w:rsidP="00D40A83">
      <w:pPr>
        <w:spacing w:line="276" w:lineRule="auto"/>
        <w:ind w:left="6840"/>
        <w:rPr>
          <w:rFonts w:ascii="Calibri" w:hAnsi="Calibri" w:cs="Calibri"/>
          <w:sz w:val="24"/>
          <w:szCs w:val="24"/>
        </w:rPr>
      </w:pPr>
    </w:p>
    <w:p w14:paraId="72ADD516" w14:textId="77777777" w:rsidR="00D40A83" w:rsidRDefault="00CC6CC8" w:rsidP="00D40A83">
      <w:pPr>
        <w:pStyle w:val="ListParagraph"/>
        <w:numPr>
          <w:ilvl w:val="0"/>
          <w:numId w:val="101"/>
        </w:numPr>
        <w:spacing w:line="276" w:lineRule="auto"/>
        <w:rPr>
          <w:rFonts w:ascii="Calibri" w:hAnsi="Calibri" w:cs="Calibri"/>
          <w:sz w:val="24"/>
          <w:szCs w:val="24"/>
        </w:rPr>
      </w:pPr>
      <w:r>
        <w:rPr>
          <w:noProof/>
        </w:rPr>
        <w:drawing>
          <wp:anchor distT="0" distB="0" distL="114300" distR="114300" simplePos="0" relativeHeight="251759616" behindDoc="1" locked="0" layoutInCell="1" allowOverlap="1" wp14:anchorId="339999BC" wp14:editId="024EB85A">
            <wp:simplePos x="0" y="0"/>
            <wp:positionH relativeFrom="column">
              <wp:posOffset>-9525</wp:posOffset>
            </wp:positionH>
            <wp:positionV relativeFrom="paragraph">
              <wp:posOffset>34925</wp:posOffset>
            </wp:positionV>
            <wp:extent cx="3641090" cy="2546350"/>
            <wp:effectExtent l="0" t="0" r="0" b="6350"/>
            <wp:wrapTight wrapText="bothSides">
              <wp:wrapPolygon edited="0">
                <wp:start x="1695" y="0"/>
                <wp:lineTo x="1017" y="162"/>
                <wp:lineTo x="0" y="1778"/>
                <wp:lineTo x="0" y="21492"/>
                <wp:lineTo x="19890" y="21492"/>
                <wp:lineTo x="20116" y="21492"/>
                <wp:lineTo x="20907" y="20684"/>
                <wp:lineTo x="21472" y="19392"/>
                <wp:lineTo x="21472" y="0"/>
                <wp:lineTo x="1695" y="0"/>
              </wp:wrapPolygon>
            </wp:wrapTight>
            <wp:docPr id="332011651" name="Picture 24" descr="A group of boys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11651" name="Picture 24" descr="A group of boys in a kitche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41090" cy="2546350"/>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AD6920" w:rsidRPr="00D40A83">
        <w:rPr>
          <w:rFonts w:ascii="Calibri" w:hAnsi="Calibri" w:cs="Calibri"/>
          <w:sz w:val="24"/>
          <w:szCs w:val="24"/>
        </w:rPr>
        <w:t>Pupils with SEND have access to a broad and balanced curriculum, adapted by design</w:t>
      </w:r>
      <w:r w:rsidR="00F06C94" w:rsidRPr="00D40A83">
        <w:rPr>
          <w:rFonts w:ascii="Calibri" w:hAnsi="Calibri" w:cs="Calibri"/>
          <w:sz w:val="24"/>
          <w:szCs w:val="24"/>
        </w:rPr>
        <w:t>.</w:t>
      </w:r>
    </w:p>
    <w:p w14:paraId="4F178E6D" w14:textId="77777777" w:rsidR="00D40A83" w:rsidRDefault="00AD6920" w:rsidP="00D40A83">
      <w:pPr>
        <w:pStyle w:val="ListParagraph"/>
        <w:numPr>
          <w:ilvl w:val="0"/>
          <w:numId w:val="101"/>
        </w:numPr>
        <w:spacing w:line="276" w:lineRule="auto"/>
        <w:rPr>
          <w:rFonts w:ascii="Calibri" w:hAnsi="Calibri" w:cs="Calibri"/>
          <w:sz w:val="24"/>
          <w:szCs w:val="24"/>
        </w:rPr>
      </w:pPr>
      <w:r w:rsidRPr="00D40A83">
        <w:rPr>
          <w:rFonts w:ascii="Calibri" w:hAnsi="Calibri" w:cs="Calibri"/>
          <w:sz w:val="24"/>
          <w:szCs w:val="24"/>
        </w:rPr>
        <w:t>Pupils’ individual needs will be taken account of at the planning stage for all learning</w:t>
      </w:r>
      <w:r w:rsidR="00F06C94" w:rsidRPr="00D40A83">
        <w:rPr>
          <w:rFonts w:ascii="Calibri" w:hAnsi="Calibri" w:cs="Calibri"/>
          <w:sz w:val="24"/>
          <w:szCs w:val="24"/>
        </w:rPr>
        <w:t>.</w:t>
      </w:r>
    </w:p>
    <w:p w14:paraId="5E4F221E" w14:textId="77777777" w:rsidR="00D40A83" w:rsidRDefault="00AD6920" w:rsidP="00D40A83">
      <w:pPr>
        <w:pStyle w:val="ListParagraph"/>
        <w:numPr>
          <w:ilvl w:val="0"/>
          <w:numId w:val="101"/>
        </w:numPr>
        <w:spacing w:line="276" w:lineRule="auto"/>
        <w:rPr>
          <w:rFonts w:ascii="Calibri" w:hAnsi="Calibri" w:cs="Calibri"/>
          <w:sz w:val="24"/>
          <w:szCs w:val="24"/>
        </w:rPr>
      </w:pPr>
      <w:r w:rsidRPr="00D40A83">
        <w:rPr>
          <w:rFonts w:ascii="Calibri" w:hAnsi="Calibri" w:cs="Calibri"/>
          <w:sz w:val="24"/>
          <w:szCs w:val="24"/>
        </w:rPr>
        <w:t>Various grouping arrangements will be used to enable pupils to take</w:t>
      </w:r>
      <w:r w:rsidR="004130CE" w:rsidRPr="00D40A83">
        <w:rPr>
          <w:rFonts w:ascii="Calibri" w:hAnsi="Calibri" w:cs="Calibri"/>
          <w:sz w:val="24"/>
          <w:szCs w:val="24"/>
        </w:rPr>
        <w:t xml:space="preserve"> </w:t>
      </w:r>
      <w:r w:rsidRPr="00D40A83">
        <w:rPr>
          <w:rFonts w:ascii="Calibri" w:hAnsi="Calibri" w:cs="Calibri"/>
          <w:sz w:val="24"/>
          <w:szCs w:val="24"/>
        </w:rPr>
        <w:t>on different roles and to access learning at the appropriate level</w:t>
      </w:r>
      <w:r w:rsidR="00F06C94" w:rsidRPr="00D40A83">
        <w:rPr>
          <w:rFonts w:ascii="Calibri" w:hAnsi="Calibri" w:cs="Calibri"/>
          <w:sz w:val="24"/>
          <w:szCs w:val="24"/>
        </w:rPr>
        <w:t>.</w:t>
      </w:r>
    </w:p>
    <w:p w14:paraId="49E466AD" w14:textId="77777777" w:rsidR="00D40A83" w:rsidRDefault="00AD6920" w:rsidP="00D40A83">
      <w:pPr>
        <w:pStyle w:val="ListParagraph"/>
        <w:numPr>
          <w:ilvl w:val="0"/>
          <w:numId w:val="101"/>
        </w:numPr>
        <w:spacing w:line="276" w:lineRule="auto"/>
        <w:rPr>
          <w:rFonts w:ascii="Calibri" w:hAnsi="Calibri" w:cs="Calibri"/>
          <w:sz w:val="24"/>
          <w:szCs w:val="24"/>
        </w:rPr>
      </w:pPr>
      <w:r w:rsidRPr="00D40A83">
        <w:rPr>
          <w:rFonts w:ascii="Calibri" w:hAnsi="Calibri" w:cs="Calibri"/>
          <w:sz w:val="24"/>
          <w:szCs w:val="24"/>
        </w:rPr>
        <w:t>The SENDCo, working with other staff, will organise</w:t>
      </w:r>
      <w:r w:rsidR="004130CE" w:rsidRPr="00D40A83">
        <w:rPr>
          <w:rFonts w:ascii="Calibri" w:hAnsi="Calibri" w:cs="Calibri"/>
          <w:sz w:val="24"/>
          <w:szCs w:val="24"/>
        </w:rPr>
        <w:t xml:space="preserve"> </w:t>
      </w:r>
      <w:r w:rsidRPr="00D40A83">
        <w:rPr>
          <w:rFonts w:ascii="Calibri" w:hAnsi="Calibri" w:cs="Calibri"/>
          <w:sz w:val="24"/>
          <w:szCs w:val="24"/>
        </w:rPr>
        <w:t>effective use of people, interventions, resources and time to maximise the</w:t>
      </w:r>
      <w:r w:rsidR="004130CE" w:rsidRPr="00D40A83">
        <w:rPr>
          <w:rFonts w:ascii="Calibri" w:hAnsi="Calibri" w:cs="Calibri"/>
          <w:sz w:val="24"/>
          <w:szCs w:val="24"/>
        </w:rPr>
        <w:t xml:space="preserve"> </w:t>
      </w:r>
      <w:r w:rsidRPr="00D40A83">
        <w:rPr>
          <w:rFonts w:ascii="Calibri" w:hAnsi="Calibri" w:cs="Calibri"/>
          <w:sz w:val="24"/>
          <w:szCs w:val="24"/>
        </w:rPr>
        <w:t>learning of all</w:t>
      </w:r>
      <w:r w:rsidR="00F06C94" w:rsidRPr="00D40A83">
        <w:rPr>
          <w:rFonts w:ascii="Calibri" w:hAnsi="Calibri" w:cs="Calibri"/>
          <w:sz w:val="24"/>
          <w:szCs w:val="24"/>
        </w:rPr>
        <w:t>.</w:t>
      </w:r>
    </w:p>
    <w:p w14:paraId="007D1ADB" w14:textId="0D09B419" w:rsidR="00AD6920" w:rsidRPr="00D40A83" w:rsidRDefault="00AD6920" w:rsidP="00D40A83">
      <w:pPr>
        <w:pStyle w:val="ListParagraph"/>
        <w:numPr>
          <w:ilvl w:val="0"/>
          <w:numId w:val="101"/>
        </w:numPr>
        <w:spacing w:line="276" w:lineRule="auto"/>
        <w:rPr>
          <w:rFonts w:ascii="Calibri" w:hAnsi="Calibri" w:cs="Calibri"/>
          <w:sz w:val="24"/>
          <w:szCs w:val="24"/>
        </w:rPr>
      </w:pPr>
      <w:r w:rsidRPr="00D40A83">
        <w:rPr>
          <w:rFonts w:ascii="Calibri" w:hAnsi="Calibri" w:cs="Calibri"/>
          <w:sz w:val="24"/>
          <w:szCs w:val="24"/>
        </w:rPr>
        <w:t xml:space="preserve">Leaders will liaise with other agencies </w:t>
      </w:r>
      <w:r w:rsidR="00560C6E" w:rsidRPr="00D40A83">
        <w:rPr>
          <w:rFonts w:ascii="Calibri" w:hAnsi="Calibri" w:cs="Calibri"/>
          <w:sz w:val="24"/>
          <w:szCs w:val="24"/>
        </w:rPr>
        <w:t>e.g.,</w:t>
      </w:r>
      <w:r w:rsidRPr="00D40A83">
        <w:rPr>
          <w:rFonts w:ascii="Calibri" w:hAnsi="Calibri" w:cs="Calibri"/>
          <w:sz w:val="24"/>
          <w:szCs w:val="24"/>
        </w:rPr>
        <w:t xml:space="preserve"> Specialist Teaching Team, Educational Psychologists, Health and Social Care, Education Welfare Service and any</w:t>
      </w:r>
      <w:r w:rsidR="004130CE" w:rsidRPr="00D40A83">
        <w:rPr>
          <w:rFonts w:ascii="Calibri" w:hAnsi="Calibri" w:cs="Calibri"/>
          <w:sz w:val="24"/>
          <w:szCs w:val="24"/>
        </w:rPr>
        <w:t xml:space="preserve"> </w:t>
      </w:r>
      <w:r w:rsidRPr="00D40A83">
        <w:rPr>
          <w:rFonts w:ascii="Calibri" w:hAnsi="Calibri" w:cs="Calibri"/>
          <w:sz w:val="24"/>
          <w:szCs w:val="24"/>
        </w:rPr>
        <w:t xml:space="preserve">voluntary organisations to provide more specialist support where the </w:t>
      </w:r>
      <w:r w:rsidR="00B777FA">
        <w:rPr>
          <w:rFonts w:ascii="Calibri" w:hAnsi="Calibri" w:cs="Calibri"/>
          <w:sz w:val="24"/>
          <w:szCs w:val="24"/>
        </w:rPr>
        <w:t>school</w:t>
      </w:r>
      <w:r w:rsidRPr="00D40A83">
        <w:rPr>
          <w:rFonts w:ascii="Calibri" w:hAnsi="Calibri" w:cs="Calibri"/>
          <w:sz w:val="24"/>
          <w:szCs w:val="24"/>
        </w:rPr>
        <w:t xml:space="preserve"> feel there</w:t>
      </w:r>
      <w:r w:rsidR="00000BE0" w:rsidRPr="00D40A83">
        <w:rPr>
          <w:rFonts w:ascii="Calibri" w:hAnsi="Calibri" w:cs="Calibri"/>
          <w:sz w:val="24"/>
          <w:szCs w:val="24"/>
        </w:rPr>
        <w:t xml:space="preserve"> </w:t>
      </w:r>
      <w:r w:rsidRPr="00D40A83">
        <w:rPr>
          <w:rFonts w:ascii="Calibri" w:hAnsi="Calibri" w:cs="Calibri"/>
          <w:sz w:val="24"/>
          <w:szCs w:val="24"/>
        </w:rPr>
        <w:t xml:space="preserve">is sufficient </w:t>
      </w:r>
      <w:r w:rsidR="00862FAF" w:rsidRPr="00D40A83">
        <w:rPr>
          <w:rFonts w:ascii="Calibri" w:hAnsi="Calibri" w:cs="Calibri"/>
          <w:sz w:val="24"/>
          <w:szCs w:val="24"/>
        </w:rPr>
        <w:t>need,</w:t>
      </w:r>
      <w:r w:rsidRPr="00D40A83">
        <w:rPr>
          <w:rFonts w:ascii="Calibri" w:hAnsi="Calibri" w:cs="Calibri"/>
          <w:sz w:val="24"/>
          <w:szCs w:val="24"/>
        </w:rPr>
        <w:t xml:space="preserve"> and the </w:t>
      </w:r>
      <w:r w:rsidR="00132C82">
        <w:rPr>
          <w:rFonts w:ascii="Calibri" w:hAnsi="Calibri" w:cs="Calibri"/>
          <w:sz w:val="24"/>
          <w:szCs w:val="24"/>
        </w:rPr>
        <w:t>CYP</w:t>
      </w:r>
      <w:r w:rsidRPr="00D40A83">
        <w:rPr>
          <w:rFonts w:ascii="Calibri" w:hAnsi="Calibri" w:cs="Calibri"/>
          <w:sz w:val="24"/>
          <w:szCs w:val="24"/>
        </w:rPr>
        <w:t xml:space="preserve"> meets the different agencies’ thresholds for involvement</w:t>
      </w:r>
      <w:r w:rsidR="00F06C94" w:rsidRPr="00D40A83">
        <w:rPr>
          <w:rFonts w:ascii="Calibri" w:hAnsi="Calibri" w:cs="Calibri"/>
          <w:sz w:val="24"/>
          <w:szCs w:val="24"/>
        </w:rPr>
        <w:t>.</w:t>
      </w:r>
    </w:p>
    <w:p w14:paraId="3B4B2E6E" w14:textId="77777777" w:rsidR="00A278ED" w:rsidRDefault="00A278ED" w:rsidP="001959CF">
      <w:pPr>
        <w:spacing w:line="276" w:lineRule="auto"/>
        <w:rPr>
          <w:rFonts w:ascii="Calibri" w:hAnsi="Calibri" w:cs="Calibri"/>
          <w:b/>
          <w:bCs/>
          <w:sz w:val="24"/>
          <w:szCs w:val="24"/>
        </w:rPr>
      </w:pPr>
    </w:p>
    <w:p w14:paraId="3362A01B" w14:textId="77777777" w:rsidR="003E2734" w:rsidRDefault="003E2734" w:rsidP="001959CF">
      <w:pPr>
        <w:spacing w:line="276" w:lineRule="auto"/>
        <w:rPr>
          <w:rFonts w:ascii="Calibri" w:hAnsi="Calibri" w:cs="Calibri"/>
          <w:b/>
          <w:bCs/>
          <w:sz w:val="24"/>
          <w:szCs w:val="24"/>
        </w:rPr>
      </w:pPr>
    </w:p>
    <w:p w14:paraId="722F0A7B" w14:textId="338FEC22" w:rsidR="00542521" w:rsidRPr="0056721D" w:rsidRDefault="00542521" w:rsidP="001959CF">
      <w:pPr>
        <w:spacing w:line="276" w:lineRule="auto"/>
        <w:rPr>
          <w:rFonts w:ascii="Calibri" w:eastAsiaTheme="minorHAnsi" w:hAnsi="Calibri" w:cs="Calibri"/>
          <w:b/>
          <w:bCs/>
          <w:sz w:val="24"/>
          <w:szCs w:val="24"/>
        </w:rPr>
      </w:pPr>
      <w:r w:rsidRPr="0056721D">
        <w:rPr>
          <w:rFonts w:ascii="Calibri" w:hAnsi="Calibri" w:cs="Calibri"/>
          <w:b/>
          <w:bCs/>
          <w:sz w:val="24"/>
          <w:szCs w:val="24"/>
        </w:rPr>
        <w:lastRenderedPageBreak/>
        <w:t>Identification of Need</w:t>
      </w:r>
    </w:p>
    <w:p w14:paraId="11B20E91" w14:textId="77777777" w:rsidR="00542521" w:rsidRPr="00674F1E" w:rsidRDefault="00542521" w:rsidP="001959CF">
      <w:pPr>
        <w:spacing w:line="276" w:lineRule="auto"/>
        <w:rPr>
          <w:rFonts w:ascii="Calibri" w:hAnsi="Calibri" w:cs="Calibri"/>
          <w:sz w:val="24"/>
          <w:szCs w:val="24"/>
        </w:rPr>
      </w:pPr>
    </w:p>
    <w:p w14:paraId="76E58A25" w14:textId="76564074" w:rsidR="00542521" w:rsidRPr="00674F1E" w:rsidRDefault="00542521" w:rsidP="001959CF">
      <w:pPr>
        <w:spacing w:line="276" w:lineRule="auto"/>
        <w:rPr>
          <w:rFonts w:ascii="Calibri" w:hAnsi="Calibri" w:cs="Calibri"/>
          <w:sz w:val="24"/>
          <w:szCs w:val="24"/>
        </w:rPr>
      </w:pPr>
      <w:r w:rsidRPr="00674F1E">
        <w:rPr>
          <w:rFonts w:ascii="Calibri" w:hAnsi="Calibri" w:cs="Calibri"/>
          <w:sz w:val="24"/>
          <w:szCs w:val="24"/>
        </w:rPr>
        <w:t>C</w:t>
      </w:r>
      <w:r w:rsidR="00387FC5">
        <w:rPr>
          <w:rFonts w:ascii="Calibri" w:hAnsi="Calibri" w:cs="Calibri"/>
          <w:sz w:val="24"/>
          <w:szCs w:val="24"/>
        </w:rPr>
        <w:t>YP</w:t>
      </w:r>
      <w:r w:rsidRPr="00674F1E">
        <w:rPr>
          <w:rFonts w:ascii="Calibri" w:hAnsi="Calibri" w:cs="Calibri"/>
          <w:sz w:val="24"/>
          <w:szCs w:val="24"/>
        </w:rPr>
        <w:t xml:space="preserve"> with special educational needs (SEND) have learning difficulties that call for extra provision to be made or additional support services to be provided. All </w:t>
      </w:r>
      <w:r w:rsidR="00387FC5">
        <w:rPr>
          <w:rFonts w:ascii="Calibri" w:hAnsi="Calibri" w:cs="Calibri"/>
          <w:sz w:val="24"/>
          <w:szCs w:val="24"/>
        </w:rPr>
        <w:t>CYP</w:t>
      </w:r>
      <w:r w:rsidRPr="00674F1E">
        <w:rPr>
          <w:rFonts w:ascii="Calibri" w:hAnsi="Calibri" w:cs="Calibri"/>
          <w:sz w:val="24"/>
          <w:szCs w:val="24"/>
        </w:rPr>
        <w:t xml:space="preserve"> may have special needs at some time in their lives.</w:t>
      </w:r>
    </w:p>
    <w:p w14:paraId="5EF1937E" w14:textId="0FA5D066" w:rsidR="00542521" w:rsidRPr="00674F1E" w:rsidRDefault="00EB10FC" w:rsidP="001959CF">
      <w:pPr>
        <w:spacing w:line="276" w:lineRule="auto"/>
        <w:rPr>
          <w:rFonts w:ascii="Calibri" w:hAnsi="Calibri" w:cs="Calibri"/>
          <w:sz w:val="24"/>
          <w:szCs w:val="24"/>
        </w:rPr>
      </w:pPr>
      <w:r>
        <w:rPr>
          <w:rFonts w:ascii="Calibri" w:hAnsi="Calibri" w:cs="Calibri"/>
          <w:sz w:val="24"/>
          <w:szCs w:val="24"/>
        </w:rPr>
        <w:t xml:space="preserve">CYP </w:t>
      </w:r>
      <w:r w:rsidR="00542521" w:rsidRPr="00674F1E">
        <w:rPr>
          <w:rFonts w:ascii="Calibri" w:hAnsi="Calibri" w:cs="Calibri"/>
          <w:sz w:val="24"/>
          <w:szCs w:val="24"/>
        </w:rPr>
        <w:t>have a learning difficulty if they have:</w:t>
      </w:r>
    </w:p>
    <w:p w14:paraId="74B431E5" w14:textId="77777777" w:rsidR="00542521" w:rsidRPr="00674F1E" w:rsidRDefault="00542521" w:rsidP="001959CF">
      <w:pPr>
        <w:spacing w:line="276" w:lineRule="auto"/>
        <w:rPr>
          <w:rFonts w:ascii="Calibri" w:hAnsi="Calibri" w:cs="Calibri"/>
          <w:sz w:val="24"/>
          <w:szCs w:val="24"/>
        </w:rPr>
      </w:pPr>
    </w:p>
    <w:p w14:paraId="3FEB1853" w14:textId="4EF730D4" w:rsidR="00542521" w:rsidRPr="00674F1E" w:rsidRDefault="00542521" w:rsidP="00E1621B">
      <w:pPr>
        <w:pStyle w:val="ListParagraph"/>
        <w:numPr>
          <w:ilvl w:val="0"/>
          <w:numId w:val="68"/>
        </w:numPr>
        <w:spacing w:line="276" w:lineRule="auto"/>
        <w:rPr>
          <w:rFonts w:ascii="Calibri" w:hAnsi="Calibri" w:cs="Calibri"/>
          <w:sz w:val="24"/>
          <w:szCs w:val="24"/>
        </w:rPr>
      </w:pPr>
      <w:r w:rsidRPr="00674F1E">
        <w:rPr>
          <w:rFonts w:ascii="Calibri" w:hAnsi="Calibri" w:cs="Calibri"/>
          <w:sz w:val="24"/>
          <w:szCs w:val="24"/>
        </w:rPr>
        <w:t xml:space="preserve">Significantly greater difficulty in learning than the majority of </w:t>
      </w:r>
      <w:r w:rsidR="00EB10FC">
        <w:rPr>
          <w:rFonts w:ascii="Calibri" w:hAnsi="Calibri" w:cs="Calibri"/>
          <w:sz w:val="24"/>
          <w:szCs w:val="24"/>
        </w:rPr>
        <w:t>CYP</w:t>
      </w:r>
      <w:r w:rsidRPr="00674F1E">
        <w:rPr>
          <w:rFonts w:ascii="Calibri" w:hAnsi="Calibri" w:cs="Calibri"/>
          <w:sz w:val="24"/>
          <w:szCs w:val="24"/>
        </w:rPr>
        <w:t xml:space="preserve"> of the same age</w:t>
      </w:r>
      <w:r w:rsidR="004A4706" w:rsidRPr="00674F1E">
        <w:rPr>
          <w:rFonts w:ascii="Calibri" w:hAnsi="Calibri" w:cs="Calibri"/>
          <w:sz w:val="24"/>
          <w:szCs w:val="24"/>
        </w:rPr>
        <w:t>.</w:t>
      </w:r>
    </w:p>
    <w:p w14:paraId="36A5D075" w14:textId="0BBAACF7" w:rsidR="004A4706" w:rsidRPr="00674F1E" w:rsidRDefault="004A4706" w:rsidP="001959CF">
      <w:pPr>
        <w:spacing w:line="276" w:lineRule="auto"/>
        <w:ind w:left="360"/>
        <w:rPr>
          <w:rFonts w:ascii="Calibri" w:hAnsi="Calibri" w:cs="Calibri"/>
          <w:sz w:val="24"/>
          <w:szCs w:val="24"/>
        </w:rPr>
      </w:pPr>
      <w:r w:rsidRPr="00674F1E">
        <w:rPr>
          <w:rFonts w:ascii="Calibri" w:hAnsi="Calibri" w:cs="Calibri"/>
          <w:sz w:val="24"/>
          <w:szCs w:val="24"/>
        </w:rPr>
        <w:t>or</w:t>
      </w:r>
    </w:p>
    <w:p w14:paraId="391104FD" w14:textId="5C651868" w:rsidR="00542521" w:rsidRPr="00674F1E" w:rsidRDefault="00542521" w:rsidP="00E1621B">
      <w:pPr>
        <w:pStyle w:val="ListParagraph"/>
        <w:numPr>
          <w:ilvl w:val="0"/>
          <w:numId w:val="68"/>
        </w:numPr>
        <w:spacing w:line="276" w:lineRule="auto"/>
        <w:rPr>
          <w:rFonts w:ascii="Calibri" w:hAnsi="Calibri" w:cs="Calibri"/>
          <w:sz w:val="24"/>
          <w:szCs w:val="24"/>
        </w:rPr>
      </w:pPr>
      <w:r w:rsidRPr="00674F1E">
        <w:rPr>
          <w:rFonts w:ascii="Calibri" w:hAnsi="Calibri" w:cs="Calibri"/>
          <w:sz w:val="24"/>
          <w:szCs w:val="24"/>
        </w:rPr>
        <w:t xml:space="preserve">A disability which prevents or hinders them from making use of the educational facilities of a kind generally provided for other </w:t>
      </w:r>
      <w:r w:rsidR="00EB10FC">
        <w:rPr>
          <w:rFonts w:ascii="Calibri" w:hAnsi="Calibri" w:cs="Calibri"/>
          <w:sz w:val="24"/>
          <w:szCs w:val="24"/>
        </w:rPr>
        <w:t>CYP</w:t>
      </w:r>
      <w:r w:rsidRPr="00674F1E">
        <w:rPr>
          <w:rFonts w:ascii="Calibri" w:hAnsi="Calibri" w:cs="Calibri"/>
          <w:sz w:val="24"/>
          <w:szCs w:val="24"/>
        </w:rPr>
        <w:t xml:space="preserve"> of the same age in schools within the area of the Local Authority.</w:t>
      </w:r>
    </w:p>
    <w:p w14:paraId="5CF939C5" w14:textId="77777777" w:rsidR="00542521" w:rsidRPr="00674F1E" w:rsidRDefault="00542521" w:rsidP="001959CF">
      <w:pPr>
        <w:spacing w:line="276" w:lineRule="auto"/>
        <w:rPr>
          <w:rFonts w:ascii="Calibri" w:hAnsi="Calibri" w:cs="Calibri"/>
          <w:sz w:val="24"/>
          <w:szCs w:val="24"/>
        </w:rPr>
      </w:pPr>
    </w:p>
    <w:p w14:paraId="602A2EEE" w14:textId="66B24819" w:rsidR="00542521" w:rsidRPr="00674F1E" w:rsidRDefault="00542521" w:rsidP="001959CF">
      <w:pPr>
        <w:spacing w:line="276" w:lineRule="auto"/>
        <w:rPr>
          <w:rFonts w:ascii="Calibri" w:hAnsi="Calibri" w:cs="Calibri"/>
          <w:sz w:val="24"/>
          <w:szCs w:val="24"/>
        </w:rPr>
      </w:pPr>
      <w:r w:rsidRPr="00674F1E">
        <w:rPr>
          <w:rFonts w:ascii="Calibri" w:hAnsi="Calibri" w:cs="Calibri"/>
          <w:sz w:val="24"/>
          <w:szCs w:val="24"/>
        </w:rPr>
        <w:t xml:space="preserve">In some cases, </w:t>
      </w:r>
      <w:r w:rsidR="00EB10FC">
        <w:rPr>
          <w:rFonts w:ascii="Calibri" w:hAnsi="Calibri" w:cs="Calibri"/>
          <w:sz w:val="24"/>
          <w:szCs w:val="24"/>
        </w:rPr>
        <w:t>CYP</w:t>
      </w:r>
      <w:r w:rsidRPr="00674F1E">
        <w:rPr>
          <w:rFonts w:ascii="Calibri" w:hAnsi="Calibri" w:cs="Calibri"/>
          <w:sz w:val="24"/>
          <w:szCs w:val="24"/>
        </w:rPr>
        <w:t xml:space="preserve"> join us with their needs already assessed. However, </w:t>
      </w:r>
      <w:r w:rsidR="00EB10FC">
        <w:rPr>
          <w:rFonts w:ascii="Calibri" w:hAnsi="Calibri" w:cs="Calibri"/>
          <w:sz w:val="24"/>
          <w:szCs w:val="24"/>
        </w:rPr>
        <w:t>CYP</w:t>
      </w:r>
      <w:r w:rsidRPr="00674F1E">
        <w:rPr>
          <w:rFonts w:ascii="Calibri" w:hAnsi="Calibri" w:cs="Calibri"/>
          <w:sz w:val="24"/>
          <w:szCs w:val="24"/>
        </w:rPr>
        <w:t xml:space="preserve"> are assessed when they enter our academies so that we can build upon their prior learning. We use this information to provide starting points for the development of an appropriate curriculum for all our </w:t>
      </w:r>
      <w:r w:rsidR="00EB10FC">
        <w:rPr>
          <w:rFonts w:ascii="Calibri" w:hAnsi="Calibri" w:cs="Calibri"/>
          <w:sz w:val="24"/>
          <w:szCs w:val="24"/>
        </w:rPr>
        <w:t>CYP</w:t>
      </w:r>
      <w:r w:rsidRPr="00674F1E">
        <w:rPr>
          <w:rFonts w:ascii="Calibri" w:hAnsi="Calibri" w:cs="Calibri"/>
          <w:sz w:val="24"/>
          <w:szCs w:val="24"/>
        </w:rPr>
        <w:t>.</w:t>
      </w:r>
    </w:p>
    <w:p w14:paraId="53F69E48" w14:textId="77777777" w:rsidR="009D0543" w:rsidRPr="00674F1E" w:rsidRDefault="009D0543" w:rsidP="001959CF">
      <w:pPr>
        <w:spacing w:line="276" w:lineRule="auto"/>
        <w:rPr>
          <w:rFonts w:ascii="Calibri" w:hAnsi="Calibri" w:cs="Calibri"/>
          <w:sz w:val="24"/>
          <w:szCs w:val="24"/>
        </w:rPr>
      </w:pPr>
    </w:p>
    <w:p w14:paraId="4D573DAC" w14:textId="789B5777" w:rsidR="00542521" w:rsidRPr="00674F1E" w:rsidRDefault="00542521" w:rsidP="001959CF">
      <w:pPr>
        <w:spacing w:line="276" w:lineRule="auto"/>
        <w:rPr>
          <w:rFonts w:ascii="Calibri" w:hAnsi="Calibri" w:cs="Calibri"/>
          <w:sz w:val="24"/>
          <w:szCs w:val="24"/>
        </w:rPr>
      </w:pPr>
      <w:r w:rsidRPr="00674F1E">
        <w:rPr>
          <w:rFonts w:ascii="Calibri" w:hAnsi="Calibri" w:cs="Calibri"/>
          <w:sz w:val="24"/>
          <w:szCs w:val="24"/>
        </w:rPr>
        <w:t>Examples of assessments used a</w:t>
      </w:r>
      <w:r w:rsidR="009D0543" w:rsidRPr="00674F1E">
        <w:rPr>
          <w:rFonts w:ascii="Calibri" w:hAnsi="Calibri" w:cs="Calibri"/>
          <w:sz w:val="24"/>
          <w:szCs w:val="24"/>
        </w:rPr>
        <w:t>t Abbeyfield</w:t>
      </w:r>
      <w:r w:rsidR="00EB10FC">
        <w:rPr>
          <w:rFonts w:ascii="Calibri" w:hAnsi="Calibri" w:cs="Calibri"/>
          <w:sz w:val="24"/>
          <w:szCs w:val="24"/>
        </w:rPr>
        <w:t xml:space="preserve"> School</w:t>
      </w:r>
      <w:r w:rsidRPr="00674F1E">
        <w:rPr>
          <w:rFonts w:ascii="Calibri" w:hAnsi="Calibri" w:cs="Calibri"/>
          <w:sz w:val="24"/>
          <w:szCs w:val="24"/>
        </w:rPr>
        <w:t>:</w:t>
      </w:r>
    </w:p>
    <w:p w14:paraId="26E5C7D4"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WRAT Assessment</w:t>
      </w:r>
    </w:p>
    <w:p w14:paraId="582FC969"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ToMaL Assessment</w:t>
      </w:r>
    </w:p>
    <w:p w14:paraId="3C4EA03B"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DASH Assessment</w:t>
      </w:r>
    </w:p>
    <w:p w14:paraId="2F65BE2B"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GL Assessment Tools</w:t>
      </w:r>
    </w:p>
    <w:p w14:paraId="6D3D3D14"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WELLCOM</w:t>
      </w:r>
    </w:p>
    <w:p w14:paraId="615D10B7"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ELSA</w:t>
      </w:r>
    </w:p>
    <w:p w14:paraId="4A571E69" w14:textId="77777777" w:rsidR="00542521" w:rsidRPr="00674F1E" w:rsidRDefault="00542521" w:rsidP="00E1621B">
      <w:pPr>
        <w:pStyle w:val="ListParagraph"/>
        <w:numPr>
          <w:ilvl w:val="0"/>
          <w:numId w:val="67"/>
        </w:numPr>
        <w:spacing w:line="276" w:lineRule="auto"/>
        <w:rPr>
          <w:rFonts w:ascii="Calibri" w:hAnsi="Calibri" w:cs="Calibri"/>
          <w:sz w:val="24"/>
          <w:szCs w:val="24"/>
        </w:rPr>
      </w:pPr>
      <w:r w:rsidRPr="00674F1E">
        <w:rPr>
          <w:rFonts w:ascii="Calibri" w:hAnsi="Calibri" w:cs="Calibri"/>
          <w:sz w:val="24"/>
          <w:szCs w:val="24"/>
        </w:rPr>
        <w:t>Boxall</w:t>
      </w:r>
    </w:p>
    <w:p w14:paraId="0B368B7F" w14:textId="77777777" w:rsidR="00542521" w:rsidRPr="00674F1E" w:rsidRDefault="00542521" w:rsidP="001959CF">
      <w:pPr>
        <w:spacing w:line="276" w:lineRule="auto"/>
        <w:rPr>
          <w:rFonts w:ascii="Calibri" w:hAnsi="Calibri" w:cs="Calibri"/>
          <w:sz w:val="24"/>
          <w:szCs w:val="24"/>
        </w:rPr>
      </w:pPr>
    </w:p>
    <w:p w14:paraId="46924973" w14:textId="77777777" w:rsidR="00542521" w:rsidRPr="00674F1E" w:rsidRDefault="00542521" w:rsidP="001959CF">
      <w:pPr>
        <w:spacing w:line="276" w:lineRule="auto"/>
        <w:rPr>
          <w:rFonts w:ascii="Calibri" w:hAnsi="Calibri" w:cs="Calibri"/>
          <w:sz w:val="24"/>
          <w:szCs w:val="24"/>
        </w:rPr>
      </w:pPr>
      <w:r w:rsidRPr="00674F1E">
        <w:rPr>
          <w:rFonts w:ascii="Calibri" w:hAnsi="Calibri" w:cs="Calibri"/>
          <w:sz w:val="24"/>
          <w:szCs w:val="24"/>
        </w:rPr>
        <w:t>The needs of all individuals and groups will be met by:</w:t>
      </w:r>
    </w:p>
    <w:p w14:paraId="75189119" w14:textId="699095A8" w:rsidR="00542521" w:rsidRPr="00674F1E" w:rsidRDefault="00542521" w:rsidP="00E1621B">
      <w:pPr>
        <w:pStyle w:val="ListParagraph"/>
        <w:numPr>
          <w:ilvl w:val="0"/>
          <w:numId w:val="69"/>
        </w:numPr>
        <w:spacing w:line="276" w:lineRule="auto"/>
        <w:rPr>
          <w:rFonts w:ascii="Calibri" w:hAnsi="Calibri" w:cs="Calibri"/>
          <w:sz w:val="24"/>
          <w:szCs w:val="24"/>
        </w:rPr>
      </w:pPr>
      <w:r w:rsidRPr="00674F1E">
        <w:rPr>
          <w:rFonts w:ascii="Calibri" w:hAnsi="Calibri" w:cs="Calibri"/>
          <w:sz w:val="24"/>
          <w:szCs w:val="24"/>
        </w:rPr>
        <w:t>Setting suitable and appropriate learning challenges within a broad and balanced curriculum</w:t>
      </w:r>
      <w:r w:rsidR="001B6BEE" w:rsidRPr="00674F1E">
        <w:rPr>
          <w:rFonts w:ascii="Calibri" w:hAnsi="Calibri" w:cs="Calibri"/>
          <w:sz w:val="24"/>
          <w:szCs w:val="24"/>
        </w:rPr>
        <w:t>.</w:t>
      </w:r>
    </w:p>
    <w:p w14:paraId="4A83617F" w14:textId="6E562366" w:rsidR="00542521" w:rsidRPr="00674F1E" w:rsidRDefault="00542521" w:rsidP="00E1621B">
      <w:pPr>
        <w:pStyle w:val="ListParagraph"/>
        <w:numPr>
          <w:ilvl w:val="0"/>
          <w:numId w:val="69"/>
        </w:numPr>
        <w:spacing w:line="276" w:lineRule="auto"/>
        <w:rPr>
          <w:rFonts w:ascii="Calibri" w:hAnsi="Calibri" w:cs="Calibri"/>
          <w:sz w:val="24"/>
          <w:szCs w:val="24"/>
        </w:rPr>
      </w:pPr>
      <w:r w:rsidRPr="00674F1E">
        <w:rPr>
          <w:rFonts w:ascii="Calibri" w:hAnsi="Calibri" w:cs="Calibri"/>
          <w:sz w:val="24"/>
          <w:szCs w:val="24"/>
        </w:rPr>
        <w:t>Responding to pupils’ diverse learning needs</w:t>
      </w:r>
      <w:r w:rsidR="001B6BEE" w:rsidRPr="00674F1E">
        <w:rPr>
          <w:rFonts w:ascii="Calibri" w:hAnsi="Calibri" w:cs="Calibri"/>
          <w:sz w:val="24"/>
          <w:szCs w:val="24"/>
        </w:rPr>
        <w:t>.</w:t>
      </w:r>
    </w:p>
    <w:p w14:paraId="2D4010E4" w14:textId="3D5A73E7" w:rsidR="00542521" w:rsidRPr="00674F1E" w:rsidRDefault="00542521" w:rsidP="00E1621B">
      <w:pPr>
        <w:pStyle w:val="ListParagraph"/>
        <w:numPr>
          <w:ilvl w:val="0"/>
          <w:numId w:val="69"/>
        </w:numPr>
        <w:spacing w:line="276" w:lineRule="auto"/>
        <w:rPr>
          <w:rFonts w:ascii="Calibri" w:hAnsi="Calibri" w:cs="Calibri"/>
          <w:sz w:val="24"/>
          <w:szCs w:val="24"/>
        </w:rPr>
      </w:pPr>
      <w:r w:rsidRPr="00674F1E">
        <w:rPr>
          <w:rFonts w:ascii="Calibri" w:hAnsi="Calibri" w:cs="Calibri"/>
          <w:sz w:val="24"/>
          <w:szCs w:val="24"/>
        </w:rPr>
        <w:t>Overcoming potential barriers to learning and assessment for individuals and groups of pupils.</w:t>
      </w:r>
    </w:p>
    <w:p w14:paraId="0DD4C6CF" w14:textId="77777777" w:rsidR="00542521" w:rsidRPr="00674F1E" w:rsidRDefault="00542521" w:rsidP="001959CF">
      <w:pPr>
        <w:spacing w:line="276" w:lineRule="auto"/>
        <w:rPr>
          <w:rFonts w:ascii="Calibri" w:hAnsi="Calibri" w:cs="Calibri"/>
          <w:b/>
          <w:bCs/>
          <w:sz w:val="24"/>
          <w:szCs w:val="24"/>
        </w:rPr>
      </w:pPr>
    </w:p>
    <w:p w14:paraId="36DBADB8" w14:textId="77777777" w:rsidR="00542521" w:rsidRPr="00674F1E" w:rsidRDefault="00542521" w:rsidP="001959CF">
      <w:pPr>
        <w:spacing w:line="276" w:lineRule="auto"/>
        <w:rPr>
          <w:rFonts w:ascii="Calibri" w:hAnsi="Calibri" w:cs="Calibri"/>
          <w:sz w:val="24"/>
          <w:szCs w:val="24"/>
        </w:rPr>
      </w:pPr>
      <w:r w:rsidRPr="00674F1E">
        <w:rPr>
          <w:rFonts w:ascii="Calibri" w:hAnsi="Calibri" w:cs="Calibri"/>
          <w:sz w:val="24"/>
          <w:szCs w:val="24"/>
        </w:rPr>
        <w:t xml:space="preserve">A pupil will be deemed to have Special Educational Needs ‘where their learning difficulty calls for special educational provision, namely provision different </w:t>
      </w:r>
      <w:r w:rsidRPr="00674F1E">
        <w:rPr>
          <w:rFonts w:ascii="Calibri" w:hAnsi="Calibri" w:cs="Calibri"/>
          <w:sz w:val="24"/>
          <w:szCs w:val="24"/>
        </w:rPr>
        <w:lastRenderedPageBreak/>
        <w:t>from or additional to that normally available to pupils of the same age.’ (SEND Code of Practice 0 – 25, 2014, p94). A pupil’s Special Educational Need will be identified in discussion with parents and, where appropriate, with pupils.</w:t>
      </w:r>
    </w:p>
    <w:p w14:paraId="24A4405D" w14:textId="77777777" w:rsidR="00542521" w:rsidRPr="00674F1E" w:rsidRDefault="00542521" w:rsidP="001959CF">
      <w:pPr>
        <w:spacing w:line="276" w:lineRule="auto"/>
        <w:rPr>
          <w:rFonts w:ascii="Calibri" w:hAnsi="Calibri" w:cs="Calibri"/>
          <w:sz w:val="24"/>
          <w:szCs w:val="24"/>
        </w:rPr>
      </w:pPr>
    </w:p>
    <w:p w14:paraId="4C9CA7E4" w14:textId="77777777" w:rsidR="00580281" w:rsidRDefault="00580281" w:rsidP="001959CF">
      <w:pPr>
        <w:spacing w:line="276" w:lineRule="auto"/>
        <w:rPr>
          <w:rFonts w:ascii="Calibri" w:hAnsi="Calibri" w:cs="Calibri"/>
          <w:sz w:val="24"/>
          <w:szCs w:val="24"/>
        </w:rPr>
      </w:pPr>
    </w:p>
    <w:p w14:paraId="4C46056E" w14:textId="3CCAD6BB" w:rsidR="00542521" w:rsidRPr="00674F1E" w:rsidRDefault="00542521" w:rsidP="001959CF">
      <w:pPr>
        <w:spacing w:line="276" w:lineRule="auto"/>
        <w:rPr>
          <w:rFonts w:ascii="Calibri" w:hAnsi="Calibri" w:cs="Calibri"/>
          <w:sz w:val="24"/>
          <w:szCs w:val="24"/>
        </w:rPr>
      </w:pPr>
      <w:r w:rsidRPr="00674F1E">
        <w:rPr>
          <w:rFonts w:ascii="Calibri" w:hAnsi="Calibri" w:cs="Calibri"/>
          <w:sz w:val="24"/>
          <w:szCs w:val="24"/>
        </w:rPr>
        <w:t>We will endeavour to identify pupils with SEND at an early stage in their educational career although we recognise that some pupils’ needs will only become evident as they develop and grow older.</w:t>
      </w:r>
    </w:p>
    <w:p w14:paraId="358094F0" w14:textId="77777777" w:rsidR="0044403C" w:rsidRPr="00674F1E" w:rsidRDefault="0044403C" w:rsidP="001959CF">
      <w:pPr>
        <w:spacing w:line="276" w:lineRule="auto"/>
        <w:rPr>
          <w:rFonts w:ascii="Calibri" w:hAnsi="Calibri" w:cs="Calibri"/>
          <w:b/>
          <w:bCs/>
          <w:sz w:val="24"/>
          <w:szCs w:val="24"/>
        </w:rPr>
      </w:pPr>
    </w:p>
    <w:p w14:paraId="72280BC2" w14:textId="77777777" w:rsidR="0044403C" w:rsidRPr="00674F1E" w:rsidRDefault="0044403C" w:rsidP="001959CF">
      <w:pPr>
        <w:spacing w:line="276" w:lineRule="auto"/>
        <w:rPr>
          <w:rFonts w:ascii="Calibri" w:hAnsi="Calibri" w:cs="Calibri"/>
          <w:sz w:val="24"/>
          <w:szCs w:val="24"/>
        </w:rPr>
      </w:pPr>
      <w:r w:rsidRPr="00674F1E">
        <w:rPr>
          <w:rFonts w:ascii="Calibri" w:hAnsi="Calibri" w:cs="Calibri"/>
          <w:sz w:val="24"/>
          <w:szCs w:val="24"/>
        </w:rPr>
        <w:t>Where a pupil is identified as having a Special Educational Need or Disability, their needs will be categorised as per the SEND Code of Practice 0 – 25 (2014) into the following four headings:</w:t>
      </w:r>
    </w:p>
    <w:p w14:paraId="055800AD" w14:textId="595AFD59" w:rsidR="0044403C" w:rsidRPr="00674F1E" w:rsidRDefault="0044403C" w:rsidP="00E1621B">
      <w:pPr>
        <w:pStyle w:val="ListParagraph"/>
        <w:numPr>
          <w:ilvl w:val="0"/>
          <w:numId w:val="70"/>
        </w:numPr>
        <w:spacing w:line="276" w:lineRule="auto"/>
        <w:rPr>
          <w:rFonts w:ascii="Calibri" w:hAnsi="Calibri" w:cs="Calibri"/>
          <w:sz w:val="24"/>
          <w:szCs w:val="24"/>
        </w:rPr>
      </w:pPr>
      <w:r w:rsidRPr="00674F1E">
        <w:rPr>
          <w:rFonts w:ascii="Calibri" w:hAnsi="Calibri" w:cs="Calibri"/>
          <w:sz w:val="24"/>
          <w:szCs w:val="24"/>
        </w:rPr>
        <w:t>Communication and Interaction (C&amp;I)</w:t>
      </w:r>
    </w:p>
    <w:p w14:paraId="1C1E8F3E" w14:textId="6F9CF6E5" w:rsidR="0044403C" w:rsidRPr="00674F1E" w:rsidRDefault="0044403C" w:rsidP="00E1621B">
      <w:pPr>
        <w:pStyle w:val="ListParagraph"/>
        <w:numPr>
          <w:ilvl w:val="0"/>
          <w:numId w:val="70"/>
        </w:numPr>
        <w:spacing w:line="276" w:lineRule="auto"/>
        <w:rPr>
          <w:rFonts w:ascii="Calibri" w:hAnsi="Calibri" w:cs="Calibri"/>
          <w:sz w:val="24"/>
          <w:szCs w:val="24"/>
        </w:rPr>
      </w:pPr>
      <w:r w:rsidRPr="00674F1E">
        <w:rPr>
          <w:rFonts w:ascii="Calibri" w:hAnsi="Calibri" w:cs="Calibri"/>
          <w:sz w:val="24"/>
          <w:szCs w:val="24"/>
        </w:rPr>
        <w:t>Cognition and Learning (C&amp;L)</w:t>
      </w:r>
    </w:p>
    <w:p w14:paraId="5B69FF4F" w14:textId="0C8CE5B4" w:rsidR="0044403C" w:rsidRPr="00674F1E" w:rsidRDefault="0044403C" w:rsidP="00E1621B">
      <w:pPr>
        <w:pStyle w:val="ListParagraph"/>
        <w:numPr>
          <w:ilvl w:val="0"/>
          <w:numId w:val="70"/>
        </w:numPr>
        <w:spacing w:line="276" w:lineRule="auto"/>
        <w:rPr>
          <w:rFonts w:ascii="Calibri" w:hAnsi="Calibri" w:cs="Calibri"/>
          <w:sz w:val="24"/>
          <w:szCs w:val="24"/>
        </w:rPr>
      </w:pPr>
      <w:r w:rsidRPr="00674F1E">
        <w:rPr>
          <w:rFonts w:ascii="Calibri" w:hAnsi="Calibri" w:cs="Calibri"/>
          <w:sz w:val="24"/>
          <w:szCs w:val="24"/>
        </w:rPr>
        <w:t>Social, Emotional and / or Mental Health Difficulties (SEMH)</w:t>
      </w:r>
    </w:p>
    <w:p w14:paraId="0C7465F9" w14:textId="18968AE4" w:rsidR="0044403C" w:rsidRPr="00674F1E" w:rsidRDefault="0044403C" w:rsidP="00E1621B">
      <w:pPr>
        <w:pStyle w:val="ListParagraph"/>
        <w:numPr>
          <w:ilvl w:val="0"/>
          <w:numId w:val="70"/>
        </w:numPr>
        <w:spacing w:line="276" w:lineRule="auto"/>
        <w:rPr>
          <w:rFonts w:ascii="Calibri" w:hAnsi="Calibri" w:cs="Calibri"/>
          <w:sz w:val="24"/>
          <w:szCs w:val="24"/>
        </w:rPr>
      </w:pPr>
      <w:r w:rsidRPr="00674F1E">
        <w:rPr>
          <w:rFonts w:ascii="Calibri" w:hAnsi="Calibri" w:cs="Calibri"/>
          <w:sz w:val="24"/>
          <w:szCs w:val="24"/>
        </w:rPr>
        <w:t>Sensory and / or Physical Needs</w:t>
      </w:r>
    </w:p>
    <w:p w14:paraId="6878C6FD" w14:textId="64126CBA" w:rsidR="0044403C" w:rsidRPr="00674F1E" w:rsidRDefault="00281120" w:rsidP="001959CF">
      <w:pPr>
        <w:spacing w:line="276" w:lineRule="auto"/>
        <w:rPr>
          <w:rFonts w:ascii="Calibri" w:hAnsi="Calibri" w:cs="Calibri"/>
          <w:sz w:val="24"/>
          <w:szCs w:val="24"/>
        </w:rPr>
      </w:pPr>
      <w:r w:rsidRPr="00674F1E">
        <w:rPr>
          <w:rFonts w:ascii="Calibri" w:hAnsi="Calibri" w:cs="Calibri"/>
          <w:sz w:val="24"/>
          <w:szCs w:val="24"/>
        </w:rPr>
        <w:br/>
      </w:r>
      <w:r w:rsidR="0044403C" w:rsidRPr="00674F1E">
        <w:rPr>
          <w:rFonts w:ascii="Calibri" w:hAnsi="Calibri" w:cs="Calibri"/>
          <w:sz w:val="24"/>
          <w:szCs w:val="24"/>
        </w:rPr>
        <w:t xml:space="preserve">These will be used to identify the appropriate action to be taken by the </w:t>
      </w:r>
      <w:r w:rsidR="00683619" w:rsidRPr="00674F1E">
        <w:rPr>
          <w:rFonts w:ascii="Calibri" w:hAnsi="Calibri" w:cs="Calibri"/>
          <w:sz w:val="24"/>
          <w:szCs w:val="24"/>
        </w:rPr>
        <w:t>school</w:t>
      </w:r>
      <w:r w:rsidR="0044403C" w:rsidRPr="00674F1E">
        <w:rPr>
          <w:rFonts w:ascii="Calibri" w:hAnsi="Calibri" w:cs="Calibri"/>
          <w:sz w:val="24"/>
          <w:szCs w:val="24"/>
        </w:rPr>
        <w:t xml:space="preserve">, rather than to label the </w:t>
      </w:r>
      <w:r w:rsidR="00132C82">
        <w:rPr>
          <w:rFonts w:ascii="Calibri" w:hAnsi="Calibri" w:cs="Calibri"/>
          <w:sz w:val="24"/>
          <w:szCs w:val="24"/>
        </w:rPr>
        <w:t>CYP</w:t>
      </w:r>
      <w:r w:rsidR="0044403C" w:rsidRPr="00674F1E">
        <w:rPr>
          <w:rFonts w:ascii="Calibri" w:hAnsi="Calibri" w:cs="Calibri"/>
          <w:sz w:val="24"/>
          <w:szCs w:val="24"/>
        </w:rPr>
        <w:t xml:space="preserve">. The needs of the whole </w:t>
      </w:r>
      <w:r w:rsidR="00132C82">
        <w:rPr>
          <w:rFonts w:ascii="Calibri" w:hAnsi="Calibri" w:cs="Calibri"/>
          <w:sz w:val="24"/>
          <w:szCs w:val="24"/>
        </w:rPr>
        <w:t>CYP</w:t>
      </w:r>
      <w:r w:rsidR="0044403C" w:rsidRPr="00674F1E">
        <w:rPr>
          <w:rFonts w:ascii="Calibri" w:hAnsi="Calibri" w:cs="Calibri"/>
          <w:sz w:val="24"/>
          <w:szCs w:val="24"/>
        </w:rPr>
        <w:t xml:space="preserve"> will be used to determine additional and appropriate provision.</w:t>
      </w:r>
    </w:p>
    <w:p w14:paraId="5E73FDF2" w14:textId="77777777" w:rsidR="00683619" w:rsidRPr="00674F1E" w:rsidRDefault="00683619" w:rsidP="001959CF">
      <w:pPr>
        <w:spacing w:line="276" w:lineRule="auto"/>
        <w:rPr>
          <w:rFonts w:ascii="Calibri" w:hAnsi="Calibri" w:cs="Calibri"/>
          <w:sz w:val="24"/>
          <w:szCs w:val="24"/>
        </w:rPr>
      </w:pPr>
    </w:p>
    <w:p w14:paraId="7C76C753" w14:textId="1C178857" w:rsidR="0044403C" w:rsidRPr="00674F1E" w:rsidRDefault="0044403C" w:rsidP="001959CF">
      <w:pPr>
        <w:spacing w:line="276" w:lineRule="auto"/>
        <w:rPr>
          <w:rFonts w:ascii="Calibri" w:hAnsi="Calibri" w:cs="Calibri"/>
          <w:sz w:val="24"/>
          <w:szCs w:val="24"/>
        </w:rPr>
      </w:pPr>
      <w:r w:rsidRPr="00674F1E">
        <w:rPr>
          <w:rFonts w:ascii="Calibri" w:hAnsi="Calibri" w:cs="Calibri"/>
          <w:sz w:val="24"/>
          <w:szCs w:val="24"/>
        </w:rPr>
        <w:t xml:space="preserve">At </w:t>
      </w:r>
      <w:r w:rsidR="000B6934" w:rsidRPr="00674F1E">
        <w:rPr>
          <w:rFonts w:ascii="Calibri" w:hAnsi="Calibri" w:cs="Calibri"/>
          <w:sz w:val="24"/>
          <w:szCs w:val="24"/>
        </w:rPr>
        <w:t>Abbeyfield school</w:t>
      </w:r>
      <w:r w:rsidR="00560C6E" w:rsidRPr="00674F1E">
        <w:rPr>
          <w:rFonts w:ascii="Calibri" w:hAnsi="Calibri" w:cs="Calibri"/>
          <w:sz w:val="24"/>
          <w:szCs w:val="24"/>
        </w:rPr>
        <w:t>,</w:t>
      </w:r>
      <w:r w:rsidRPr="00674F1E">
        <w:rPr>
          <w:rFonts w:ascii="Calibri" w:hAnsi="Calibri" w:cs="Calibri"/>
          <w:sz w:val="24"/>
          <w:szCs w:val="24"/>
        </w:rPr>
        <w:t xml:space="preserve"> we recognise that some pupils’ progress and attainment is affected by factors other than a Special Educational Need. For example:</w:t>
      </w:r>
    </w:p>
    <w:p w14:paraId="73C9BF2C" w14:textId="051FCC56" w:rsidR="0044403C" w:rsidRPr="00674F1E" w:rsidRDefault="0044403C" w:rsidP="00E1621B">
      <w:pPr>
        <w:pStyle w:val="ListParagraph"/>
        <w:numPr>
          <w:ilvl w:val="0"/>
          <w:numId w:val="71"/>
        </w:numPr>
        <w:spacing w:line="276" w:lineRule="auto"/>
        <w:rPr>
          <w:rFonts w:ascii="Calibri" w:hAnsi="Calibri" w:cs="Calibri"/>
          <w:sz w:val="24"/>
          <w:szCs w:val="24"/>
        </w:rPr>
      </w:pPr>
      <w:r w:rsidRPr="00674F1E">
        <w:rPr>
          <w:rFonts w:ascii="Calibri" w:hAnsi="Calibri" w:cs="Calibri"/>
          <w:sz w:val="24"/>
          <w:szCs w:val="24"/>
        </w:rPr>
        <w:t>Their attendance and punctuality</w:t>
      </w:r>
      <w:r w:rsidR="00974F8E" w:rsidRPr="00674F1E">
        <w:rPr>
          <w:rFonts w:ascii="Calibri" w:hAnsi="Calibri" w:cs="Calibri"/>
          <w:sz w:val="24"/>
          <w:szCs w:val="24"/>
        </w:rPr>
        <w:t>.</w:t>
      </w:r>
    </w:p>
    <w:p w14:paraId="1DB7FD49" w14:textId="72C114B8" w:rsidR="0044403C" w:rsidRPr="00674F1E" w:rsidRDefault="0044403C" w:rsidP="00E1621B">
      <w:pPr>
        <w:pStyle w:val="ListParagraph"/>
        <w:numPr>
          <w:ilvl w:val="0"/>
          <w:numId w:val="71"/>
        </w:numPr>
        <w:spacing w:line="276" w:lineRule="auto"/>
        <w:rPr>
          <w:rFonts w:ascii="Calibri" w:hAnsi="Calibri" w:cs="Calibri"/>
          <w:sz w:val="24"/>
          <w:szCs w:val="24"/>
        </w:rPr>
      </w:pPr>
      <w:r w:rsidRPr="00674F1E">
        <w:rPr>
          <w:rFonts w:ascii="Calibri" w:hAnsi="Calibri" w:cs="Calibri"/>
          <w:sz w:val="24"/>
          <w:szCs w:val="24"/>
        </w:rPr>
        <w:t>Their health and welfare</w:t>
      </w:r>
      <w:r w:rsidR="00974F8E" w:rsidRPr="00674F1E">
        <w:rPr>
          <w:rFonts w:ascii="Calibri" w:hAnsi="Calibri" w:cs="Calibri"/>
          <w:sz w:val="24"/>
          <w:szCs w:val="24"/>
        </w:rPr>
        <w:t>.</w:t>
      </w:r>
    </w:p>
    <w:p w14:paraId="367CAE90" w14:textId="10CF6F8A" w:rsidR="0044403C" w:rsidRPr="00674F1E" w:rsidRDefault="0044403C" w:rsidP="00E1621B">
      <w:pPr>
        <w:pStyle w:val="ListParagraph"/>
        <w:numPr>
          <w:ilvl w:val="0"/>
          <w:numId w:val="71"/>
        </w:numPr>
        <w:spacing w:line="276" w:lineRule="auto"/>
        <w:rPr>
          <w:rFonts w:ascii="Calibri" w:hAnsi="Calibri" w:cs="Calibri"/>
          <w:sz w:val="24"/>
          <w:szCs w:val="24"/>
        </w:rPr>
      </w:pPr>
      <w:r w:rsidRPr="00674F1E">
        <w:rPr>
          <w:rFonts w:ascii="Calibri" w:hAnsi="Calibri" w:cs="Calibri"/>
          <w:sz w:val="24"/>
          <w:szCs w:val="24"/>
        </w:rPr>
        <w:t>Having English as an Additional Language (EAL)</w:t>
      </w:r>
      <w:r w:rsidR="00974F8E" w:rsidRPr="00674F1E">
        <w:rPr>
          <w:rFonts w:ascii="Calibri" w:hAnsi="Calibri" w:cs="Calibri"/>
          <w:sz w:val="24"/>
          <w:szCs w:val="24"/>
        </w:rPr>
        <w:t>.</w:t>
      </w:r>
    </w:p>
    <w:p w14:paraId="6841AA5E" w14:textId="14C3479B" w:rsidR="0044403C" w:rsidRPr="00674F1E" w:rsidRDefault="0044403C" w:rsidP="00E1621B">
      <w:pPr>
        <w:pStyle w:val="ListParagraph"/>
        <w:numPr>
          <w:ilvl w:val="0"/>
          <w:numId w:val="71"/>
        </w:numPr>
        <w:spacing w:line="276" w:lineRule="auto"/>
        <w:rPr>
          <w:rFonts w:ascii="Calibri" w:hAnsi="Calibri" w:cs="Calibri"/>
          <w:sz w:val="24"/>
          <w:szCs w:val="24"/>
        </w:rPr>
      </w:pPr>
      <w:r w:rsidRPr="00674F1E">
        <w:rPr>
          <w:rFonts w:ascii="Calibri" w:hAnsi="Calibri" w:cs="Calibri"/>
          <w:sz w:val="24"/>
          <w:szCs w:val="24"/>
        </w:rPr>
        <w:t>Being in receipt of the Pupil Premium Grant</w:t>
      </w:r>
      <w:r w:rsidR="00974F8E" w:rsidRPr="00674F1E">
        <w:rPr>
          <w:rFonts w:ascii="Calibri" w:hAnsi="Calibri" w:cs="Calibri"/>
          <w:sz w:val="24"/>
          <w:szCs w:val="24"/>
        </w:rPr>
        <w:t>.</w:t>
      </w:r>
    </w:p>
    <w:p w14:paraId="3A31D31B" w14:textId="229EAEE6" w:rsidR="0044403C" w:rsidRPr="00674F1E" w:rsidRDefault="0044403C" w:rsidP="00E1621B">
      <w:pPr>
        <w:pStyle w:val="ListParagraph"/>
        <w:numPr>
          <w:ilvl w:val="0"/>
          <w:numId w:val="71"/>
        </w:numPr>
        <w:spacing w:line="276" w:lineRule="auto"/>
        <w:rPr>
          <w:rFonts w:ascii="Calibri" w:hAnsi="Calibri" w:cs="Calibri"/>
          <w:sz w:val="24"/>
          <w:szCs w:val="24"/>
        </w:rPr>
      </w:pPr>
      <w:r w:rsidRPr="00674F1E">
        <w:rPr>
          <w:rFonts w:ascii="Calibri" w:hAnsi="Calibri" w:cs="Calibri"/>
          <w:sz w:val="24"/>
          <w:szCs w:val="24"/>
        </w:rPr>
        <w:t>Being a Child in Care (CiC)</w:t>
      </w:r>
      <w:r w:rsidR="00974F8E" w:rsidRPr="00674F1E">
        <w:rPr>
          <w:rFonts w:ascii="Calibri" w:hAnsi="Calibri" w:cs="Calibri"/>
          <w:sz w:val="24"/>
          <w:szCs w:val="24"/>
        </w:rPr>
        <w:t>.</w:t>
      </w:r>
    </w:p>
    <w:p w14:paraId="3BBAD463" w14:textId="77777777" w:rsidR="0044403C" w:rsidRPr="00674F1E" w:rsidRDefault="0044403C" w:rsidP="001959CF">
      <w:pPr>
        <w:spacing w:line="276" w:lineRule="auto"/>
        <w:rPr>
          <w:rFonts w:ascii="Calibri" w:hAnsi="Calibri" w:cs="Calibri"/>
          <w:b/>
          <w:bCs/>
          <w:sz w:val="24"/>
          <w:szCs w:val="24"/>
        </w:rPr>
      </w:pPr>
    </w:p>
    <w:p w14:paraId="4DAE48D7" w14:textId="77777777" w:rsidR="0044403C" w:rsidRPr="00674F1E" w:rsidRDefault="0044403C" w:rsidP="001959CF">
      <w:pPr>
        <w:spacing w:line="276" w:lineRule="auto"/>
        <w:rPr>
          <w:rFonts w:ascii="Calibri" w:hAnsi="Calibri" w:cs="Calibri"/>
          <w:b/>
          <w:bCs/>
          <w:sz w:val="24"/>
          <w:szCs w:val="24"/>
        </w:rPr>
      </w:pPr>
    </w:p>
    <w:p w14:paraId="1914452D" w14:textId="77777777" w:rsidR="0044403C" w:rsidRPr="00674F1E" w:rsidRDefault="0044403C" w:rsidP="001959CF">
      <w:pPr>
        <w:spacing w:line="276" w:lineRule="auto"/>
        <w:rPr>
          <w:rFonts w:ascii="Calibri" w:hAnsi="Calibri" w:cs="Calibri"/>
          <w:b/>
          <w:bCs/>
          <w:sz w:val="24"/>
          <w:szCs w:val="24"/>
        </w:rPr>
      </w:pPr>
    </w:p>
    <w:p w14:paraId="53FBCB31" w14:textId="77777777" w:rsidR="0044403C" w:rsidRPr="00674F1E" w:rsidRDefault="0044403C" w:rsidP="001959CF">
      <w:pPr>
        <w:spacing w:line="276" w:lineRule="auto"/>
        <w:rPr>
          <w:rFonts w:ascii="Calibri" w:hAnsi="Calibri" w:cs="Calibri"/>
          <w:b/>
          <w:bCs/>
          <w:sz w:val="24"/>
          <w:szCs w:val="24"/>
        </w:rPr>
      </w:pPr>
    </w:p>
    <w:p w14:paraId="0CF995C5" w14:textId="77777777" w:rsidR="0044403C" w:rsidRDefault="0044403C" w:rsidP="001959CF">
      <w:pPr>
        <w:spacing w:line="276" w:lineRule="auto"/>
        <w:rPr>
          <w:rFonts w:ascii="Calibri" w:hAnsi="Calibri" w:cs="Calibri"/>
          <w:b/>
          <w:bCs/>
          <w:sz w:val="24"/>
          <w:szCs w:val="24"/>
        </w:rPr>
      </w:pPr>
    </w:p>
    <w:p w14:paraId="55949431" w14:textId="77777777" w:rsidR="00076E48" w:rsidRPr="00674F1E" w:rsidRDefault="00076E48" w:rsidP="001959CF">
      <w:pPr>
        <w:spacing w:line="276" w:lineRule="auto"/>
        <w:rPr>
          <w:rFonts w:ascii="Calibri" w:hAnsi="Calibri" w:cs="Calibri"/>
          <w:b/>
          <w:bCs/>
          <w:sz w:val="24"/>
          <w:szCs w:val="24"/>
        </w:rPr>
      </w:pPr>
    </w:p>
    <w:p w14:paraId="74C60B80" w14:textId="168F27E1" w:rsidR="00A02790" w:rsidRPr="00076E48" w:rsidRDefault="00A02790" w:rsidP="001959CF">
      <w:pPr>
        <w:spacing w:line="276" w:lineRule="auto"/>
        <w:rPr>
          <w:rFonts w:ascii="Calibri" w:hAnsi="Calibri" w:cs="Calibri"/>
          <w:b/>
          <w:bCs/>
          <w:sz w:val="24"/>
          <w:szCs w:val="24"/>
        </w:rPr>
      </w:pPr>
      <w:r w:rsidRPr="00076E48">
        <w:rPr>
          <w:rFonts w:ascii="Calibri" w:hAnsi="Calibri" w:cs="Calibri"/>
          <w:b/>
          <w:bCs/>
          <w:sz w:val="24"/>
          <w:szCs w:val="24"/>
        </w:rPr>
        <w:lastRenderedPageBreak/>
        <w:t xml:space="preserve">The Graduated Response </w:t>
      </w:r>
    </w:p>
    <w:p w14:paraId="7F653A3B" w14:textId="77777777" w:rsidR="000558CF" w:rsidRPr="00674F1E" w:rsidRDefault="000558CF" w:rsidP="001959CF">
      <w:pPr>
        <w:spacing w:line="276" w:lineRule="auto"/>
        <w:rPr>
          <w:rFonts w:ascii="Calibri" w:hAnsi="Calibri" w:cs="Calibri"/>
          <w:b/>
          <w:bCs/>
          <w:sz w:val="24"/>
          <w:szCs w:val="24"/>
        </w:rPr>
      </w:pPr>
    </w:p>
    <w:p w14:paraId="6CB417F9" w14:textId="5768FCC3" w:rsidR="00A02790" w:rsidRPr="00674F1E" w:rsidRDefault="00D62EDC" w:rsidP="001959CF">
      <w:pPr>
        <w:spacing w:line="276" w:lineRule="auto"/>
        <w:jc w:val="both"/>
        <w:rPr>
          <w:rFonts w:ascii="Calibri" w:hAnsi="Calibri" w:cs="Calibri"/>
          <w:sz w:val="24"/>
          <w:szCs w:val="24"/>
        </w:rPr>
      </w:pPr>
      <w:r>
        <w:rPr>
          <w:rFonts w:ascii="Calibri" w:hAnsi="Calibri" w:cs="Calibri"/>
          <w:sz w:val="24"/>
          <w:szCs w:val="24"/>
        </w:rPr>
        <w:t>Abbeyfield</w:t>
      </w:r>
      <w:r w:rsidR="00A02790" w:rsidRPr="00674F1E">
        <w:rPr>
          <w:rFonts w:ascii="Calibri" w:hAnsi="Calibri" w:cs="Calibri"/>
          <w:sz w:val="24"/>
          <w:szCs w:val="24"/>
        </w:rPr>
        <w:t xml:space="preserve"> use</w:t>
      </w:r>
      <w:r>
        <w:rPr>
          <w:rFonts w:ascii="Calibri" w:hAnsi="Calibri" w:cs="Calibri"/>
          <w:sz w:val="24"/>
          <w:szCs w:val="24"/>
        </w:rPr>
        <w:t>s</w:t>
      </w:r>
      <w:r w:rsidR="00A02790" w:rsidRPr="00674F1E">
        <w:rPr>
          <w:rFonts w:ascii="Calibri" w:hAnsi="Calibri" w:cs="Calibri"/>
          <w:sz w:val="24"/>
          <w:szCs w:val="24"/>
        </w:rPr>
        <w:t xml:space="preserve"> the graduated response as laid out in the SEND Code of Practice 0 – 25 (2014). </w:t>
      </w:r>
    </w:p>
    <w:p w14:paraId="6EA1BEC9" w14:textId="77777777" w:rsidR="009E24EE" w:rsidRPr="00674F1E" w:rsidRDefault="009E24EE" w:rsidP="001959CF">
      <w:pPr>
        <w:spacing w:line="276" w:lineRule="auto"/>
        <w:jc w:val="both"/>
        <w:rPr>
          <w:rFonts w:ascii="Calibri" w:hAnsi="Calibri" w:cs="Calibri"/>
          <w:sz w:val="24"/>
          <w:szCs w:val="24"/>
        </w:rPr>
      </w:pPr>
    </w:p>
    <w:p w14:paraId="540889A4" w14:textId="3E936C32" w:rsidR="00A02790" w:rsidRPr="00674F1E" w:rsidRDefault="00A02790" w:rsidP="001959CF">
      <w:pPr>
        <w:spacing w:line="276" w:lineRule="auto"/>
        <w:jc w:val="both"/>
        <w:rPr>
          <w:rFonts w:ascii="Calibri" w:hAnsi="Calibri" w:cs="Calibri"/>
          <w:sz w:val="24"/>
          <w:szCs w:val="24"/>
        </w:rPr>
      </w:pPr>
      <w:r w:rsidRPr="00674F1E">
        <w:rPr>
          <w:rFonts w:ascii="Calibri" w:hAnsi="Calibri" w:cs="Calibri"/>
          <w:sz w:val="24"/>
          <w:szCs w:val="24"/>
        </w:rPr>
        <w:t>Using teachers’ assessments and in discussion with parent</w:t>
      </w:r>
      <w:r w:rsidR="009E24EE" w:rsidRPr="00674F1E">
        <w:rPr>
          <w:rFonts w:ascii="Calibri" w:hAnsi="Calibri" w:cs="Calibri"/>
          <w:sz w:val="24"/>
          <w:szCs w:val="24"/>
        </w:rPr>
        <w:t>s/</w:t>
      </w:r>
      <w:r w:rsidR="007B38A4" w:rsidRPr="00674F1E">
        <w:rPr>
          <w:rFonts w:ascii="Calibri" w:hAnsi="Calibri" w:cs="Calibri"/>
          <w:sz w:val="24"/>
          <w:szCs w:val="24"/>
        </w:rPr>
        <w:t>carer</w:t>
      </w:r>
      <w:r w:rsidRPr="00674F1E">
        <w:rPr>
          <w:rFonts w:ascii="Calibri" w:hAnsi="Calibri" w:cs="Calibri"/>
          <w:sz w:val="24"/>
          <w:szCs w:val="24"/>
        </w:rPr>
        <w:t>s, the SENDC</w:t>
      </w:r>
      <w:r w:rsidR="004E16BE" w:rsidRPr="00674F1E">
        <w:rPr>
          <w:rFonts w:ascii="Calibri" w:hAnsi="Calibri" w:cs="Calibri"/>
          <w:sz w:val="24"/>
          <w:szCs w:val="24"/>
        </w:rPr>
        <w:t>o</w:t>
      </w:r>
      <w:r w:rsidRPr="00674F1E">
        <w:rPr>
          <w:rFonts w:ascii="Calibri" w:hAnsi="Calibri" w:cs="Calibri"/>
          <w:sz w:val="24"/>
          <w:szCs w:val="24"/>
        </w:rPr>
        <w:t xml:space="preserve"> and class teachers will meet regularly, or as often as required, to </w:t>
      </w:r>
      <w:r w:rsidR="009E24EE" w:rsidRPr="00674F1E">
        <w:rPr>
          <w:rFonts w:ascii="Calibri" w:hAnsi="Calibri" w:cs="Calibri"/>
          <w:sz w:val="24"/>
          <w:szCs w:val="24"/>
        </w:rPr>
        <w:t>consider</w:t>
      </w:r>
      <w:r w:rsidRPr="00674F1E">
        <w:rPr>
          <w:rFonts w:ascii="Calibri" w:hAnsi="Calibri" w:cs="Calibri"/>
          <w:sz w:val="24"/>
          <w:szCs w:val="24"/>
        </w:rPr>
        <w:t xml:space="preserve"> individual needs and to discuss the provision </w:t>
      </w:r>
      <w:r w:rsidR="00187205" w:rsidRPr="00674F1E">
        <w:rPr>
          <w:rFonts w:ascii="Calibri" w:hAnsi="Calibri" w:cs="Calibri"/>
          <w:sz w:val="24"/>
          <w:szCs w:val="24"/>
        </w:rPr>
        <w:t>required</w:t>
      </w:r>
      <w:r w:rsidRPr="00674F1E">
        <w:rPr>
          <w:rFonts w:ascii="Calibri" w:hAnsi="Calibri" w:cs="Calibri"/>
          <w:sz w:val="24"/>
          <w:szCs w:val="24"/>
        </w:rPr>
        <w:t xml:space="preserve"> </w:t>
      </w:r>
      <w:r w:rsidR="00187205" w:rsidRPr="00674F1E">
        <w:rPr>
          <w:rFonts w:ascii="Calibri" w:hAnsi="Calibri" w:cs="Calibri"/>
          <w:sz w:val="24"/>
          <w:szCs w:val="24"/>
        </w:rPr>
        <w:t xml:space="preserve">for </w:t>
      </w:r>
      <w:r w:rsidRPr="00674F1E">
        <w:rPr>
          <w:rFonts w:ascii="Calibri" w:hAnsi="Calibri" w:cs="Calibri"/>
          <w:sz w:val="24"/>
          <w:szCs w:val="24"/>
        </w:rPr>
        <w:t xml:space="preserve">the </w:t>
      </w:r>
      <w:r w:rsidR="00EB10FC">
        <w:rPr>
          <w:rFonts w:ascii="Calibri" w:hAnsi="Calibri" w:cs="Calibri"/>
          <w:sz w:val="24"/>
          <w:szCs w:val="24"/>
        </w:rPr>
        <w:t>CYP</w:t>
      </w:r>
      <w:r w:rsidR="00187205" w:rsidRPr="00674F1E">
        <w:rPr>
          <w:rFonts w:ascii="Calibri" w:hAnsi="Calibri" w:cs="Calibri"/>
          <w:sz w:val="24"/>
          <w:szCs w:val="24"/>
        </w:rPr>
        <w:t xml:space="preserve"> </w:t>
      </w:r>
      <w:r w:rsidRPr="00674F1E">
        <w:rPr>
          <w:rFonts w:ascii="Calibri" w:hAnsi="Calibri" w:cs="Calibri"/>
          <w:sz w:val="24"/>
          <w:szCs w:val="24"/>
        </w:rPr>
        <w:t xml:space="preserve">at </w:t>
      </w:r>
      <w:r w:rsidR="00D56347" w:rsidRPr="00674F1E">
        <w:rPr>
          <w:rFonts w:ascii="Calibri" w:hAnsi="Calibri" w:cs="Calibri"/>
          <w:sz w:val="24"/>
          <w:szCs w:val="24"/>
        </w:rPr>
        <w:t>Tier 1, Tier 2</w:t>
      </w:r>
      <w:r w:rsidR="00445F6E" w:rsidRPr="00674F1E">
        <w:rPr>
          <w:rFonts w:ascii="Calibri" w:hAnsi="Calibri" w:cs="Calibri"/>
          <w:sz w:val="24"/>
          <w:szCs w:val="24"/>
        </w:rPr>
        <w:t xml:space="preserve">, </w:t>
      </w:r>
      <w:r w:rsidR="00D56347" w:rsidRPr="00674F1E">
        <w:rPr>
          <w:rFonts w:ascii="Calibri" w:hAnsi="Calibri" w:cs="Calibri"/>
          <w:sz w:val="24"/>
          <w:szCs w:val="24"/>
        </w:rPr>
        <w:t>T</w:t>
      </w:r>
      <w:r w:rsidR="00445F6E" w:rsidRPr="00674F1E">
        <w:rPr>
          <w:rFonts w:ascii="Calibri" w:hAnsi="Calibri" w:cs="Calibri"/>
          <w:sz w:val="24"/>
          <w:szCs w:val="24"/>
        </w:rPr>
        <w:t>ier 3 and Tier 4</w:t>
      </w:r>
      <w:r w:rsidR="0081094F">
        <w:rPr>
          <w:rFonts w:ascii="Calibri" w:hAnsi="Calibri" w:cs="Calibri"/>
          <w:sz w:val="24"/>
          <w:szCs w:val="24"/>
        </w:rPr>
        <w:t xml:space="preserve"> (this will include referring to West Northants Council’s SEND Ranges)</w:t>
      </w:r>
      <w:r w:rsidR="00187205" w:rsidRPr="00674F1E">
        <w:rPr>
          <w:rFonts w:ascii="Calibri" w:hAnsi="Calibri" w:cs="Calibri"/>
          <w:sz w:val="24"/>
          <w:szCs w:val="24"/>
        </w:rPr>
        <w:t>.</w:t>
      </w:r>
      <w:r w:rsidR="009D0CD4" w:rsidRPr="00674F1E">
        <w:rPr>
          <w:rFonts w:ascii="Calibri" w:hAnsi="Calibri" w:cs="Calibri"/>
          <w:sz w:val="24"/>
          <w:szCs w:val="24"/>
        </w:rPr>
        <w:t xml:space="preserve"> </w:t>
      </w:r>
      <w:r w:rsidRPr="00674F1E">
        <w:rPr>
          <w:rFonts w:ascii="Calibri" w:hAnsi="Calibri" w:cs="Calibri"/>
          <w:sz w:val="24"/>
          <w:szCs w:val="24"/>
        </w:rPr>
        <w:t xml:space="preserve">Consideration will be given to the academic achievement of each </w:t>
      </w:r>
      <w:r w:rsidR="0005337E">
        <w:rPr>
          <w:rFonts w:ascii="Calibri" w:hAnsi="Calibri" w:cs="Calibri"/>
          <w:sz w:val="24"/>
          <w:szCs w:val="24"/>
        </w:rPr>
        <w:t>CYP</w:t>
      </w:r>
      <w:r w:rsidRPr="00674F1E">
        <w:rPr>
          <w:rFonts w:ascii="Calibri" w:hAnsi="Calibri" w:cs="Calibri"/>
          <w:sz w:val="24"/>
          <w:szCs w:val="24"/>
        </w:rPr>
        <w:t xml:space="preserve">, the progress </w:t>
      </w:r>
      <w:r w:rsidR="00862FAF" w:rsidRPr="00674F1E">
        <w:rPr>
          <w:rFonts w:ascii="Calibri" w:hAnsi="Calibri" w:cs="Calibri"/>
          <w:sz w:val="24"/>
          <w:szCs w:val="24"/>
        </w:rPr>
        <w:t>made,</w:t>
      </w:r>
      <w:r w:rsidRPr="00674F1E">
        <w:rPr>
          <w:rFonts w:ascii="Calibri" w:hAnsi="Calibri" w:cs="Calibri"/>
          <w:sz w:val="24"/>
          <w:szCs w:val="24"/>
        </w:rPr>
        <w:t xml:space="preserve"> and the mental health and emotional resilience demonstrated</w:t>
      </w:r>
      <w:r w:rsidR="007B38A4" w:rsidRPr="00674F1E">
        <w:rPr>
          <w:rFonts w:ascii="Calibri" w:hAnsi="Calibri" w:cs="Calibri"/>
          <w:sz w:val="24"/>
          <w:szCs w:val="24"/>
        </w:rPr>
        <w:t>,</w:t>
      </w:r>
      <w:r w:rsidRPr="00674F1E">
        <w:rPr>
          <w:rFonts w:ascii="Calibri" w:hAnsi="Calibri" w:cs="Calibri"/>
          <w:sz w:val="24"/>
          <w:szCs w:val="24"/>
        </w:rPr>
        <w:t xml:space="preserve"> including the behaviour exhibited</w:t>
      </w:r>
      <w:r w:rsidR="00D67581" w:rsidRPr="00674F1E">
        <w:rPr>
          <w:rFonts w:ascii="Calibri" w:hAnsi="Calibri" w:cs="Calibri"/>
          <w:sz w:val="24"/>
          <w:szCs w:val="24"/>
        </w:rPr>
        <w:t xml:space="preserve"> at school</w:t>
      </w:r>
      <w:r w:rsidRPr="00674F1E">
        <w:rPr>
          <w:rFonts w:ascii="Calibri" w:hAnsi="Calibri" w:cs="Calibri"/>
          <w:sz w:val="24"/>
          <w:szCs w:val="24"/>
        </w:rPr>
        <w:t xml:space="preserve"> and any reported behaviours from the home setting.</w:t>
      </w:r>
    </w:p>
    <w:p w14:paraId="345DECA4" w14:textId="77777777" w:rsidR="009D0CD4" w:rsidRPr="00674F1E" w:rsidRDefault="009D0CD4" w:rsidP="001959CF">
      <w:pPr>
        <w:spacing w:line="276" w:lineRule="auto"/>
        <w:jc w:val="both"/>
        <w:rPr>
          <w:rFonts w:ascii="Calibri" w:hAnsi="Calibri" w:cs="Calibri"/>
          <w:sz w:val="24"/>
          <w:szCs w:val="24"/>
        </w:rPr>
      </w:pPr>
    </w:p>
    <w:p w14:paraId="66953EDA" w14:textId="3360978F" w:rsidR="00A02790" w:rsidRPr="00674F1E" w:rsidRDefault="00A02790" w:rsidP="001959CF">
      <w:pPr>
        <w:spacing w:line="276" w:lineRule="auto"/>
        <w:jc w:val="both"/>
        <w:rPr>
          <w:rFonts w:ascii="Calibri" w:hAnsi="Calibri" w:cs="Calibri"/>
          <w:sz w:val="24"/>
          <w:szCs w:val="24"/>
        </w:rPr>
      </w:pPr>
      <w:r w:rsidRPr="00674F1E">
        <w:rPr>
          <w:rFonts w:ascii="Calibri" w:hAnsi="Calibri" w:cs="Calibri"/>
          <w:sz w:val="24"/>
          <w:szCs w:val="24"/>
        </w:rPr>
        <w:t xml:space="preserve">Where these meetings identify </w:t>
      </w:r>
      <w:r w:rsidR="00EB10FC">
        <w:rPr>
          <w:rFonts w:ascii="Calibri" w:hAnsi="Calibri" w:cs="Calibri"/>
          <w:sz w:val="24"/>
          <w:szCs w:val="24"/>
        </w:rPr>
        <w:t xml:space="preserve">CYP </w:t>
      </w:r>
      <w:r w:rsidRPr="00674F1E">
        <w:rPr>
          <w:rFonts w:ascii="Calibri" w:hAnsi="Calibri" w:cs="Calibri"/>
          <w:sz w:val="24"/>
          <w:szCs w:val="24"/>
        </w:rPr>
        <w:t>making less than expected progress for their age and individual circumstances, the SENDC</w:t>
      </w:r>
      <w:r w:rsidR="004E16BE" w:rsidRPr="00674F1E">
        <w:rPr>
          <w:rFonts w:ascii="Calibri" w:hAnsi="Calibri" w:cs="Calibri"/>
          <w:sz w:val="24"/>
          <w:szCs w:val="24"/>
        </w:rPr>
        <w:t>o</w:t>
      </w:r>
      <w:r w:rsidRPr="00674F1E">
        <w:rPr>
          <w:rFonts w:ascii="Calibri" w:hAnsi="Calibri" w:cs="Calibri"/>
          <w:sz w:val="24"/>
          <w:szCs w:val="24"/>
        </w:rPr>
        <w:t xml:space="preserve">, progress leader and subject teacher may consider Targeted Support regardless of whether they are deemed to have a SEND. </w:t>
      </w:r>
    </w:p>
    <w:p w14:paraId="5909606D" w14:textId="77777777" w:rsidR="00E10C5D" w:rsidRPr="00674F1E" w:rsidRDefault="00E10C5D" w:rsidP="001959CF">
      <w:pPr>
        <w:spacing w:line="276" w:lineRule="auto"/>
        <w:jc w:val="both"/>
        <w:rPr>
          <w:rFonts w:ascii="Calibri" w:hAnsi="Calibri" w:cs="Calibri"/>
          <w:sz w:val="24"/>
          <w:szCs w:val="24"/>
        </w:rPr>
      </w:pPr>
    </w:p>
    <w:p w14:paraId="3DC00F6E" w14:textId="77777777" w:rsidR="00E10C5D" w:rsidRPr="00674F1E" w:rsidRDefault="00E10C5D" w:rsidP="001959CF">
      <w:pPr>
        <w:spacing w:line="276" w:lineRule="auto"/>
        <w:jc w:val="both"/>
        <w:rPr>
          <w:rFonts w:ascii="Calibri" w:hAnsi="Calibri" w:cs="Calibri"/>
          <w:sz w:val="24"/>
          <w:szCs w:val="24"/>
        </w:rPr>
      </w:pPr>
    </w:p>
    <w:p w14:paraId="45A1058B" w14:textId="77777777" w:rsidR="00E10C5D" w:rsidRPr="00674F1E" w:rsidRDefault="00E10C5D" w:rsidP="001959CF">
      <w:pPr>
        <w:spacing w:line="276" w:lineRule="auto"/>
        <w:jc w:val="both"/>
        <w:rPr>
          <w:rFonts w:ascii="Calibri" w:hAnsi="Calibri" w:cs="Calibri"/>
          <w:sz w:val="24"/>
          <w:szCs w:val="24"/>
        </w:rPr>
      </w:pPr>
    </w:p>
    <w:p w14:paraId="3DDD5131" w14:textId="77777777" w:rsidR="00E10C5D" w:rsidRPr="00674F1E" w:rsidRDefault="00E10C5D" w:rsidP="001959CF">
      <w:pPr>
        <w:spacing w:line="276" w:lineRule="auto"/>
        <w:jc w:val="both"/>
        <w:rPr>
          <w:rFonts w:ascii="Calibri" w:hAnsi="Calibri" w:cs="Calibri"/>
          <w:sz w:val="24"/>
          <w:szCs w:val="24"/>
        </w:rPr>
      </w:pPr>
    </w:p>
    <w:p w14:paraId="53E332D3" w14:textId="77777777" w:rsidR="00E10C5D" w:rsidRPr="00674F1E" w:rsidRDefault="00E10C5D" w:rsidP="001959CF">
      <w:pPr>
        <w:spacing w:line="276" w:lineRule="auto"/>
        <w:jc w:val="both"/>
        <w:rPr>
          <w:rFonts w:ascii="Calibri" w:hAnsi="Calibri" w:cs="Calibri"/>
          <w:sz w:val="24"/>
          <w:szCs w:val="24"/>
        </w:rPr>
      </w:pPr>
    </w:p>
    <w:p w14:paraId="7A9496C1" w14:textId="77777777" w:rsidR="00E10C5D" w:rsidRPr="00674F1E" w:rsidRDefault="00E10C5D" w:rsidP="001959CF">
      <w:pPr>
        <w:spacing w:line="276" w:lineRule="auto"/>
        <w:jc w:val="both"/>
        <w:rPr>
          <w:rFonts w:ascii="Calibri" w:hAnsi="Calibri" w:cs="Calibri"/>
          <w:sz w:val="24"/>
          <w:szCs w:val="24"/>
        </w:rPr>
      </w:pPr>
    </w:p>
    <w:p w14:paraId="0C2B498A" w14:textId="77777777" w:rsidR="00E10C5D" w:rsidRPr="00674F1E" w:rsidRDefault="00E10C5D" w:rsidP="001959CF">
      <w:pPr>
        <w:spacing w:line="276" w:lineRule="auto"/>
        <w:jc w:val="both"/>
        <w:rPr>
          <w:rFonts w:ascii="Calibri" w:hAnsi="Calibri" w:cs="Calibri"/>
          <w:sz w:val="24"/>
          <w:szCs w:val="24"/>
        </w:rPr>
      </w:pPr>
    </w:p>
    <w:p w14:paraId="66FB8447" w14:textId="77777777" w:rsidR="00E10C5D" w:rsidRPr="00674F1E" w:rsidRDefault="00E10C5D" w:rsidP="001959CF">
      <w:pPr>
        <w:spacing w:line="276" w:lineRule="auto"/>
        <w:jc w:val="both"/>
        <w:rPr>
          <w:rFonts w:ascii="Calibri" w:hAnsi="Calibri" w:cs="Calibri"/>
          <w:sz w:val="24"/>
          <w:szCs w:val="24"/>
        </w:rPr>
      </w:pPr>
    </w:p>
    <w:p w14:paraId="7B127884" w14:textId="77777777" w:rsidR="00E10C5D" w:rsidRPr="00674F1E" w:rsidRDefault="00E10C5D" w:rsidP="001959CF">
      <w:pPr>
        <w:spacing w:line="276" w:lineRule="auto"/>
        <w:jc w:val="both"/>
        <w:rPr>
          <w:rFonts w:ascii="Calibri" w:hAnsi="Calibri" w:cs="Calibri"/>
          <w:sz w:val="24"/>
          <w:szCs w:val="24"/>
        </w:rPr>
      </w:pPr>
    </w:p>
    <w:p w14:paraId="1D7F0A67" w14:textId="77777777" w:rsidR="00E10C5D" w:rsidRPr="00674F1E" w:rsidRDefault="00E10C5D" w:rsidP="001959CF">
      <w:pPr>
        <w:spacing w:line="276" w:lineRule="auto"/>
        <w:jc w:val="both"/>
        <w:rPr>
          <w:rFonts w:ascii="Calibri" w:hAnsi="Calibri" w:cs="Calibri"/>
          <w:sz w:val="24"/>
          <w:szCs w:val="24"/>
        </w:rPr>
      </w:pPr>
    </w:p>
    <w:p w14:paraId="0F937D51" w14:textId="77777777" w:rsidR="00E10C5D" w:rsidRPr="00674F1E" w:rsidRDefault="00E10C5D" w:rsidP="001959CF">
      <w:pPr>
        <w:spacing w:line="276" w:lineRule="auto"/>
        <w:jc w:val="both"/>
        <w:rPr>
          <w:rFonts w:ascii="Calibri" w:hAnsi="Calibri" w:cs="Calibri"/>
          <w:sz w:val="24"/>
          <w:szCs w:val="24"/>
        </w:rPr>
      </w:pPr>
    </w:p>
    <w:p w14:paraId="0520664F" w14:textId="77777777" w:rsidR="00E10C5D" w:rsidRPr="00674F1E" w:rsidRDefault="00E10C5D" w:rsidP="001959CF">
      <w:pPr>
        <w:spacing w:line="276" w:lineRule="auto"/>
        <w:jc w:val="both"/>
        <w:rPr>
          <w:rFonts w:ascii="Calibri" w:hAnsi="Calibri" w:cs="Calibri"/>
          <w:sz w:val="24"/>
          <w:szCs w:val="24"/>
        </w:rPr>
      </w:pPr>
    </w:p>
    <w:p w14:paraId="21F8B660" w14:textId="77777777" w:rsidR="00E10C5D" w:rsidRPr="00674F1E" w:rsidRDefault="00E10C5D" w:rsidP="001959CF">
      <w:pPr>
        <w:spacing w:line="276" w:lineRule="auto"/>
        <w:jc w:val="both"/>
        <w:rPr>
          <w:rFonts w:ascii="Calibri" w:hAnsi="Calibri" w:cs="Calibri"/>
          <w:sz w:val="24"/>
          <w:szCs w:val="24"/>
        </w:rPr>
      </w:pPr>
    </w:p>
    <w:p w14:paraId="131895FA" w14:textId="77777777" w:rsidR="00E10C5D" w:rsidRPr="00674F1E" w:rsidRDefault="00E10C5D" w:rsidP="001959CF">
      <w:pPr>
        <w:spacing w:line="276" w:lineRule="auto"/>
        <w:jc w:val="both"/>
        <w:rPr>
          <w:rFonts w:ascii="Calibri" w:hAnsi="Calibri" w:cs="Calibri"/>
          <w:sz w:val="24"/>
          <w:szCs w:val="24"/>
        </w:rPr>
      </w:pPr>
    </w:p>
    <w:p w14:paraId="3CD5E00D" w14:textId="77777777" w:rsidR="00E10C5D" w:rsidRPr="00674F1E" w:rsidRDefault="00E10C5D" w:rsidP="001959CF">
      <w:pPr>
        <w:spacing w:line="276" w:lineRule="auto"/>
        <w:jc w:val="both"/>
        <w:rPr>
          <w:rFonts w:ascii="Calibri" w:hAnsi="Calibri" w:cs="Calibri"/>
          <w:sz w:val="24"/>
          <w:szCs w:val="24"/>
        </w:rPr>
      </w:pPr>
    </w:p>
    <w:p w14:paraId="6ABB91A1" w14:textId="77777777" w:rsidR="00E10C5D" w:rsidRPr="00674F1E" w:rsidRDefault="00E10C5D" w:rsidP="001959CF">
      <w:pPr>
        <w:spacing w:line="276" w:lineRule="auto"/>
        <w:jc w:val="both"/>
        <w:rPr>
          <w:rFonts w:ascii="Calibri" w:hAnsi="Calibri" w:cs="Calibri"/>
          <w:sz w:val="24"/>
          <w:szCs w:val="24"/>
        </w:rPr>
      </w:pPr>
    </w:p>
    <w:p w14:paraId="01B43C7D" w14:textId="77777777" w:rsidR="00E10C5D" w:rsidRDefault="00E10C5D" w:rsidP="001959CF">
      <w:pPr>
        <w:spacing w:line="276" w:lineRule="auto"/>
        <w:jc w:val="both"/>
        <w:rPr>
          <w:rFonts w:ascii="Calibri" w:hAnsi="Calibri" w:cs="Calibri"/>
          <w:sz w:val="24"/>
          <w:szCs w:val="24"/>
        </w:rPr>
      </w:pPr>
    </w:p>
    <w:p w14:paraId="71A1F524" w14:textId="77777777" w:rsidR="00580281" w:rsidRPr="00674F1E" w:rsidRDefault="00580281" w:rsidP="001959CF">
      <w:pPr>
        <w:spacing w:line="276" w:lineRule="auto"/>
        <w:jc w:val="both"/>
        <w:rPr>
          <w:rFonts w:ascii="Calibri" w:hAnsi="Calibri" w:cs="Calibri"/>
          <w:sz w:val="24"/>
          <w:szCs w:val="24"/>
        </w:rPr>
      </w:pPr>
    </w:p>
    <w:p w14:paraId="4DB4887F" w14:textId="140B876B" w:rsidR="00E10C5D" w:rsidRPr="001C457F" w:rsidRDefault="00E10C5D" w:rsidP="001959CF">
      <w:pPr>
        <w:spacing w:line="276" w:lineRule="auto"/>
        <w:jc w:val="both"/>
        <w:rPr>
          <w:rFonts w:ascii="Calibri" w:hAnsi="Calibri" w:cs="Calibri"/>
          <w:b/>
          <w:bCs/>
          <w:color w:val="7030A0"/>
          <w:sz w:val="28"/>
          <w:szCs w:val="28"/>
        </w:rPr>
      </w:pPr>
      <w:r w:rsidRPr="001C457F">
        <w:rPr>
          <w:rFonts w:ascii="Calibri" w:hAnsi="Calibri" w:cs="Calibri"/>
          <w:b/>
          <w:bCs/>
          <w:color w:val="7030A0"/>
          <w:sz w:val="28"/>
          <w:szCs w:val="28"/>
        </w:rPr>
        <w:lastRenderedPageBreak/>
        <w:t>SEND Tier System</w:t>
      </w:r>
      <w:r w:rsidR="00414CFB" w:rsidRPr="001C457F">
        <w:rPr>
          <w:rFonts w:ascii="Calibri" w:hAnsi="Calibri" w:cs="Calibri"/>
          <w:b/>
          <w:bCs/>
          <w:color w:val="7030A0"/>
          <w:sz w:val="28"/>
          <w:szCs w:val="28"/>
        </w:rPr>
        <w:t xml:space="preserve"> at Abbeyfield </w:t>
      </w:r>
    </w:p>
    <w:p w14:paraId="2DD7CFBC" w14:textId="77777777" w:rsidR="00E10C5D" w:rsidRPr="00674F1E" w:rsidRDefault="00E10C5D" w:rsidP="001959CF">
      <w:pPr>
        <w:spacing w:line="276" w:lineRule="auto"/>
        <w:jc w:val="both"/>
        <w:rPr>
          <w:rFonts w:ascii="Calibri" w:hAnsi="Calibri" w:cs="Calibri"/>
          <w:sz w:val="24"/>
          <w:szCs w:val="24"/>
        </w:rPr>
      </w:pPr>
    </w:p>
    <w:p w14:paraId="4E451D62" w14:textId="56902E92" w:rsidR="00E10C5D" w:rsidRPr="00674F1E" w:rsidRDefault="00E10C5D" w:rsidP="001959CF">
      <w:pPr>
        <w:spacing w:line="276" w:lineRule="auto"/>
        <w:jc w:val="both"/>
        <w:rPr>
          <w:rFonts w:ascii="Calibri" w:hAnsi="Calibri" w:cs="Calibri"/>
          <w:b/>
          <w:bCs/>
          <w:sz w:val="24"/>
          <w:szCs w:val="24"/>
        </w:rPr>
      </w:pPr>
      <w:r w:rsidRPr="00674F1E">
        <w:rPr>
          <w:rFonts w:ascii="Calibri" w:hAnsi="Calibri" w:cs="Calibri"/>
          <w:b/>
          <w:bCs/>
          <w:sz w:val="24"/>
          <w:szCs w:val="24"/>
        </w:rPr>
        <w:t>Tier 1</w:t>
      </w:r>
    </w:p>
    <w:p w14:paraId="134019C8" w14:textId="62531AE5" w:rsidR="000558CF" w:rsidRPr="00674F1E" w:rsidRDefault="000558CF" w:rsidP="001959CF">
      <w:pPr>
        <w:spacing w:line="276" w:lineRule="auto"/>
        <w:jc w:val="both"/>
        <w:rPr>
          <w:rFonts w:ascii="Calibri" w:hAnsi="Calibri" w:cs="Calibri"/>
          <w:sz w:val="24"/>
          <w:szCs w:val="24"/>
        </w:rPr>
      </w:pPr>
    </w:p>
    <w:p w14:paraId="7F735C99" w14:textId="69A356BE" w:rsidR="00E10C5D"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This is support provided for all</w:t>
      </w:r>
      <w:r w:rsidR="00B32F8A" w:rsidRPr="00674F1E">
        <w:rPr>
          <w:rFonts w:ascii="Calibri" w:hAnsi="Calibri" w:cs="Calibri"/>
          <w:sz w:val="24"/>
          <w:szCs w:val="24"/>
        </w:rPr>
        <w:t>, based on the Quality First Teaching standards</w:t>
      </w:r>
      <w:r w:rsidR="00AD0881" w:rsidRPr="00674F1E">
        <w:rPr>
          <w:rFonts w:ascii="Calibri" w:hAnsi="Calibri" w:cs="Calibri"/>
          <w:sz w:val="24"/>
          <w:szCs w:val="24"/>
        </w:rPr>
        <w:t xml:space="preserve">; </w:t>
      </w:r>
      <w:r w:rsidRPr="00674F1E">
        <w:rPr>
          <w:rFonts w:ascii="Calibri" w:hAnsi="Calibri" w:cs="Calibri"/>
          <w:sz w:val="24"/>
          <w:szCs w:val="24"/>
        </w:rPr>
        <w:t>and represents our Ordinarily Available Provision.</w:t>
      </w:r>
      <w:r w:rsidR="00283B0B" w:rsidRPr="00674F1E">
        <w:rPr>
          <w:rFonts w:ascii="Calibri" w:hAnsi="Calibri" w:cs="Calibri"/>
          <w:sz w:val="24"/>
          <w:szCs w:val="24"/>
        </w:rPr>
        <w:t xml:space="preserve"> Further information on expectations can be found in the</w:t>
      </w:r>
      <w:r w:rsidR="00904AEE" w:rsidRPr="00674F1E">
        <w:rPr>
          <w:rFonts w:ascii="Calibri" w:hAnsi="Calibri" w:cs="Calibri"/>
          <w:sz w:val="24"/>
          <w:szCs w:val="24"/>
        </w:rPr>
        <w:t xml:space="preserve"> </w:t>
      </w:r>
      <w:hyperlink r:id="rId20" w:history="1">
        <w:r w:rsidR="00413367" w:rsidRPr="00674F1E">
          <w:rPr>
            <w:rFonts w:ascii="Calibri" w:hAnsi="Calibri" w:cs="Calibri"/>
            <w:color w:val="0000FF"/>
            <w:sz w:val="24"/>
            <w:szCs w:val="24"/>
            <w:u w:val="single"/>
          </w:rPr>
          <w:t>Teachers’ Standards guidance</w:t>
        </w:r>
      </w:hyperlink>
      <w:r w:rsidR="00904AEE" w:rsidRPr="00674F1E">
        <w:rPr>
          <w:rFonts w:ascii="Calibri" w:hAnsi="Calibri" w:cs="Calibri"/>
          <w:sz w:val="24"/>
          <w:szCs w:val="24"/>
        </w:rPr>
        <w:t>.</w:t>
      </w:r>
    </w:p>
    <w:p w14:paraId="3E972C4F" w14:textId="620486E7" w:rsidR="00A02790" w:rsidRPr="00674F1E" w:rsidRDefault="00A02790" w:rsidP="001959CF">
      <w:pPr>
        <w:spacing w:line="276" w:lineRule="auto"/>
        <w:rPr>
          <w:rFonts w:ascii="Calibri" w:hAnsi="Calibri" w:cs="Calibri"/>
          <w:sz w:val="24"/>
          <w:szCs w:val="24"/>
        </w:rPr>
      </w:pPr>
    </w:p>
    <w:p w14:paraId="7D835539" w14:textId="7ED160D1" w:rsidR="00CF090F" w:rsidRPr="00674F1E" w:rsidRDefault="00EB10FC" w:rsidP="001959CF">
      <w:pPr>
        <w:spacing w:line="276" w:lineRule="auto"/>
        <w:rPr>
          <w:rFonts w:ascii="Calibri" w:hAnsi="Calibri" w:cs="Calibri"/>
          <w:sz w:val="24"/>
          <w:szCs w:val="24"/>
        </w:rPr>
      </w:pPr>
      <w:r>
        <w:rPr>
          <w:rFonts w:ascii="Calibri" w:hAnsi="Calibri" w:cs="Calibri"/>
          <w:sz w:val="24"/>
          <w:szCs w:val="24"/>
        </w:rPr>
        <w:t xml:space="preserve">CYP </w:t>
      </w:r>
      <w:r w:rsidR="00A02790" w:rsidRPr="00674F1E">
        <w:rPr>
          <w:rFonts w:ascii="Calibri" w:hAnsi="Calibri" w:cs="Calibri"/>
          <w:sz w:val="24"/>
          <w:szCs w:val="24"/>
        </w:rPr>
        <w:t xml:space="preserve">may display some need for support at </w:t>
      </w:r>
      <w:r w:rsidR="002F54F5" w:rsidRPr="00674F1E">
        <w:rPr>
          <w:rFonts w:ascii="Calibri" w:hAnsi="Calibri" w:cs="Calibri"/>
          <w:sz w:val="24"/>
          <w:szCs w:val="24"/>
        </w:rPr>
        <w:t>Tier</w:t>
      </w:r>
      <w:r w:rsidR="00A02790" w:rsidRPr="00674F1E">
        <w:rPr>
          <w:rFonts w:ascii="Calibri" w:hAnsi="Calibri" w:cs="Calibri"/>
          <w:sz w:val="24"/>
          <w:szCs w:val="24"/>
        </w:rPr>
        <w:t xml:space="preserve"> 1, the teacher and progress leads will provide support as part of this</w:t>
      </w:r>
      <w:r w:rsidR="00CF090F" w:rsidRPr="00674F1E">
        <w:rPr>
          <w:rFonts w:ascii="Calibri" w:hAnsi="Calibri" w:cs="Calibri"/>
          <w:sz w:val="24"/>
          <w:szCs w:val="24"/>
        </w:rPr>
        <w:t xml:space="preserve"> </w:t>
      </w:r>
      <w:r w:rsidR="001E0AF1" w:rsidRPr="00674F1E">
        <w:rPr>
          <w:rFonts w:ascii="Calibri" w:hAnsi="Calibri" w:cs="Calibri"/>
          <w:sz w:val="24"/>
          <w:szCs w:val="24"/>
        </w:rPr>
        <w:t>T</w:t>
      </w:r>
      <w:r w:rsidR="00CF090F" w:rsidRPr="00674F1E">
        <w:rPr>
          <w:rFonts w:ascii="Calibri" w:hAnsi="Calibri" w:cs="Calibri"/>
          <w:sz w:val="24"/>
          <w:szCs w:val="24"/>
        </w:rPr>
        <w:t>ier</w:t>
      </w:r>
      <w:r w:rsidR="00A02790" w:rsidRPr="00674F1E">
        <w:rPr>
          <w:rFonts w:ascii="Calibri" w:hAnsi="Calibri" w:cs="Calibri"/>
          <w:sz w:val="24"/>
          <w:szCs w:val="24"/>
        </w:rPr>
        <w:t xml:space="preserve"> and ensure that all reasonable adjustments have been considered and appropriate strategies have been undertaken</w:t>
      </w:r>
      <w:r w:rsidR="00CF090F" w:rsidRPr="00674F1E">
        <w:rPr>
          <w:rFonts w:ascii="Calibri" w:hAnsi="Calibri" w:cs="Calibri"/>
          <w:sz w:val="24"/>
          <w:szCs w:val="24"/>
        </w:rPr>
        <w:t>, the use of an ann</w:t>
      </w:r>
      <w:r w:rsidR="00480D4F" w:rsidRPr="00674F1E">
        <w:rPr>
          <w:rFonts w:ascii="Calibri" w:hAnsi="Calibri" w:cs="Calibri"/>
          <w:sz w:val="24"/>
          <w:szCs w:val="24"/>
        </w:rPr>
        <w:t>otated seating arrangement.</w:t>
      </w:r>
    </w:p>
    <w:p w14:paraId="1157DBA7" w14:textId="77777777" w:rsidR="00CF090F" w:rsidRPr="00674F1E" w:rsidRDefault="00CF090F" w:rsidP="001959CF">
      <w:pPr>
        <w:spacing w:line="276" w:lineRule="auto"/>
        <w:rPr>
          <w:rFonts w:ascii="Calibri" w:hAnsi="Calibri" w:cs="Calibri"/>
          <w:sz w:val="24"/>
          <w:szCs w:val="24"/>
        </w:rPr>
      </w:pPr>
    </w:p>
    <w:p w14:paraId="36CD77A4" w14:textId="06A01767" w:rsidR="008814D0" w:rsidRPr="00674F1E" w:rsidRDefault="00EB10FC" w:rsidP="001959CF">
      <w:pPr>
        <w:spacing w:line="276" w:lineRule="auto"/>
        <w:rPr>
          <w:rFonts w:ascii="Calibri" w:hAnsi="Calibri" w:cs="Calibri"/>
          <w:sz w:val="24"/>
          <w:szCs w:val="24"/>
        </w:rPr>
      </w:pPr>
      <w:r>
        <w:rPr>
          <w:rFonts w:ascii="Calibri" w:hAnsi="Calibri" w:cs="Calibri"/>
          <w:sz w:val="24"/>
          <w:szCs w:val="24"/>
        </w:rPr>
        <w:t xml:space="preserve">CYP </w:t>
      </w:r>
      <w:r w:rsidR="008814D0" w:rsidRPr="00674F1E">
        <w:rPr>
          <w:rFonts w:ascii="Calibri" w:hAnsi="Calibri" w:cs="Calibri"/>
          <w:sz w:val="24"/>
          <w:szCs w:val="24"/>
        </w:rPr>
        <w:t xml:space="preserve">at Tier 1 are regularly </w:t>
      </w:r>
      <w:r w:rsidR="005C572F" w:rsidRPr="00674F1E">
        <w:rPr>
          <w:rFonts w:ascii="Calibri" w:hAnsi="Calibri" w:cs="Calibri"/>
          <w:sz w:val="24"/>
          <w:szCs w:val="24"/>
        </w:rPr>
        <w:t>reviewed by form tutor/teacher and progress</w:t>
      </w:r>
      <w:r w:rsidR="00E51F93" w:rsidRPr="00674F1E">
        <w:rPr>
          <w:rFonts w:ascii="Calibri" w:hAnsi="Calibri" w:cs="Calibri"/>
          <w:sz w:val="24"/>
          <w:szCs w:val="24"/>
        </w:rPr>
        <w:t xml:space="preserve"> leads, it is expected that two </w:t>
      </w:r>
      <w:r w:rsidR="00275E5C" w:rsidRPr="00674F1E">
        <w:rPr>
          <w:rFonts w:ascii="Calibri" w:hAnsi="Calibri" w:cs="Calibri"/>
          <w:sz w:val="24"/>
          <w:szCs w:val="24"/>
        </w:rPr>
        <w:t>cycles (</w:t>
      </w:r>
      <w:r w:rsidR="00664C7C" w:rsidRPr="00674F1E">
        <w:rPr>
          <w:rFonts w:ascii="Calibri" w:hAnsi="Calibri" w:cs="Calibri"/>
          <w:sz w:val="24"/>
          <w:szCs w:val="24"/>
        </w:rPr>
        <w:t>Asses / Plan / Do</w:t>
      </w:r>
      <w:r w:rsidR="003C0C94" w:rsidRPr="00674F1E">
        <w:rPr>
          <w:rFonts w:ascii="Calibri" w:hAnsi="Calibri" w:cs="Calibri"/>
          <w:sz w:val="24"/>
          <w:szCs w:val="24"/>
        </w:rPr>
        <w:t xml:space="preserve"> / </w:t>
      </w:r>
      <w:r w:rsidR="006C3E78" w:rsidRPr="00674F1E">
        <w:rPr>
          <w:rFonts w:ascii="Calibri" w:hAnsi="Calibri" w:cs="Calibri"/>
          <w:sz w:val="24"/>
          <w:szCs w:val="24"/>
        </w:rPr>
        <w:t>Review</w:t>
      </w:r>
      <w:r w:rsidR="003C0C94" w:rsidRPr="00674F1E">
        <w:rPr>
          <w:rFonts w:ascii="Calibri" w:hAnsi="Calibri" w:cs="Calibri"/>
          <w:sz w:val="24"/>
          <w:szCs w:val="24"/>
        </w:rPr>
        <w:t xml:space="preserve"> – APDR </w:t>
      </w:r>
      <w:r w:rsidR="00531526" w:rsidRPr="00674F1E">
        <w:rPr>
          <w:rFonts w:ascii="Calibri" w:hAnsi="Calibri" w:cs="Calibri"/>
          <w:sz w:val="24"/>
          <w:szCs w:val="24"/>
        </w:rPr>
        <w:t>–</w:t>
      </w:r>
      <w:r w:rsidR="003C0C94" w:rsidRPr="00674F1E">
        <w:rPr>
          <w:rFonts w:ascii="Calibri" w:hAnsi="Calibri" w:cs="Calibri"/>
          <w:sz w:val="24"/>
          <w:szCs w:val="24"/>
        </w:rPr>
        <w:t xml:space="preserve"> </w:t>
      </w:r>
      <w:r w:rsidR="00531526" w:rsidRPr="00674F1E">
        <w:rPr>
          <w:rFonts w:ascii="Calibri" w:hAnsi="Calibri" w:cs="Calibri"/>
          <w:sz w:val="24"/>
          <w:szCs w:val="24"/>
        </w:rPr>
        <w:t xml:space="preserve">The </w:t>
      </w:r>
      <w:r w:rsidR="006C3E78" w:rsidRPr="00674F1E">
        <w:rPr>
          <w:rFonts w:ascii="Calibri" w:hAnsi="Calibri" w:cs="Calibri"/>
          <w:sz w:val="24"/>
          <w:szCs w:val="24"/>
        </w:rPr>
        <w:t>Graduated</w:t>
      </w:r>
      <w:r w:rsidR="00531526" w:rsidRPr="00674F1E">
        <w:rPr>
          <w:rFonts w:ascii="Calibri" w:hAnsi="Calibri" w:cs="Calibri"/>
          <w:sz w:val="24"/>
          <w:szCs w:val="24"/>
        </w:rPr>
        <w:t xml:space="preserve"> Response) of Tier 1 should be supported before moving on to Tier 2, if required. </w:t>
      </w:r>
    </w:p>
    <w:p w14:paraId="668440BE" w14:textId="37C4AB92"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 xml:space="preserve"> </w:t>
      </w:r>
    </w:p>
    <w:p w14:paraId="7AB4987B" w14:textId="1A8861D8" w:rsidR="00A02790" w:rsidRPr="00674F1E" w:rsidRDefault="006C3E78" w:rsidP="001959CF">
      <w:pPr>
        <w:spacing w:line="276" w:lineRule="auto"/>
        <w:rPr>
          <w:rFonts w:ascii="Calibri" w:hAnsi="Calibri" w:cs="Calibri"/>
          <w:b/>
          <w:bCs/>
          <w:sz w:val="24"/>
          <w:szCs w:val="24"/>
        </w:rPr>
      </w:pPr>
      <w:r w:rsidRPr="00674F1E">
        <w:rPr>
          <w:rFonts w:ascii="Calibri" w:hAnsi="Calibri" w:cs="Calibri"/>
          <w:b/>
          <w:bCs/>
          <w:sz w:val="24"/>
          <w:szCs w:val="24"/>
        </w:rPr>
        <w:t xml:space="preserve">Tier </w:t>
      </w:r>
      <w:r w:rsidR="00A02790" w:rsidRPr="00674F1E">
        <w:rPr>
          <w:rFonts w:ascii="Calibri" w:hAnsi="Calibri" w:cs="Calibri"/>
          <w:b/>
          <w:bCs/>
          <w:sz w:val="24"/>
          <w:szCs w:val="24"/>
        </w:rPr>
        <w:t xml:space="preserve">2 </w:t>
      </w:r>
    </w:p>
    <w:p w14:paraId="64C0B415" w14:textId="77777777" w:rsidR="000558CF" w:rsidRPr="00674F1E" w:rsidRDefault="000558CF" w:rsidP="001959CF">
      <w:pPr>
        <w:spacing w:line="276" w:lineRule="auto"/>
        <w:rPr>
          <w:rFonts w:ascii="Calibri" w:hAnsi="Calibri" w:cs="Calibri"/>
          <w:sz w:val="24"/>
          <w:szCs w:val="24"/>
        </w:rPr>
      </w:pPr>
    </w:p>
    <w:p w14:paraId="7D4A9041" w14:textId="41C7558F"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 xml:space="preserve">Some </w:t>
      </w:r>
      <w:r w:rsidR="009D14EF">
        <w:rPr>
          <w:rFonts w:ascii="Calibri" w:hAnsi="Calibri" w:cs="Calibri"/>
          <w:sz w:val="24"/>
          <w:szCs w:val="24"/>
        </w:rPr>
        <w:t xml:space="preserve">CYP </w:t>
      </w:r>
      <w:r w:rsidRPr="00674F1E">
        <w:rPr>
          <w:rFonts w:ascii="Calibri" w:hAnsi="Calibri" w:cs="Calibri"/>
          <w:sz w:val="24"/>
          <w:szCs w:val="24"/>
        </w:rPr>
        <w:t xml:space="preserve">do not meet expected progress targets following the implementation of reasonable adjustments. </w:t>
      </w:r>
      <w:r w:rsidR="006C3E78" w:rsidRPr="00674F1E">
        <w:rPr>
          <w:rFonts w:ascii="Calibri" w:hAnsi="Calibri" w:cs="Calibri"/>
          <w:sz w:val="24"/>
          <w:szCs w:val="24"/>
        </w:rPr>
        <w:t>Tier 2</w:t>
      </w:r>
      <w:r w:rsidRPr="00674F1E">
        <w:rPr>
          <w:rFonts w:ascii="Calibri" w:hAnsi="Calibri" w:cs="Calibri"/>
          <w:sz w:val="24"/>
          <w:szCs w:val="24"/>
        </w:rPr>
        <w:t xml:space="preserve"> identifies that additional assessment is required. These assessments will be supported and /or delivered by the SEND team, as appropriate. The results of these assessments will inform what kind of short-term intervention or support programme could be utilised to provide additional individualised support. The focus of these interventions may be curriculum based </w:t>
      </w:r>
      <w:r w:rsidR="00B10E9A" w:rsidRPr="00674F1E">
        <w:rPr>
          <w:rFonts w:ascii="Calibri" w:hAnsi="Calibri" w:cs="Calibri"/>
          <w:sz w:val="24"/>
          <w:szCs w:val="24"/>
        </w:rPr>
        <w:t>e.g.,</w:t>
      </w:r>
      <w:r w:rsidRPr="00674F1E">
        <w:rPr>
          <w:rFonts w:ascii="Calibri" w:hAnsi="Calibri" w:cs="Calibri"/>
          <w:sz w:val="24"/>
          <w:szCs w:val="24"/>
        </w:rPr>
        <w:t xml:space="preserve"> English / Maths or could be focussed on social skills and the development of </w:t>
      </w:r>
      <w:r w:rsidR="00B10E9A" w:rsidRPr="00674F1E">
        <w:rPr>
          <w:rFonts w:ascii="Calibri" w:hAnsi="Calibri" w:cs="Calibri"/>
          <w:sz w:val="24"/>
          <w:szCs w:val="24"/>
        </w:rPr>
        <w:t>relationships.</w:t>
      </w:r>
      <w:r w:rsidRPr="00674F1E">
        <w:rPr>
          <w:rFonts w:ascii="Calibri" w:hAnsi="Calibri" w:cs="Calibri"/>
          <w:sz w:val="24"/>
          <w:szCs w:val="24"/>
        </w:rPr>
        <w:t xml:space="preserve"> </w:t>
      </w:r>
      <w:r w:rsidR="00C54896" w:rsidRPr="00674F1E">
        <w:rPr>
          <w:rFonts w:ascii="Calibri" w:hAnsi="Calibri" w:cs="Calibri"/>
          <w:sz w:val="24"/>
          <w:szCs w:val="24"/>
        </w:rPr>
        <w:t xml:space="preserve">There may be a Pupil passport created to outline </w:t>
      </w:r>
      <w:r w:rsidR="008555B9" w:rsidRPr="00674F1E">
        <w:rPr>
          <w:rFonts w:ascii="Calibri" w:hAnsi="Calibri" w:cs="Calibri"/>
          <w:sz w:val="24"/>
          <w:szCs w:val="24"/>
        </w:rPr>
        <w:t xml:space="preserve">what these reasonable adjustments include. Pupil Passports will be co-produced with </w:t>
      </w:r>
      <w:r w:rsidR="009D14EF">
        <w:rPr>
          <w:rFonts w:ascii="Calibri" w:hAnsi="Calibri" w:cs="Calibri"/>
          <w:sz w:val="24"/>
          <w:szCs w:val="24"/>
        </w:rPr>
        <w:t xml:space="preserve">CYP </w:t>
      </w:r>
      <w:r w:rsidR="008555B9" w:rsidRPr="00674F1E">
        <w:rPr>
          <w:rFonts w:ascii="Calibri" w:hAnsi="Calibri" w:cs="Calibri"/>
          <w:sz w:val="24"/>
          <w:szCs w:val="24"/>
        </w:rPr>
        <w:t>and parent</w:t>
      </w:r>
      <w:r w:rsidR="009D14EF">
        <w:rPr>
          <w:rFonts w:ascii="Calibri" w:hAnsi="Calibri" w:cs="Calibri"/>
          <w:sz w:val="24"/>
          <w:szCs w:val="24"/>
        </w:rPr>
        <w:t xml:space="preserve"> / carer</w:t>
      </w:r>
      <w:r w:rsidR="006E0B1A" w:rsidRPr="00674F1E">
        <w:rPr>
          <w:rFonts w:ascii="Calibri" w:hAnsi="Calibri" w:cs="Calibri"/>
          <w:sz w:val="24"/>
          <w:szCs w:val="24"/>
        </w:rPr>
        <w:t xml:space="preserve"> to ensure that a joined-up approach is created from the outset of any support agreed. </w:t>
      </w:r>
    </w:p>
    <w:p w14:paraId="565F828F" w14:textId="77777777" w:rsidR="00A02790" w:rsidRPr="00674F1E" w:rsidRDefault="00A02790" w:rsidP="001959CF">
      <w:pPr>
        <w:spacing w:line="276" w:lineRule="auto"/>
        <w:rPr>
          <w:rFonts w:ascii="Calibri" w:hAnsi="Calibri" w:cs="Calibri"/>
          <w:sz w:val="24"/>
          <w:szCs w:val="24"/>
        </w:rPr>
      </w:pPr>
    </w:p>
    <w:p w14:paraId="29208BAE" w14:textId="6183DB7E" w:rsidR="00A02790" w:rsidRPr="00674F1E" w:rsidRDefault="006E0B1A" w:rsidP="001959CF">
      <w:pPr>
        <w:spacing w:line="276" w:lineRule="auto"/>
        <w:rPr>
          <w:rFonts w:ascii="Calibri" w:hAnsi="Calibri" w:cs="Calibri"/>
          <w:b/>
          <w:bCs/>
          <w:sz w:val="24"/>
          <w:szCs w:val="24"/>
        </w:rPr>
      </w:pPr>
      <w:r w:rsidRPr="00674F1E">
        <w:rPr>
          <w:rFonts w:ascii="Calibri" w:hAnsi="Calibri" w:cs="Calibri"/>
          <w:b/>
          <w:bCs/>
          <w:sz w:val="24"/>
          <w:szCs w:val="24"/>
        </w:rPr>
        <w:t>Tier 3</w:t>
      </w:r>
      <w:r w:rsidR="00A02790" w:rsidRPr="00674F1E">
        <w:rPr>
          <w:rFonts w:ascii="Calibri" w:hAnsi="Calibri" w:cs="Calibri"/>
          <w:b/>
          <w:bCs/>
          <w:sz w:val="24"/>
          <w:szCs w:val="24"/>
        </w:rPr>
        <w:t xml:space="preserve"> </w:t>
      </w:r>
    </w:p>
    <w:p w14:paraId="00CAECCA" w14:textId="77777777" w:rsidR="000558CF" w:rsidRPr="00674F1E" w:rsidRDefault="000558CF" w:rsidP="001959CF">
      <w:pPr>
        <w:spacing w:line="276" w:lineRule="auto"/>
        <w:rPr>
          <w:rFonts w:ascii="Calibri" w:hAnsi="Calibri" w:cs="Calibri"/>
          <w:sz w:val="24"/>
          <w:szCs w:val="24"/>
        </w:rPr>
      </w:pPr>
    </w:p>
    <w:p w14:paraId="609B62FB" w14:textId="3F026D3E"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 xml:space="preserve">If a </w:t>
      </w:r>
      <w:r w:rsidR="00132C82">
        <w:rPr>
          <w:rFonts w:ascii="Calibri" w:hAnsi="Calibri" w:cs="Calibri"/>
          <w:sz w:val="24"/>
          <w:szCs w:val="24"/>
        </w:rPr>
        <w:t>CYP</w:t>
      </w:r>
      <w:r w:rsidRPr="00674F1E">
        <w:rPr>
          <w:rFonts w:ascii="Calibri" w:hAnsi="Calibri" w:cs="Calibri"/>
          <w:sz w:val="24"/>
          <w:szCs w:val="24"/>
        </w:rPr>
        <w:t xml:space="preserve"> requires more long-term support, or if the impact of reasonable adjustments and short-term intervention has been limited then they will be placed at </w:t>
      </w:r>
      <w:r w:rsidR="006E0B1A" w:rsidRPr="00674F1E">
        <w:rPr>
          <w:rFonts w:ascii="Calibri" w:hAnsi="Calibri" w:cs="Calibri"/>
          <w:sz w:val="24"/>
          <w:szCs w:val="24"/>
        </w:rPr>
        <w:t>Tier</w:t>
      </w:r>
      <w:r w:rsidRPr="00674F1E">
        <w:rPr>
          <w:rFonts w:ascii="Calibri" w:hAnsi="Calibri" w:cs="Calibri"/>
          <w:sz w:val="24"/>
          <w:szCs w:val="24"/>
        </w:rPr>
        <w:t xml:space="preserve"> 3.</w:t>
      </w:r>
    </w:p>
    <w:p w14:paraId="4880F6E4" w14:textId="77777777" w:rsidR="006E0B1A" w:rsidRPr="00674F1E" w:rsidRDefault="006E0B1A" w:rsidP="001959CF">
      <w:pPr>
        <w:spacing w:line="276" w:lineRule="auto"/>
        <w:rPr>
          <w:rFonts w:ascii="Calibri" w:hAnsi="Calibri" w:cs="Calibri"/>
          <w:sz w:val="24"/>
          <w:szCs w:val="24"/>
        </w:rPr>
      </w:pPr>
    </w:p>
    <w:p w14:paraId="4431300B" w14:textId="4579CB96"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Parent</w:t>
      </w:r>
      <w:r w:rsidR="00404F0B" w:rsidRPr="00674F1E">
        <w:rPr>
          <w:rFonts w:ascii="Calibri" w:hAnsi="Calibri" w:cs="Calibri"/>
          <w:sz w:val="24"/>
          <w:szCs w:val="24"/>
        </w:rPr>
        <w:t>s/</w:t>
      </w:r>
      <w:r w:rsidRPr="00674F1E">
        <w:rPr>
          <w:rFonts w:ascii="Calibri" w:hAnsi="Calibri" w:cs="Calibri"/>
          <w:sz w:val="24"/>
          <w:szCs w:val="24"/>
        </w:rPr>
        <w:t xml:space="preserve">carers will always be consulted and informed of the proposal to place their </w:t>
      </w:r>
      <w:r w:rsidR="00132C82">
        <w:rPr>
          <w:rFonts w:ascii="Calibri" w:hAnsi="Calibri" w:cs="Calibri"/>
          <w:sz w:val="24"/>
          <w:szCs w:val="24"/>
        </w:rPr>
        <w:t xml:space="preserve">CYP </w:t>
      </w:r>
      <w:r w:rsidRPr="00674F1E">
        <w:rPr>
          <w:rFonts w:ascii="Calibri" w:hAnsi="Calibri" w:cs="Calibri"/>
          <w:sz w:val="24"/>
          <w:szCs w:val="24"/>
        </w:rPr>
        <w:t xml:space="preserve">at </w:t>
      </w:r>
      <w:r w:rsidR="006E0B1A" w:rsidRPr="00674F1E">
        <w:rPr>
          <w:rFonts w:ascii="Calibri" w:hAnsi="Calibri" w:cs="Calibri"/>
          <w:sz w:val="24"/>
          <w:szCs w:val="24"/>
        </w:rPr>
        <w:t>Tier 3</w:t>
      </w:r>
      <w:r w:rsidRPr="00674F1E">
        <w:rPr>
          <w:rFonts w:ascii="Calibri" w:hAnsi="Calibri" w:cs="Calibri"/>
          <w:sz w:val="24"/>
          <w:szCs w:val="24"/>
        </w:rPr>
        <w:t>.</w:t>
      </w:r>
    </w:p>
    <w:p w14:paraId="20E060BF" w14:textId="77777777" w:rsidR="006E0B1A" w:rsidRPr="00674F1E" w:rsidRDefault="006E0B1A" w:rsidP="001959CF">
      <w:pPr>
        <w:spacing w:line="276" w:lineRule="auto"/>
        <w:rPr>
          <w:rFonts w:ascii="Calibri" w:hAnsi="Calibri" w:cs="Calibri"/>
          <w:sz w:val="24"/>
          <w:szCs w:val="24"/>
        </w:rPr>
      </w:pPr>
    </w:p>
    <w:p w14:paraId="2E0CEF50" w14:textId="4EA5DCBE"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lastRenderedPageBreak/>
        <w:t xml:space="preserve">At </w:t>
      </w:r>
      <w:r w:rsidR="006E0B1A" w:rsidRPr="00674F1E">
        <w:rPr>
          <w:rFonts w:ascii="Calibri" w:hAnsi="Calibri" w:cs="Calibri"/>
          <w:sz w:val="24"/>
          <w:szCs w:val="24"/>
        </w:rPr>
        <w:t xml:space="preserve">Tier </w:t>
      </w:r>
      <w:r w:rsidRPr="00674F1E">
        <w:rPr>
          <w:rFonts w:ascii="Calibri" w:hAnsi="Calibri" w:cs="Calibri"/>
          <w:sz w:val="24"/>
          <w:szCs w:val="24"/>
        </w:rPr>
        <w:t xml:space="preserve">3 the </w:t>
      </w:r>
      <w:r w:rsidR="00132C82">
        <w:rPr>
          <w:rFonts w:ascii="Calibri" w:hAnsi="Calibri" w:cs="Calibri"/>
          <w:sz w:val="24"/>
          <w:szCs w:val="24"/>
        </w:rPr>
        <w:t>CYP</w:t>
      </w:r>
      <w:r w:rsidRPr="00674F1E">
        <w:rPr>
          <w:rFonts w:ascii="Calibri" w:hAnsi="Calibri" w:cs="Calibri"/>
          <w:sz w:val="24"/>
          <w:szCs w:val="24"/>
        </w:rPr>
        <w:t xml:space="preserve"> will be placed on the SEND register (and be provided with a K -code to help the </w:t>
      </w:r>
      <w:r w:rsidR="00B777FA">
        <w:rPr>
          <w:rFonts w:ascii="Calibri" w:hAnsi="Calibri" w:cs="Calibri"/>
          <w:sz w:val="24"/>
          <w:szCs w:val="24"/>
        </w:rPr>
        <w:t>school</w:t>
      </w:r>
      <w:r w:rsidRPr="00674F1E">
        <w:rPr>
          <w:rFonts w:ascii="Calibri" w:hAnsi="Calibri" w:cs="Calibri"/>
          <w:sz w:val="24"/>
          <w:szCs w:val="24"/>
        </w:rPr>
        <w:t xml:space="preserve"> prioritise their needs). The school SEN</w:t>
      </w:r>
      <w:r w:rsidR="004E16BE" w:rsidRPr="00674F1E">
        <w:rPr>
          <w:rFonts w:ascii="Calibri" w:hAnsi="Calibri" w:cs="Calibri"/>
          <w:sz w:val="24"/>
          <w:szCs w:val="24"/>
        </w:rPr>
        <w:t>D</w:t>
      </w:r>
      <w:r w:rsidRPr="00674F1E">
        <w:rPr>
          <w:rFonts w:ascii="Calibri" w:hAnsi="Calibri" w:cs="Calibri"/>
          <w:sz w:val="24"/>
          <w:szCs w:val="24"/>
        </w:rPr>
        <w:t>Co will work in partnership with Progress Leads, form tutors,</w:t>
      </w:r>
      <w:r w:rsidR="00176CA9" w:rsidRPr="00674F1E">
        <w:rPr>
          <w:rFonts w:ascii="Calibri" w:hAnsi="Calibri" w:cs="Calibri"/>
          <w:sz w:val="24"/>
          <w:szCs w:val="24"/>
        </w:rPr>
        <w:t xml:space="preserve"> </w:t>
      </w:r>
      <w:r w:rsidR="00B10E9A" w:rsidRPr="00674F1E">
        <w:rPr>
          <w:rFonts w:ascii="Calibri" w:hAnsi="Calibri" w:cs="Calibri"/>
          <w:sz w:val="24"/>
          <w:szCs w:val="24"/>
        </w:rPr>
        <w:t>teachers and</w:t>
      </w:r>
      <w:r w:rsidRPr="00674F1E">
        <w:rPr>
          <w:rFonts w:ascii="Calibri" w:hAnsi="Calibri" w:cs="Calibri"/>
          <w:sz w:val="24"/>
          <w:szCs w:val="24"/>
        </w:rPr>
        <w:t xml:space="preserve"> practitioners to help to outline any appropriate interventions that can support the individual needs of the </w:t>
      </w:r>
      <w:r w:rsidR="00132C82">
        <w:rPr>
          <w:rFonts w:ascii="Calibri" w:hAnsi="Calibri" w:cs="Calibri"/>
          <w:sz w:val="24"/>
          <w:szCs w:val="24"/>
        </w:rPr>
        <w:t>CYP</w:t>
      </w:r>
      <w:r w:rsidRPr="00674F1E">
        <w:rPr>
          <w:rFonts w:ascii="Calibri" w:hAnsi="Calibri" w:cs="Calibri"/>
          <w:sz w:val="24"/>
          <w:szCs w:val="24"/>
        </w:rPr>
        <w:t xml:space="preserve">. </w:t>
      </w:r>
    </w:p>
    <w:p w14:paraId="72DC10C1" w14:textId="77777777" w:rsidR="00861E36" w:rsidRPr="00674F1E" w:rsidRDefault="00861E36" w:rsidP="001959CF">
      <w:pPr>
        <w:spacing w:line="276" w:lineRule="auto"/>
        <w:rPr>
          <w:rFonts w:ascii="Calibri" w:hAnsi="Calibri" w:cs="Calibri"/>
          <w:sz w:val="24"/>
          <w:szCs w:val="24"/>
        </w:rPr>
      </w:pPr>
    </w:p>
    <w:p w14:paraId="41459752" w14:textId="54C174AC"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There may be a need</w:t>
      </w:r>
      <w:r w:rsidR="00176CA9" w:rsidRPr="00674F1E">
        <w:rPr>
          <w:rFonts w:ascii="Calibri" w:hAnsi="Calibri" w:cs="Calibri"/>
          <w:sz w:val="24"/>
          <w:szCs w:val="24"/>
        </w:rPr>
        <w:t xml:space="preserve"> for the SEND team</w:t>
      </w:r>
      <w:r w:rsidR="00267074" w:rsidRPr="00674F1E">
        <w:rPr>
          <w:rFonts w:ascii="Calibri" w:hAnsi="Calibri" w:cs="Calibri"/>
          <w:sz w:val="24"/>
          <w:szCs w:val="24"/>
        </w:rPr>
        <w:t xml:space="preserve"> and/or external agencies such as experts in specific areas of need and education psychologists</w:t>
      </w:r>
      <w:r w:rsidR="00176CA9" w:rsidRPr="00674F1E">
        <w:rPr>
          <w:rFonts w:ascii="Calibri" w:hAnsi="Calibri" w:cs="Calibri"/>
          <w:sz w:val="24"/>
          <w:szCs w:val="24"/>
        </w:rPr>
        <w:t xml:space="preserve"> to</w:t>
      </w:r>
      <w:r w:rsidRPr="00674F1E">
        <w:rPr>
          <w:rFonts w:ascii="Calibri" w:hAnsi="Calibri" w:cs="Calibri"/>
          <w:sz w:val="24"/>
          <w:szCs w:val="24"/>
        </w:rPr>
        <w:t xml:space="preserve"> undertake more in-depth </w:t>
      </w:r>
      <w:r w:rsidR="00B10E9A" w:rsidRPr="00674F1E">
        <w:rPr>
          <w:rFonts w:ascii="Calibri" w:hAnsi="Calibri" w:cs="Calibri"/>
          <w:sz w:val="24"/>
          <w:szCs w:val="24"/>
        </w:rPr>
        <w:t>assessments.</w:t>
      </w:r>
    </w:p>
    <w:p w14:paraId="46EED873" w14:textId="77777777" w:rsidR="00861E36" w:rsidRPr="00674F1E" w:rsidRDefault="00861E36" w:rsidP="001959CF">
      <w:pPr>
        <w:spacing w:line="276" w:lineRule="auto"/>
        <w:rPr>
          <w:rFonts w:ascii="Calibri" w:hAnsi="Calibri" w:cs="Calibri"/>
          <w:sz w:val="24"/>
          <w:szCs w:val="24"/>
        </w:rPr>
      </w:pPr>
    </w:p>
    <w:p w14:paraId="3476D789" w14:textId="77777777" w:rsidR="00861E36"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 xml:space="preserve">At </w:t>
      </w:r>
      <w:r w:rsidR="00861E36" w:rsidRPr="00674F1E">
        <w:rPr>
          <w:rFonts w:ascii="Calibri" w:hAnsi="Calibri" w:cs="Calibri"/>
          <w:sz w:val="24"/>
          <w:szCs w:val="24"/>
        </w:rPr>
        <w:t xml:space="preserve">Tier </w:t>
      </w:r>
      <w:r w:rsidRPr="00674F1E">
        <w:rPr>
          <w:rFonts w:ascii="Calibri" w:hAnsi="Calibri" w:cs="Calibri"/>
          <w:sz w:val="24"/>
          <w:szCs w:val="24"/>
        </w:rPr>
        <w:t>3 there is a higher degree of monitoring co-ordinated directly by the SENDC</w:t>
      </w:r>
      <w:r w:rsidR="004E16BE" w:rsidRPr="00674F1E">
        <w:rPr>
          <w:rFonts w:ascii="Calibri" w:hAnsi="Calibri" w:cs="Calibri"/>
          <w:sz w:val="24"/>
          <w:szCs w:val="24"/>
        </w:rPr>
        <w:t>o</w:t>
      </w:r>
      <w:r w:rsidRPr="00674F1E">
        <w:rPr>
          <w:rFonts w:ascii="Calibri" w:hAnsi="Calibri" w:cs="Calibri"/>
          <w:sz w:val="24"/>
          <w:szCs w:val="24"/>
        </w:rPr>
        <w:t xml:space="preserve"> and the SEND teams</w:t>
      </w:r>
      <w:r w:rsidR="005B0725" w:rsidRPr="00674F1E">
        <w:rPr>
          <w:rFonts w:ascii="Calibri" w:hAnsi="Calibri" w:cs="Calibri"/>
          <w:sz w:val="24"/>
          <w:szCs w:val="24"/>
        </w:rPr>
        <w:t xml:space="preserve">, supported by other </w:t>
      </w:r>
      <w:r w:rsidR="00B10E9A" w:rsidRPr="00674F1E">
        <w:rPr>
          <w:rFonts w:ascii="Calibri" w:hAnsi="Calibri" w:cs="Calibri"/>
          <w:sz w:val="24"/>
          <w:szCs w:val="24"/>
        </w:rPr>
        <w:t>staff.</w:t>
      </w:r>
    </w:p>
    <w:p w14:paraId="25CAF4AA" w14:textId="162F6D0A"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 xml:space="preserve"> </w:t>
      </w:r>
    </w:p>
    <w:p w14:paraId="7618E95C" w14:textId="4694E12D" w:rsidR="00A02790" w:rsidRPr="00674F1E" w:rsidRDefault="00A02790" w:rsidP="001959CF">
      <w:pPr>
        <w:spacing w:line="276" w:lineRule="auto"/>
        <w:rPr>
          <w:rFonts w:ascii="Calibri" w:hAnsi="Calibri" w:cs="Calibri"/>
          <w:sz w:val="24"/>
          <w:szCs w:val="24"/>
        </w:rPr>
      </w:pPr>
      <w:r w:rsidRPr="00674F1E">
        <w:rPr>
          <w:rFonts w:ascii="Calibri" w:hAnsi="Calibri" w:cs="Calibri"/>
          <w:sz w:val="24"/>
          <w:szCs w:val="24"/>
        </w:rPr>
        <w:t xml:space="preserve">The impact of </w:t>
      </w:r>
      <w:r w:rsidR="000462D5" w:rsidRPr="00674F1E">
        <w:rPr>
          <w:rFonts w:ascii="Calibri" w:hAnsi="Calibri" w:cs="Calibri"/>
          <w:sz w:val="24"/>
          <w:szCs w:val="24"/>
        </w:rPr>
        <w:t>Tier</w:t>
      </w:r>
      <w:r w:rsidRPr="00674F1E">
        <w:rPr>
          <w:rFonts w:ascii="Calibri" w:hAnsi="Calibri" w:cs="Calibri"/>
          <w:sz w:val="24"/>
          <w:szCs w:val="24"/>
        </w:rPr>
        <w:t xml:space="preserve"> 3 will be closely linked to measurable targets recorded in the</w:t>
      </w:r>
      <w:r w:rsidR="008E4016" w:rsidRPr="00674F1E">
        <w:rPr>
          <w:rFonts w:ascii="Calibri" w:hAnsi="Calibri" w:cs="Calibri"/>
          <w:sz w:val="24"/>
          <w:szCs w:val="24"/>
        </w:rPr>
        <w:t xml:space="preserve"> co-produced and regularly reviewed</w:t>
      </w:r>
      <w:r w:rsidRPr="00674F1E">
        <w:rPr>
          <w:rFonts w:ascii="Calibri" w:hAnsi="Calibri" w:cs="Calibri"/>
          <w:sz w:val="24"/>
          <w:szCs w:val="24"/>
        </w:rPr>
        <w:t xml:space="preserve"> </w:t>
      </w:r>
      <w:r w:rsidR="005B0725" w:rsidRPr="00674F1E">
        <w:rPr>
          <w:rFonts w:ascii="Calibri" w:hAnsi="Calibri" w:cs="Calibri"/>
          <w:sz w:val="24"/>
          <w:szCs w:val="24"/>
        </w:rPr>
        <w:t>P</w:t>
      </w:r>
      <w:r w:rsidRPr="00674F1E">
        <w:rPr>
          <w:rFonts w:ascii="Calibri" w:hAnsi="Calibri" w:cs="Calibri"/>
          <w:sz w:val="24"/>
          <w:szCs w:val="24"/>
        </w:rPr>
        <w:t xml:space="preserve">upil </w:t>
      </w:r>
      <w:r w:rsidR="005B0725" w:rsidRPr="00674F1E">
        <w:rPr>
          <w:rFonts w:ascii="Calibri" w:hAnsi="Calibri" w:cs="Calibri"/>
          <w:sz w:val="24"/>
          <w:szCs w:val="24"/>
        </w:rPr>
        <w:t>P</w:t>
      </w:r>
      <w:r w:rsidRPr="00674F1E">
        <w:rPr>
          <w:rFonts w:ascii="Calibri" w:hAnsi="Calibri" w:cs="Calibri"/>
          <w:sz w:val="24"/>
          <w:szCs w:val="24"/>
        </w:rPr>
        <w:t>assport</w:t>
      </w:r>
      <w:r w:rsidR="00FF14CB" w:rsidRPr="00674F1E">
        <w:rPr>
          <w:rFonts w:ascii="Calibri" w:hAnsi="Calibri" w:cs="Calibri"/>
          <w:sz w:val="24"/>
          <w:szCs w:val="24"/>
        </w:rPr>
        <w:t xml:space="preserve"> including feedback and engagement with parent, carer and pupils.</w:t>
      </w:r>
    </w:p>
    <w:p w14:paraId="0BCCDABF" w14:textId="77777777" w:rsidR="00FF14CB" w:rsidRPr="00674F1E" w:rsidRDefault="00FF14CB" w:rsidP="001959CF">
      <w:pPr>
        <w:spacing w:line="276" w:lineRule="auto"/>
        <w:rPr>
          <w:rFonts w:ascii="Calibri" w:hAnsi="Calibri" w:cs="Calibri"/>
          <w:sz w:val="24"/>
          <w:szCs w:val="24"/>
        </w:rPr>
      </w:pPr>
    </w:p>
    <w:p w14:paraId="34BD52D4" w14:textId="64124FFB" w:rsidR="00A02790" w:rsidRPr="00674F1E" w:rsidRDefault="00C0707C" w:rsidP="001959CF">
      <w:pPr>
        <w:spacing w:line="276" w:lineRule="auto"/>
        <w:rPr>
          <w:rFonts w:ascii="Calibri" w:hAnsi="Calibri" w:cs="Calibri"/>
          <w:sz w:val="24"/>
          <w:szCs w:val="24"/>
        </w:rPr>
      </w:pPr>
      <w:r w:rsidRPr="00674F1E">
        <w:rPr>
          <w:rFonts w:ascii="Calibri" w:hAnsi="Calibri" w:cs="Calibri"/>
          <w:sz w:val="24"/>
          <w:szCs w:val="24"/>
        </w:rPr>
        <w:t>Tier</w:t>
      </w:r>
      <w:r w:rsidR="00A02790" w:rsidRPr="00674F1E">
        <w:rPr>
          <w:rFonts w:ascii="Calibri" w:hAnsi="Calibri" w:cs="Calibri"/>
          <w:sz w:val="24"/>
          <w:szCs w:val="24"/>
        </w:rPr>
        <w:t xml:space="preserve"> 3 is monitored and </w:t>
      </w:r>
      <w:r w:rsidR="00B10E9A" w:rsidRPr="00674F1E">
        <w:rPr>
          <w:rFonts w:ascii="Calibri" w:hAnsi="Calibri" w:cs="Calibri"/>
          <w:sz w:val="24"/>
          <w:szCs w:val="24"/>
        </w:rPr>
        <w:t>reviewed as</w:t>
      </w:r>
      <w:r w:rsidR="00A02790" w:rsidRPr="00674F1E">
        <w:rPr>
          <w:rFonts w:ascii="Calibri" w:hAnsi="Calibri" w:cs="Calibri"/>
          <w:sz w:val="24"/>
          <w:szCs w:val="24"/>
        </w:rPr>
        <w:t xml:space="preserve"> often as required</w:t>
      </w:r>
      <w:r w:rsidR="00556E9F" w:rsidRPr="00674F1E">
        <w:rPr>
          <w:rFonts w:ascii="Calibri" w:hAnsi="Calibri" w:cs="Calibri"/>
          <w:sz w:val="24"/>
          <w:szCs w:val="24"/>
        </w:rPr>
        <w:t>;</w:t>
      </w:r>
      <w:r w:rsidR="006A43EE" w:rsidRPr="00674F1E">
        <w:rPr>
          <w:rFonts w:ascii="Calibri" w:hAnsi="Calibri" w:cs="Calibri"/>
          <w:sz w:val="24"/>
          <w:szCs w:val="24"/>
        </w:rPr>
        <w:t xml:space="preserve"> </w:t>
      </w:r>
      <w:r w:rsidR="00A02790" w:rsidRPr="00674F1E">
        <w:rPr>
          <w:rFonts w:ascii="Calibri" w:hAnsi="Calibri" w:cs="Calibri"/>
          <w:sz w:val="24"/>
          <w:szCs w:val="24"/>
        </w:rPr>
        <w:t>we understand that progress can be both accelerated and limited by the quality and relevance of the agreed targets</w:t>
      </w:r>
      <w:r w:rsidR="007B38A4" w:rsidRPr="00674F1E">
        <w:rPr>
          <w:rFonts w:ascii="Calibri" w:hAnsi="Calibri" w:cs="Calibri"/>
          <w:sz w:val="24"/>
          <w:szCs w:val="24"/>
        </w:rPr>
        <w:t xml:space="preserve"> and</w:t>
      </w:r>
      <w:r w:rsidR="00593D28" w:rsidRPr="00674F1E">
        <w:rPr>
          <w:rFonts w:ascii="Calibri" w:hAnsi="Calibri" w:cs="Calibri"/>
          <w:sz w:val="24"/>
          <w:szCs w:val="24"/>
        </w:rPr>
        <w:t xml:space="preserve"> any impact of pressures that the pupil and/or their family is experiencing</w:t>
      </w:r>
      <w:r w:rsidR="00C155A7" w:rsidRPr="00674F1E">
        <w:rPr>
          <w:rFonts w:ascii="Calibri" w:hAnsi="Calibri" w:cs="Calibri"/>
          <w:sz w:val="24"/>
          <w:szCs w:val="24"/>
        </w:rPr>
        <w:t>.</w:t>
      </w:r>
      <w:r w:rsidR="007B38A4" w:rsidRPr="00674F1E">
        <w:rPr>
          <w:rFonts w:ascii="Calibri" w:hAnsi="Calibri" w:cs="Calibri"/>
          <w:sz w:val="24"/>
          <w:szCs w:val="24"/>
        </w:rPr>
        <w:t xml:space="preserve"> </w:t>
      </w:r>
    </w:p>
    <w:p w14:paraId="5E1F51C6" w14:textId="77777777" w:rsidR="00A02790" w:rsidRPr="00674F1E" w:rsidRDefault="00A02790" w:rsidP="001959CF">
      <w:pPr>
        <w:spacing w:line="276" w:lineRule="auto"/>
        <w:rPr>
          <w:rFonts w:ascii="Calibri" w:hAnsi="Calibri" w:cs="Calibri"/>
          <w:sz w:val="24"/>
          <w:szCs w:val="24"/>
        </w:rPr>
      </w:pPr>
    </w:p>
    <w:p w14:paraId="7291130F" w14:textId="14EAC4D7" w:rsidR="00A02790" w:rsidRPr="00674F1E" w:rsidRDefault="000A1D2F" w:rsidP="001959CF">
      <w:pPr>
        <w:spacing w:line="276" w:lineRule="auto"/>
        <w:rPr>
          <w:rFonts w:ascii="Calibri" w:hAnsi="Calibri" w:cs="Calibri"/>
          <w:b/>
          <w:bCs/>
          <w:sz w:val="24"/>
          <w:szCs w:val="24"/>
        </w:rPr>
      </w:pPr>
      <w:r w:rsidRPr="00674F1E">
        <w:rPr>
          <w:rFonts w:ascii="Calibri" w:hAnsi="Calibri" w:cs="Calibri"/>
          <w:b/>
          <w:bCs/>
          <w:sz w:val="24"/>
          <w:szCs w:val="24"/>
        </w:rPr>
        <w:t>Tier 4</w:t>
      </w:r>
    </w:p>
    <w:p w14:paraId="42952980" w14:textId="77777777" w:rsidR="00A02790" w:rsidRPr="00674F1E" w:rsidRDefault="00A02790" w:rsidP="001959CF">
      <w:pPr>
        <w:spacing w:line="276" w:lineRule="auto"/>
        <w:rPr>
          <w:rFonts w:ascii="Calibri" w:hAnsi="Calibri" w:cs="Calibri"/>
          <w:sz w:val="24"/>
          <w:szCs w:val="24"/>
        </w:rPr>
      </w:pPr>
    </w:p>
    <w:p w14:paraId="6F65E17F" w14:textId="519D2044" w:rsidR="00A02790" w:rsidRPr="00674F1E" w:rsidRDefault="000A1D2F" w:rsidP="001959CF">
      <w:pPr>
        <w:spacing w:line="276" w:lineRule="auto"/>
        <w:rPr>
          <w:rFonts w:ascii="Calibri" w:hAnsi="Calibri" w:cs="Calibri"/>
          <w:sz w:val="24"/>
          <w:szCs w:val="24"/>
        </w:rPr>
      </w:pPr>
      <w:r w:rsidRPr="00674F1E">
        <w:rPr>
          <w:rFonts w:ascii="Calibri" w:hAnsi="Calibri" w:cs="Calibri"/>
          <w:sz w:val="24"/>
          <w:szCs w:val="24"/>
        </w:rPr>
        <w:t>Tier</w:t>
      </w:r>
      <w:r w:rsidR="00A02790" w:rsidRPr="00674F1E">
        <w:rPr>
          <w:rFonts w:ascii="Calibri" w:hAnsi="Calibri" w:cs="Calibri"/>
          <w:sz w:val="24"/>
          <w:szCs w:val="24"/>
        </w:rPr>
        <w:t xml:space="preserve"> 4 is required only when there is a need to recognise or formalise the on-going support required by an individual and that this support needs to be recorded as a</w:t>
      </w:r>
      <w:r w:rsidR="00C155A7" w:rsidRPr="00674F1E">
        <w:rPr>
          <w:rFonts w:ascii="Calibri" w:hAnsi="Calibri" w:cs="Calibri"/>
          <w:sz w:val="24"/>
          <w:szCs w:val="24"/>
        </w:rPr>
        <w:t xml:space="preserve"> </w:t>
      </w:r>
      <w:r w:rsidR="00A02790" w:rsidRPr="00674F1E">
        <w:rPr>
          <w:rFonts w:ascii="Calibri" w:hAnsi="Calibri" w:cs="Calibri"/>
          <w:sz w:val="24"/>
          <w:szCs w:val="24"/>
        </w:rPr>
        <w:t>part of an Education Health and Care Plan (EHCP).</w:t>
      </w:r>
    </w:p>
    <w:p w14:paraId="47897A7B" w14:textId="77777777" w:rsidR="00746EE8" w:rsidRPr="00674F1E" w:rsidRDefault="00746EE8" w:rsidP="001959CF">
      <w:pPr>
        <w:spacing w:line="276" w:lineRule="auto"/>
        <w:rPr>
          <w:rFonts w:ascii="Calibri" w:hAnsi="Calibri" w:cs="Calibri"/>
          <w:sz w:val="24"/>
          <w:szCs w:val="24"/>
        </w:rPr>
      </w:pPr>
    </w:p>
    <w:p w14:paraId="3288C8B6" w14:textId="3AC8F623" w:rsidR="00A02790" w:rsidRPr="00674F1E" w:rsidRDefault="0033526E" w:rsidP="001959CF">
      <w:pPr>
        <w:spacing w:line="276" w:lineRule="auto"/>
        <w:rPr>
          <w:rFonts w:ascii="Calibri" w:hAnsi="Calibri" w:cs="Calibri"/>
          <w:sz w:val="24"/>
          <w:szCs w:val="24"/>
        </w:rPr>
      </w:pPr>
      <w:r w:rsidRPr="00674F1E">
        <w:rPr>
          <w:rFonts w:ascii="Calibri" w:hAnsi="Calibri" w:cs="Calibri"/>
          <w:sz w:val="24"/>
          <w:szCs w:val="24"/>
        </w:rPr>
        <w:t>The Local Authority holds</w:t>
      </w:r>
      <w:r w:rsidR="00C155A7" w:rsidRPr="00674F1E">
        <w:rPr>
          <w:rFonts w:ascii="Calibri" w:hAnsi="Calibri" w:cs="Calibri"/>
          <w:sz w:val="24"/>
          <w:szCs w:val="24"/>
        </w:rPr>
        <w:t xml:space="preserve"> the</w:t>
      </w:r>
      <w:r w:rsidRPr="00674F1E">
        <w:rPr>
          <w:rFonts w:ascii="Calibri" w:hAnsi="Calibri" w:cs="Calibri"/>
          <w:sz w:val="24"/>
          <w:szCs w:val="24"/>
        </w:rPr>
        <w:t xml:space="preserve"> overall</w:t>
      </w:r>
      <w:r w:rsidR="00C155A7" w:rsidRPr="00674F1E">
        <w:rPr>
          <w:rFonts w:ascii="Calibri" w:hAnsi="Calibri" w:cs="Calibri"/>
          <w:sz w:val="24"/>
          <w:szCs w:val="24"/>
        </w:rPr>
        <w:t xml:space="preserve"> responsibility</w:t>
      </w:r>
      <w:r w:rsidRPr="00674F1E">
        <w:rPr>
          <w:rFonts w:ascii="Calibri" w:hAnsi="Calibri" w:cs="Calibri"/>
          <w:sz w:val="24"/>
          <w:szCs w:val="24"/>
        </w:rPr>
        <w:t xml:space="preserve"> for the implementation of an appropriate </w:t>
      </w:r>
      <w:r w:rsidR="00A02790" w:rsidRPr="00674F1E">
        <w:rPr>
          <w:rFonts w:ascii="Calibri" w:hAnsi="Calibri" w:cs="Calibri"/>
          <w:sz w:val="24"/>
          <w:szCs w:val="24"/>
        </w:rPr>
        <w:t>EHCP</w:t>
      </w:r>
      <w:r w:rsidRPr="00674F1E">
        <w:rPr>
          <w:rFonts w:ascii="Calibri" w:hAnsi="Calibri" w:cs="Calibri"/>
          <w:sz w:val="24"/>
          <w:szCs w:val="24"/>
        </w:rPr>
        <w:t>. It</w:t>
      </w:r>
      <w:r w:rsidR="00A02790" w:rsidRPr="00674F1E">
        <w:rPr>
          <w:rFonts w:ascii="Calibri" w:hAnsi="Calibri" w:cs="Calibri"/>
          <w:sz w:val="24"/>
          <w:szCs w:val="24"/>
        </w:rPr>
        <w:t xml:space="preserve"> is a statutory process that requires the assessment of a range of professionals from external services. The SENDC</w:t>
      </w:r>
      <w:r w:rsidR="004E16BE" w:rsidRPr="00674F1E">
        <w:rPr>
          <w:rFonts w:ascii="Calibri" w:hAnsi="Calibri" w:cs="Calibri"/>
          <w:sz w:val="24"/>
          <w:szCs w:val="24"/>
        </w:rPr>
        <w:t>o</w:t>
      </w:r>
      <w:r w:rsidR="00A02790" w:rsidRPr="00674F1E">
        <w:rPr>
          <w:rFonts w:ascii="Calibri" w:hAnsi="Calibri" w:cs="Calibri"/>
          <w:sz w:val="24"/>
          <w:szCs w:val="24"/>
        </w:rPr>
        <w:t xml:space="preserve"> and SEND support team will directly co-ordinate this process and ensure that </w:t>
      </w:r>
      <w:r w:rsidR="009D14EF">
        <w:rPr>
          <w:rFonts w:ascii="Calibri" w:hAnsi="Calibri" w:cs="Calibri"/>
          <w:sz w:val="24"/>
          <w:szCs w:val="24"/>
        </w:rPr>
        <w:t>CYP</w:t>
      </w:r>
      <w:r w:rsidR="00A02790" w:rsidRPr="00674F1E">
        <w:rPr>
          <w:rFonts w:ascii="Calibri" w:hAnsi="Calibri" w:cs="Calibri"/>
          <w:sz w:val="24"/>
          <w:szCs w:val="24"/>
        </w:rPr>
        <w:t xml:space="preserve"> and their parent carers are fully included so that the final document is co-produced in line with the SEND Code of Practice. </w:t>
      </w:r>
    </w:p>
    <w:p w14:paraId="247D96AE" w14:textId="77777777" w:rsidR="002C05E9" w:rsidRPr="00674F1E" w:rsidRDefault="002C05E9" w:rsidP="001959CF">
      <w:pPr>
        <w:spacing w:line="276" w:lineRule="auto"/>
        <w:rPr>
          <w:rFonts w:ascii="Calibri" w:hAnsi="Calibri" w:cs="Calibri"/>
          <w:sz w:val="24"/>
          <w:szCs w:val="24"/>
        </w:rPr>
      </w:pPr>
    </w:p>
    <w:p w14:paraId="4488C675" w14:textId="1338232D" w:rsidR="00A02790" w:rsidRDefault="009D14EF" w:rsidP="001959CF">
      <w:pPr>
        <w:spacing w:line="276" w:lineRule="auto"/>
        <w:rPr>
          <w:rFonts w:ascii="Calibri" w:hAnsi="Calibri" w:cs="Calibri"/>
          <w:sz w:val="24"/>
          <w:szCs w:val="24"/>
        </w:rPr>
      </w:pPr>
      <w:r>
        <w:rPr>
          <w:rFonts w:ascii="Calibri" w:hAnsi="Calibri" w:cs="Calibri"/>
          <w:sz w:val="24"/>
          <w:szCs w:val="24"/>
        </w:rPr>
        <w:t xml:space="preserve">CYP </w:t>
      </w:r>
      <w:r w:rsidR="00A02790" w:rsidRPr="00674F1E">
        <w:rPr>
          <w:rFonts w:ascii="Calibri" w:hAnsi="Calibri" w:cs="Calibri"/>
          <w:sz w:val="24"/>
          <w:szCs w:val="24"/>
        </w:rPr>
        <w:t xml:space="preserve">with an EHCP on </w:t>
      </w:r>
      <w:r w:rsidR="002C05E9" w:rsidRPr="00674F1E">
        <w:rPr>
          <w:rFonts w:ascii="Calibri" w:hAnsi="Calibri" w:cs="Calibri"/>
          <w:sz w:val="24"/>
          <w:szCs w:val="24"/>
        </w:rPr>
        <w:t xml:space="preserve">Tier </w:t>
      </w:r>
      <w:r w:rsidR="00A02790" w:rsidRPr="00674F1E">
        <w:rPr>
          <w:rFonts w:ascii="Calibri" w:hAnsi="Calibri" w:cs="Calibri"/>
          <w:sz w:val="24"/>
          <w:szCs w:val="24"/>
        </w:rPr>
        <w:t>4 will be regularly monitored and their pupil passports will include agreed targets from their EHCP, which will be reviewed at least termly</w:t>
      </w:r>
      <w:r w:rsidR="000E0D75" w:rsidRPr="00674F1E">
        <w:rPr>
          <w:rFonts w:ascii="Calibri" w:hAnsi="Calibri" w:cs="Calibri"/>
          <w:sz w:val="24"/>
          <w:szCs w:val="24"/>
        </w:rPr>
        <w:t>.</w:t>
      </w:r>
      <w:r w:rsidR="00A02790" w:rsidRPr="00674F1E">
        <w:rPr>
          <w:rFonts w:ascii="Calibri" w:hAnsi="Calibri" w:cs="Calibri"/>
          <w:sz w:val="24"/>
          <w:szCs w:val="24"/>
        </w:rPr>
        <w:t xml:space="preserve"> </w:t>
      </w:r>
      <w:r w:rsidR="000E0D75" w:rsidRPr="00674F1E">
        <w:rPr>
          <w:rFonts w:ascii="Calibri" w:hAnsi="Calibri" w:cs="Calibri"/>
          <w:sz w:val="24"/>
          <w:szCs w:val="24"/>
        </w:rPr>
        <w:t>T</w:t>
      </w:r>
      <w:r w:rsidR="00A02790" w:rsidRPr="00674F1E">
        <w:rPr>
          <w:rFonts w:ascii="Calibri" w:hAnsi="Calibri" w:cs="Calibri"/>
          <w:sz w:val="24"/>
          <w:szCs w:val="24"/>
        </w:rPr>
        <w:t xml:space="preserve">he EHCP document will be subject to an annual review to ensure that it continues to meet the individual needs of the </w:t>
      </w:r>
      <w:r w:rsidR="00132C82">
        <w:rPr>
          <w:rFonts w:ascii="Calibri" w:hAnsi="Calibri" w:cs="Calibri"/>
          <w:sz w:val="24"/>
          <w:szCs w:val="24"/>
        </w:rPr>
        <w:t>CYP</w:t>
      </w:r>
      <w:r w:rsidR="00A02790" w:rsidRPr="00674F1E">
        <w:rPr>
          <w:rFonts w:ascii="Calibri" w:hAnsi="Calibri" w:cs="Calibri"/>
          <w:sz w:val="24"/>
          <w:szCs w:val="24"/>
        </w:rPr>
        <w:t xml:space="preserve">. </w:t>
      </w:r>
    </w:p>
    <w:p w14:paraId="7868E9C8" w14:textId="77777777" w:rsidR="00132C82" w:rsidRPr="00674F1E" w:rsidRDefault="00132C82" w:rsidP="001959CF">
      <w:pPr>
        <w:spacing w:line="276" w:lineRule="auto"/>
        <w:rPr>
          <w:rFonts w:ascii="Calibri" w:hAnsi="Calibri" w:cs="Calibri"/>
          <w:sz w:val="24"/>
          <w:szCs w:val="24"/>
        </w:rPr>
      </w:pPr>
    </w:p>
    <w:p w14:paraId="06538B0E" w14:textId="77777777" w:rsidR="000E351F" w:rsidRDefault="000E351F" w:rsidP="00A02790">
      <w:pPr>
        <w:rPr>
          <w:rFonts w:ascii="Calibri" w:hAnsi="Calibri" w:cs="Calibri"/>
          <w:sz w:val="24"/>
          <w:szCs w:val="24"/>
        </w:rPr>
      </w:pPr>
    </w:p>
    <w:p w14:paraId="78C2BAE6" w14:textId="77777777" w:rsidR="003E2734" w:rsidRDefault="003E2734" w:rsidP="00A02790">
      <w:pPr>
        <w:rPr>
          <w:rFonts w:ascii="Calibri" w:hAnsi="Calibri" w:cs="Calibri"/>
          <w:sz w:val="24"/>
          <w:szCs w:val="24"/>
        </w:rPr>
      </w:pPr>
    </w:p>
    <w:p w14:paraId="1F3DC034" w14:textId="2850A6BB" w:rsidR="00AF7AA2" w:rsidRDefault="00BA1BA5" w:rsidP="00A02790">
      <w:r w:rsidRPr="00580281">
        <w:rPr>
          <w:rFonts w:asciiTheme="minorHAnsi" w:hAnsiTheme="minorHAnsi" w:cstheme="minorHAnsi"/>
          <w:noProof/>
          <w:sz w:val="24"/>
          <w:szCs w:val="24"/>
        </w:rPr>
        <w:lastRenderedPageBreak/>
        <mc:AlternateContent>
          <mc:Choice Requires="wps">
            <w:drawing>
              <wp:anchor distT="0" distB="0" distL="114300" distR="114300" simplePos="0" relativeHeight="251734016" behindDoc="0" locked="0" layoutInCell="1" allowOverlap="1" wp14:anchorId="184A9B16" wp14:editId="5F5AB593">
                <wp:simplePos x="0" y="0"/>
                <wp:positionH relativeFrom="column">
                  <wp:posOffset>2771775</wp:posOffset>
                </wp:positionH>
                <wp:positionV relativeFrom="paragraph">
                  <wp:posOffset>-248448</wp:posOffset>
                </wp:positionV>
                <wp:extent cx="1369058" cy="2342515"/>
                <wp:effectExtent l="8255" t="0" r="11430" b="11430"/>
                <wp:wrapNone/>
                <wp:docPr id="219777838" name="Arrow: Pentagon 1"/>
                <wp:cNvGraphicFramePr/>
                <a:graphic xmlns:a="http://schemas.openxmlformats.org/drawingml/2006/main">
                  <a:graphicData uri="http://schemas.microsoft.com/office/word/2010/wordprocessingShape">
                    <wps:wsp>
                      <wps:cNvSpPr/>
                      <wps:spPr>
                        <a:xfrm rot="5400000">
                          <a:off x="0" y="0"/>
                          <a:ext cx="1369058" cy="2342515"/>
                        </a:xfrm>
                        <a:prstGeom prst="homePlate">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111E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 o:spid="_x0000_s1026" type="#_x0000_t15" style="position:absolute;margin-left:218.25pt;margin-top:-19.55pt;width:107.8pt;height:184.45pt;rotation:9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" adj="10800" filled="f" strokecolor="#7030a0" strokeweight="2pt"/>
            </w:pict>
          </mc:Fallback>
        </mc:AlternateContent>
      </w:r>
      <w:r w:rsidRPr="00580281">
        <w:rPr>
          <w:rFonts w:asciiTheme="minorHAnsi" w:hAnsiTheme="minorHAnsi" w:cstheme="minorHAnsi"/>
          <w:noProof/>
          <w:sz w:val="24"/>
          <w:szCs w:val="24"/>
        </w:rPr>
        <mc:AlternateContent>
          <mc:Choice Requires="wps">
            <w:drawing>
              <wp:anchor distT="0" distB="0" distL="114300" distR="114300" simplePos="0" relativeHeight="251765760" behindDoc="0" locked="0" layoutInCell="1" allowOverlap="1" wp14:anchorId="7192C2C3" wp14:editId="5B13A927">
                <wp:simplePos x="0" y="0"/>
                <wp:positionH relativeFrom="column">
                  <wp:posOffset>287714</wp:posOffset>
                </wp:positionH>
                <wp:positionV relativeFrom="paragraph">
                  <wp:posOffset>-252139</wp:posOffset>
                </wp:positionV>
                <wp:extent cx="1369058" cy="2342515"/>
                <wp:effectExtent l="8255" t="0" r="11430" b="11430"/>
                <wp:wrapNone/>
                <wp:docPr id="650101111" name="Arrow: Pentagon 1"/>
                <wp:cNvGraphicFramePr/>
                <a:graphic xmlns:a="http://schemas.openxmlformats.org/drawingml/2006/main">
                  <a:graphicData uri="http://schemas.microsoft.com/office/word/2010/wordprocessingShape">
                    <wps:wsp>
                      <wps:cNvSpPr/>
                      <wps:spPr>
                        <a:xfrm rot="5400000">
                          <a:off x="0" y="0"/>
                          <a:ext cx="1369058" cy="2342515"/>
                        </a:xfrm>
                        <a:prstGeom prst="homePlate">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0AA10" id="Arrow: Pentagon 1" o:spid="_x0000_s1026" type="#_x0000_t15" style="position:absolute;margin-left:22.65pt;margin-top:-19.85pt;width:107.8pt;height:184.45pt;rotation:9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" adj="10800" filled="f" strokecolor="#7030a0" strokeweight="2pt"/>
            </w:pict>
          </mc:Fallback>
        </mc:AlternateContent>
      </w:r>
      <w:r w:rsidRPr="00580281">
        <w:rPr>
          <w:rFonts w:asciiTheme="minorHAnsi" w:hAnsiTheme="minorHAnsi" w:cstheme="minorHAnsi"/>
          <w:noProof/>
          <w:sz w:val="24"/>
          <w:szCs w:val="24"/>
        </w:rPr>
        <mc:AlternateContent>
          <mc:Choice Requires="wps">
            <w:drawing>
              <wp:anchor distT="0" distB="0" distL="114300" distR="114300" simplePos="0" relativeHeight="251744256" behindDoc="0" locked="0" layoutInCell="1" allowOverlap="1" wp14:anchorId="1401A279" wp14:editId="6738D60D">
                <wp:simplePos x="0" y="0"/>
                <wp:positionH relativeFrom="margin">
                  <wp:posOffset>7854315</wp:posOffset>
                </wp:positionH>
                <wp:positionV relativeFrom="paragraph">
                  <wp:posOffset>-277968</wp:posOffset>
                </wp:positionV>
                <wp:extent cx="1368425" cy="2342515"/>
                <wp:effectExtent l="8255" t="0" r="11430" b="11430"/>
                <wp:wrapNone/>
                <wp:docPr id="2104312476" name="Arrow: Pentagon 1"/>
                <wp:cNvGraphicFramePr/>
                <a:graphic xmlns:a="http://schemas.openxmlformats.org/drawingml/2006/main">
                  <a:graphicData uri="http://schemas.microsoft.com/office/word/2010/wordprocessingShape">
                    <wps:wsp>
                      <wps:cNvSpPr/>
                      <wps:spPr>
                        <a:xfrm rot="5400000">
                          <a:off x="0" y="0"/>
                          <a:ext cx="1368425" cy="2342515"/>
                        </a:xfrm>
                        <a:prstGeom prst="homePlate">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BBDBB" id="Arrow: Pentagon 1" o:spid="_x0000_s1026" type="#_x0000_t15" style="position:absolute;margin-left:618.45pt;margin-top:-21.9pt;width:107.75pt;height:184.45pt;rotation:90;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" adj="10800" filled="f" strokecolor="#7030a0" strokeweight="2pt">
                <w10:wrap anchorx="margin"/>
              </v:shape>
            </w:pict>
          </mc:Fallback>
        </mc:AlternateContent>
      </w:r>
      <w:r w:rsidRPr="00580281">
        <w:rPr>
          <w:rFonts w:asciiTheme="minorHAnsi" w:hAnsiTheme="minorHAnsi" w:cstheme="minorHAnsi"/>
          <w:noProof/>
          <w:sz w:val="24"/>
          <w:szCs w:val="24"/>
        </w:rPr>
        <mc:AlternateContent>
          <mc:Choice Requires="wps">
            <w:drawing>
              <wp:anchor distT="0" distB="0" distL="114300" distR="114300" simplePos="0" relativeHeight="251741184" behindDoc="0" locked="0" layoutInCell="1" allowOverlap="1" wp14:anchorId="3D5EEBD1" wp14:editId="530D3F12">
                <wp:simplePos x="0" y="0"/>
                <wp:positionH relativeFrom="margin">
                  <wp:posOffset>5277662</wp:posOffset>
                </wp:positionH>
                <wp:positionV relativeFrom="paragraph">
                  <wp:posOffset>-263821</wp:posOffset>
                </wp:positionV>
                <wp:extent cx="1369058" cy="2342515"/>
                <wp:effectExtent l="8255" t="0" r="11430" b="11430"/>
                <wp:wrapNone/>
                <wp:docPr id="560169095" name="Arrow: Pentagon 1"/>
                <wp:cNvGraphicFramePr/>
                <a:graphic xmlns:a="http://schemas.openxmlformats.org/drawingml/2006/main">
                  <a:graphicData uri="http://schemas.microsoft.com/office/word/2010/wordprocessingShape">
                    <wps:wsp>
                      <wps:cNvSpPr/>
                      <wps:spPr>
                        <a:xfrm rot="5400000">
                          <a:off x="0" y="0"/>
                          <a:ext cx="1369058" cy="2342515"/>
                        </a:xfrm>
                        <a:prstGeom prst="homePlate">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81241" id="Arrow: Pentagon 1" o:spid="_x0000_s1026" type="#_x0000_t15" style="position:absolute;margin-left:415.55pt;margin-top:-20.75pt;width:107.8pt;height:184.45pt;rotation:90;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" adj="10800" filled="f" strokecolor="#7030a0" strokeweight="2pt">
                <w10:wrap anchorx="margin"/>
              </v:shape>
            </w:pict>
          </mc:Fallback>
        </mc:AlternateContent>
      </w:r>
      <w:r w:rsidR="00A02790" w:rsidRPr="00580281">
        <w:rPr>
          <w:rFonts w:asciiTheme="minorHAnsi" w:hAnsiTheme="minorHAnsi" w:cstheme="minorHAnsi"/>
          <w:sz w:val="24"/>
          <w:szCs w:val="24"/>
        </w:rPr>
        <w:t>The following</w:t>
      </w:r>
      <w:r w:rsidR="00281120" w:rsidRPr="00580281">
        <w:rPr>
          <w:rFonts w:asciiTheme="minorHAnsi" w:hAnsiTheme="minorHAnsi" w:cstheme="minorHAnsi"/>
          <w:sz w:val="24"/>
          <w:szCs w:val="24"/>
        </w:rPr>
        <w:t xml:space="preserve"> </w:t>
      </w:r>
      <w:r w:rsidR="00A02790" w:rsidRPr="00580281">
        <w:rPr>
          <w:rFonts w:asciiTheme="minorHAnsi" w:hAnsiTheme="minorHAnsi" w:cstheme="minorHAnsi"/>
          <w:sz w:val="24"/>
          <w:szCs w:val="24"/>
        </w:rPr>
        <w:t xml:space="preserve">graphic representation of the Graduated </w:t>
      </w:r>
      <w:r w:rsidR="000558CF" w:rsidRPr="00580281">
        <w:rPr>
          <w:rFonts w:asciiTheme="minorHAnsi" w:hAnsiTheme="minorHAnsi" w:cstheme="minorHAnsi"/>
          <w:sz w:val="24"/>
          <w:szCs w:val="24"/>
        </w:rPr>
        <w:t xml:space="preserve">Response shared with all staff within the </w:t>
      </w:r>
      <w:r w:rsidR="007F73F5" w:rsidRPr="00580281">
        <w:rPr>
          <w:rFonts w:asciiTheme="minorHAnsi" w:hAnsiTheme="minorHAnsi" w:cstheme="minorHAnsi"/>
          <w:sz w:val="24"/>
          <w:szCs w:val="24"/>
        </w:rPr>
        <w:t>Trust</w:t>
      </w:r>
      <w:r w:rsidR="006E63DA">
        <w:rPr>
          <w:rFonts w:asciiTheme="minorHAnsi" w:hAnsiTheme="minorHAnsi" w:cstheme="minorHAnsi"/>
          <w:sz w:val="24"/>
          <w:szCs w:val="24"/>
        </w:rPr>
        <w:t>, Abbeyfield School and West Northants Council</w:t>
      </w:r>
      <w:r w:rsidR="007F73F5">
        <w:t>:</w:t>
      </w:r>
      <w:r w:rsidR="000558CF">
        <w:t xml:space="preserve"> </w:t>
      </w:r>
    </w:p>
    <w:p w14:paraId="2537C3C4" w14:textId="724FA230" w:rsidR="00AF7AA2" w:rsidRDefault="00C90683" w:rsidP="00A02790">
      <w:r>
        <w:rPr>
          <w:noProof/>
        </w:rPr>
        <mc:AlternateContent>
          <mc:Choice Requires="wps">
            <w:drawing>
              <wp:anchor distT="45720" distB="45720" distL="114300" distR="114300" simplePos="0" relativeHeight="251767808" behindDoc="0" locked="0" layoutInCell="1" allowOverlap="1" wp14:anchorId="2AE8DA2C" wp14:editId="5E170078">
                <wp:simplePos x="0" y="0"/>
                <wp:positionH relativeFrom="column">
                  <wp:posOffset>-127000</wp:posOffset>
                </wp:positionH>
                <wp:positionV relativeFrom="paragraph">
                  <wp:posOffset>171450</wp:posOffset>
                </wp:positionV>
                <wp:extent cx="2159000" cy="1404620"/>
                <wp:effectExtent l="0" t="0" r="0" b="0"/>
                <wp:wrapSquare wrapText="bothSides"/>
                <wp:docPr id="1687770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1404620"/>
                        </a:xfrm>
                        <a:prstGeom prst="rect">
                          <a:avLst/>
                        </a:prstGeom>
                        <a:solidFill>
                          <a:srgbClr val="FFFFFF"/>
                        </a:solidFill>
                        <a:ln w="9525">
                          <a:noFill/>
                          <a:miter lim="800000"/>
                          <a:headEnd/>
                          <a:tailEnd/>
                        </a:ln>
                      </wps:spPr>
                      <wps:txbx>
                        <w:txbxContent>
                          <w:p w14:paraId="71A40F8F" w14:textId="6E5BA1B3" w:rsidR="00C90683" w:rsidRPr="00C90683" w:rsidRDefault="00CC1876" w:rsidP="00C90683">
                            <w:pPr>
                              <w:jc w:val="center"/>
                              <w:rPr>
                                <w:rFonts w:asciiTheme="minorHAnsi" w:hAnsiTheme="minorHAnsi" w:cstheme="minorHAnsi"/>
                                <w:sz w:val="20"/>
                                <w:szCs w:val="20"/>
                              </w:rPr>
                            </w:pPr>
                            <w:r>
                              <w:rPr>
                                <w:rFonts w:asciiTheme="minorHAnsi" w:hAnsiTheme="minorHAnsi" w:cstheme="minorHAnsi"/>
                                <w:sz w:val="20"/>
                                <w:szCs w:val="20"/>
                              </w:rPr>
                              <w:t>Graduated Approach by stakeholder</w:t>
                            </w:r>
                            <w:r w:rsidR="00E91CB8">
                              <w:rPr>
                                <w:rFonts w:asciiTheme="minorHAnsi" w:hAnsiTheme="minorHAnsi" w:cstheme="minorHAnsi"/>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AE8DA2C" id="_x0000_t202" coordsize="21600,21600" o:spt="202" path="m,l,21600r21600,l21600,xe">
                <v:stroke joinstyle="miter"/>
                <v:path gradientshapeok="t" o:connecttype="rect"/>
              </v:shapetype>
              <v:shape id="Text Box 2" o:spid="_x0000_s1026" type="#_x0000_t202" style="position:absolute;margin-left:-10pt;margin-top:13.5pt;width:170pt;height:110.6pt;z-index:2517678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" stroked="f">
                <v:textbox style="mso-fit-shape-to-text:t">
                  <w:txbxContent>
                    <w:p w14:paraId="71A40F8F" w14:textId="6E5BA1B3" w:rsidR="00C90683" w:rsidRPr="00C90683" w:rsidRDefault="00CC1876" w:rsidP="00C90683">
                      <w:pPr>
                        <w:jc w:val="center"/>
                        <w:rPr>
                          <w:rFonts w:asciiTheme="minorHAnsi" w:hAnsiTheme="minorHAnsi" w:cstheme="minorHAnsi"/>
                          <w:sz w:val="20"/>
                          <w:szCs w:val="20"/>
                        </w:rPr>
                      </w:pPr>
                      <w:r>
                        <w:rPr>
                          <w:rFonts w:asciiTheme="minorHAnsi" w:hAnsiTheme="minorHAnsi" w:cstheme="minorHAnsi"/>
                          <w:sz w:val="20"/>
                          <w:szCs w:val="20"/>
                        </w:rPr>
                        <w:t>Graduated Approach by stakeholder</w:t>
                      </w:r>
                      <w:r w:rsidR="00E91CB8">
                        <w:rPr>
                          <w:rFonts w:asciiTheme="minorHAnsi" w:hAnsiTheme="minorHAnsi" w:cstheme="minorHAnsi"/>
                          <w:sz w:val="20"/>
                          <w:szCs w:val="20"/>
                        </w:rPr>
                        <w:t>.</w:t>
                      </w:r>
                    </w:p>
                  </w:txbxContent>
                </v:textbox>
                <w10:wrap type="square"/>
              </v:shape>
            </w:pict>
          </mc:Fallback>
        </mc:AlternateContent>
      </w:r>
    </w:p>
    <w:p w14:paraId="02BFFBE1" w14:textId="5F8AAF3C" w:rsidR="00AF7AA2" w:rsidRDefault="00BA1BA5" w:rsidP="00A02790">
      <w:r>
        <w:rPr>
          <w:noProof/>
        </w:rPr>
        <mc:AlternateContent>
          <mc:Choice Requires="wps">
            <w:drawing>
              <wp:anchor distT="45720" distB="45720" distL="114300" distR="114300" simplePos="0" relativeHeight="251732992" behindDoc="0" locked="0" layoutInCell="1" allowOverlap="1" wp14:anchorId="0B8B701F" wp14:editId="31C0B1D2">
                <wp:simplePos x="0" y="0"/>
                <wp:positionH relativeFrom="column">
                  <wp:posOffset>2373910</wp:posOffset>
                </wp:positionH>
                <wp:positionV relativeFrom="paragraph">
                  <wp:posOffset>8255</wp:posOffset>
                </wp:positionV>
                <wp:extent cx="21590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1404620"/>
                        </a:xfrm>
                        <a:prstGeom prst="rect">
                          <a:avLst/>
                        </a:prstGeom>
                        <a:solidFill>
                          <a:srgbClr val="FFFFFF"/>
                        </a:solidFill>
                        <a:ln w="9525">
                          <a:noFill/>
                          <a:miter lim="800000"/>
                          <a:headEnd/>
                          <a:tailEnd/>
                        </a:ln>
                      </wps:spPr>
                      <wps:txbx>
                        <w:txbxContent>
                          <w:p w14:paraId="19D687AB" w14:textId="0B05028E" w:rsidR="001467D6" w:rsidRPr="00C90683" w:rsidRDefault="001467D6" w:rsidP="00FC2770">
                            <w:pPr>
                              <w:jc w:val="center"/>
                              <w:rPr>
                                <w:rFonts w:asciiTheme="minorHAnsi" w:hAnsiTheme="minorHAnsi" w:cstheme="minorHAnsi"/>
                                <w:sz w:val="20"/>
                                <w:szCs w:val="20"/>
                              </w:rPr>
                            </w:pPr>
                            <w:r w:rsidRPr="00C90683">
                              <w:rPr>
                                <w:rFonts w:asciiTheme="minorHAnsi" w:hAnsiTheme="minorHAnsi" w:cstheme="minorHAnsi"/>
                                <w:sz w:val="20"/>
                                <w:szCs w:val="20"/>
                              </w:rPr>
                              <w:t>Teacher assessment and data, parent</w:t>
                            </w:r>
                            <w:r w:rsidR="009D3737" w:rsidRPr="00C90683">
                              <w:rPr>
                                <w:rFonts w:asciiTheme="minorHAnsi" w:hAnsiTheme="minorHAnsi" w:cstheme="minorHAnsi"/>
                                <w:sz w:val="20"/>
                                <w:szCs w:val="20"/>
                              </w:rPr>
                              <w:t>/</w:t>
                            </w:r>
                            <w:r w:rsidR="00B674FD">
                              <w:rPr>
                                <w:rFonts w:asciiTheme="minorHAnsi" w:hAnsiTheme="minorHAnsi" w:cstheme="minorHAnsi"/>
                                <w:sz w:val="20"/>
                                <w:szCs w:val="20"/>
                              </w:rPr>
                              <w:t>CYP</w:t>
                            </w:r>
                            <w:r w:rsidR="009D3737" w:rsidRPr="00C90683">
                              <w:rPr>
                                <w:rFonts w:asciiTheme="minorHAnsi" w:hAnsiTheme="minorHAnsi" w:cstheme="minorHAnsi"/>
                                <w:sz w:val="20"/>
                                <w:szCs w:val="20"/>
                              </w:rPr>
                              <w:t xml:space="preserve"> involvement, lesson observation</w:t>
                            </w:r>
                            <w:r w:rsidR="00562036" w:rsidRPr="00C90683">
                              <w:rPr>
                                <w:rFonts w:asciiTheme="minorHAnsi" w:hAnsiTheme="minorHAnsi" w:cstheme="minorHAnsi"/>
                                <w:sz w:val="20"/>
                                <w:szCs w:val="20"/>
                              </w:rPr>
                              <w:t xml:space="preserve"> leading to a SEND referral</w:t>
                            </w:r>
                            <w:r w:rsidR="00C57344">
                              <w:rPr>
                                <w:rFonts w:asciiTheme="minorHAnsi" w:hAnsiTheme="minorHAnsi" w:cstheme="minorHAnsi"/>
                                <w:sz w:val="20"/>
                                <w:szCs w:val="20"/>
                              </w:rPr>
                              <w:t xml:space="preserve"> to the SEND team at school</w:t>
                            </w:r>
                            <w:r w:rsidR="00562036" w:rsidRPr="00C90683">
                              <w:rPr>
                                <w:rFonts w:asciiTheme="minorHAnsi" w:hAnsiTheme="minorHAnsi" w:cstheme="minorHAnsi"/>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8B701F" id="_x0000_s1027" type="#_x0000_t202" style="position:absolute;margin-left:186.9pt;margin-top:.65pt;width:170pt;height:110.6pt;z-index:251732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" stroked="f">
                <v:textbox style="mso-fit-shape-to-text:t">
                  <w:txbxContent>
                    <w:p w14:paraId="19D687AB" w14:textId="0B05028E" w:rsidR="001467D6" w:rsidRPr="00C90683" w:rsidRDefault="001467D6" w:rsidP="00FC2770">
                      <w:pPr>
                        <w:jc w:val="center"/>
                        <w:rPr>
                          <w:rFonts w:asciiTheme="minorHAnsi" w:hAnsiTheme="minorHAnsi" w:cstheme="minorHAnsi"/>
                          <w:sz w:val="20"/>
                          <w:szCs w:val="20"/>
                        </w:rPr>
                      </w:pPr>
                      <w:r w:rsidRPr="00C90683">
                        <w:rPr>
                          <w:rFonts w:asciiTheme="minorHAnsi" w:hAnsiTheme="minorHAnsi" w:cstheme="minorHAnsi"/>
                          <w:sz w:val="20"/>
                          <w:szCs w:val="20"/>
                        </w:rPr>
                        <w:t>Teacher assessment and data, parent</w:t>
                      </w:r>
                      <w:r w:rsidR="009D3737" w:rsidRPr="00C90683">
                        <w:rPr>
                          <w:rFonts w:asciiTheme="minorHAnsi" w:hAnsiTheme="minorHAnsi" w:cstheme="minorHAnsi"/>
                          <w:sz w:val="20"/>
                          <w:szCs w:val="20"/>
                        </w:rPr>
                        <w:t>/</w:t>
                      </w:r>
                      <w:r w:rsidR="00B674FD">
                        <w:rPr>
                          <w:rFonts w:asciiTheme="minorHAnsi" w:hAnsiTheme="minorHAnsi" w:cstheme="minorHAnsi"/>
                          <w:sz w:val="20"/>
                          <w:szCs w:val="20"/>
                        </w:rPr>
                        <w:t>CYP</w:t>
                      </w:r>
                      <w:r w:rsidR="009D3737" w:rsidRPr="00C90683">
                        <w:rPr>
                          <w:rFonts w:asciiTheme="minorHAnsi" w:hAnsiTheme="minorHAnsi" w:cstheme="minorHAnsi"/>
                          <w:sz w:val="20"/>
                          <w:szCs w:val="20"/>
                        </w:rPr>
                        <w:t xml:space="preserve"> involvement, lesson observation</w:t>
                      </w:r>
                      <w:r w:rsidR="00562036" w:rsidRPr="00C90683">
                        <w:rPr>
                          <w:rFonts w:asciiTheme="minorHAnsi" w:hAnsiTheme="minorHAnsi" w:cstheme="minorHAnsi"/>
                          <w:sz w:val="20"/>
                          <w:szCs w:val="20"/>
                        </w:rPr>
                        <w:t xml:space="preserve"> leading to a SEND referral</w:t>
                      </w:r>
                      <w:r w:rsidR="00C57344">
                        <w:rPr>
                          <w:rFonts w:asciiTheme="minorHAnsi" w:hAnsiTheme="minorHAnsi" w:cstheme="minorHAnsi"/>
                          <w:sz w:val="20"/>
                          <w:szCs w:val="20"/>
                        </w:rPr>
                        <w:t xml:space="preserve"> to the SEND team at school</w:t>
                      </w:r>
                      <w:r w:rsidR="00562036" w:rsidRPr="00C90683">
                        <w:rPr>
                          <w:rFonts w:asciiTheme="minorHAnsi" w:hAnsiTheme="minorHAnsi" w:cstheme="minorHAnsi"/>
                          <w:sz w:val="20"/>
                          <w:szCs w:val="20"/>
                        </w:rPr>
                        <w:t>.</w:t>
                      </w:r>
                    </w:p>
                  </w:txbxContent>
                </v:textbox>
                <w10:wrap type="square"/>
              </v:shape>
            </w:pict>
          </mc:Fallback>
        </mc:AlternateContent>
      </w:r>
      <w:r>
        <w:rPr>
          <w:noProof/>
        </w:rPr>
        <mc:AlternateContent>
          <mc:Choice Requires="wps">
            <w:drawing>
              <wp:anchor distT="45720" distB="45720" distL="114300" distR="114300" simplePos="0" relativeHeight="251740160" behindDoc="0" locked="0" layoutInCell="1" allowOverlap="1" wp14:anchorId="20CD1CD1" wp14:editId="3F2C3A7D">
                <wp:simplePos x="0" y="0"/>
                <wp:positionH relativeFrom="column">
                  <wp:posOffset>4944922</wp:posOffset>
                </wp:positionH>
                <wp:positionV relativeFrom="paragraph">
                  <wp:posOffset>11563</wp:posOffset>
                </wp:positionV>
                <wp:extent cx="2019300" cy="1404620"/>
                <wp:effectExtent l="0" t="0" r="0" b="2540"/>
                <wp:wrapSquare wrapText="bothSides"/>
                <wp:docPr id="2029101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404620"/>
                        </a:xfrm>
                        <a:prstGeom prst="rect">
                          <a:avLst/>
                        </a:prstGeom>
                        <a:solidFill>
                          <a:srgbClr val="FFFFFF"/>
                        </a:solidFill>
                        <a:ln w="9525">
                          <a:noFill/>
                          <a:miter lim="800000"/>
                          <a:headEnd/>
                          <a:tailEnd/>
                        </a:ln>
                      </wps:spPr>
                      <wps:txbx>
                        <w:txbxContent>
                          <w:p w14:paraId="1FE1E749" w14:textId="64E32EBB" w:rsidR="004A301D" w:rsidRPr="00BA1BA5" w:rsidRDefault="004A301D" w:rsidP="00FC2770">
                            <w:pPr>
                              <w:jc w:val="center"/>
                              <w:rPr>
                                <w:sz w:val="20"/>
                                <w:szCs w:val="20"/>
                              </w:rPr>
                            </w:pPr>
                            <w:r w:rsidRPr="00BA1BA5">
                              <w:rPr>
                                <w:rFonts w:asciiTheme="minorHAnsi" w:hAnsiTheme="minorHAnsi" w:cstheme="minorHAnsi"/>
                                <w:sz w:val="20"/>
                                <w:szCs w:val="20"/>
                              </w:rPr>
                              <w:t xml:space="preserve">SEND </w:t>
                            </w:r>
                            <w:r w:rsidR="00111B1B" w:rsidRPr="00BA1BA5">
                              <w:rPr>
                                <w:rFonts w:asciiTheme="minorHAnsi" w:hAnsiTheme="minorHAnsi" w:cstheme="minorHAnsi"/>
                                <w:sz w:val="20"/>
                                <w:szCs w:val="20"/>
                              </w:rPr>
                              <w:t>with the support of</w:t>
                            </w:r>
                            <w:r w:rsidR="00DA3552" w:rsidRPr="00BA1BA5">
                              <w:rPr>
                                <w:rFonts w:asciiTheme="minorHAnsi" w:hAnsiTheme="minorHAnsi" w:cstheme="minorHAnsi"/>
                                <w:sz w:val="20"/>
                                <w:szCs w:val="20"/>
                              </w:rPr>
                              <w:t xml:space="preserve"> relevant teams </w:t>
                            </w:r>
                            <w:r w:rsidR="00111B1B" w:rsidRPr="00BA1BA5">
                              <w:rPr>
                                <w:rFonts w:asciiTheme="minorHAnsi" w:hAnsiTheme="minorHAnsi" w:cstheme="minorHAnsi"/>
                                <w:sz w:val="20"/>
                                <w:szCs w:val="20"/>
                              </w:rPr>
                              <w:t xml:space="preserve">to </w:t>
                            </w:r>
                            <w:r w:rsidR="00DA3552" w:rsidRPr="00BA1BA5">
                              <w:rPr>
                                <w:rFonts w:asciiTheme="minorHAnsi" w:hAnsiTheme="minorHAnsi" w:cstheme="minorHAnsi"/>
                                <w:sz w:val="20"/>
                                <w:szCs w:val="20"/>
                              </w:rPr>
                              <w:t xml:space="preserve">meet with parents and carers. </w:t>
                            </w:r>
                            <w:r w:rsidR="00FC2770" w:rsidRPr="00BA1BA5">
                              <w:rPr>
                                <w:rFonts w:asciiTheme="minorHAnsi" w:hAnsiTheme="minorHAnsi" w:cstheme="minorHAnsi"/>
                                <w:sz w:val="20"/>
                                <w:szCs w:val="20"/>
                              </w:rPr>
                              <w:t>Specialist</w:t>
                            </w:r>
                            <w:r w:rsidR="00DA3552" w:rsidRPr="00BA1BA5">
                              <w:rPr>
                                <w:rFonts w:asciiTheme="minorHAnsi" w:hAnsiTheme="minorHAnsi" w:cstheme="minorHAnsi"/>
                                <w:sz w:val="20"/>
                                <w:szCs w:val="20"/>
                              </w:rPr>
                              <w:t xml:space="preserve"> professional referrals</w:t>
                            </w:r>
                            <w:r w:rsidR="0063781C" w:rsidRPr="00BA1BA5">
                              <w:rPr>
                                <w:rFonts w:asciiTheme="minorHAnsi" w:hAnsiTheme="minorHAnsi" w:cstheme="minorHAnsi"/>
                                <w:sz w:val="20"/>
                                <w:szCs w:val="20"/>
                              </w:rPr>
                              <w:t xml:space="preserve"> made, including funding, if required</w:t>
                            </w:r>
                            <w:r w:rsidR="0063781C" w:rsidRPr="00BA1BA5">
                              <w:rPr>
                                <w:sz w:val="20"/>
                                <w:szCs w:val="2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CD1CD1" id="_x0000_s1028" type="#_x0000_t202" style="position:absolute;margin-left:389.35pt;margin-top:.9pt;width:159pt;height:110.6pt;z-index:251740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" stroked="f">
                <v:textbox style="mso-fit-shape-to-text:t">
                  <w:txbxContent>
                    <w:p w14:paraId="1FE1E749" w14:textId="64E32EBB" w:rsidR="004A301D" w:rsidRPr="00BA1BA5" w:rsidRDefault="004A301D" w:rsidP="00FC2770">
                      <w:pPr>
                        <w:jc w:val="center"/>
                        <w:rPr>
                          <w:sz w:val="20"/>
                          <w:szCs w:val="20"/>
                        </w:rPr>
                      </w:pPr>
                      <w:r w:rsidRPr="00BA1BA5">
                        <w:rPr>
                          <w:rFonts w:asciiTheme="minorHAnsi" w:hAnsiTheme="minorHAnsi" w:cstheme="minorHAnsi"/>
                          <w:sz w:val="20"/>
                          <w:szCs w:val="20"/>
                        </w:rPr>
                        <w:t xml:space="preserve">SEND </w:t>
                      </w:r>
                      <w:r w:rsidR="00111B1B" w:rsidRPr="00BA1BA5">
                        <w:rPr>
                          <w:rFonts w:asciiTheme="minorHAnsi" w:hAnsiTheme="minorHAnsi" w:cstheme="minorHAnsi"/>
                          <w:sz w:val="20"/>
                          <w:szCs w:val="20"/>
                        </w:rPr>
                        <w:t>with the support of</w:t>
                      </w:r>
                      <w:r w:rsidR="00DA3552" w:rsidRPr="00BA1BA5">
                        <w:rPr>
                          <w:rFonts w:asciiTheme="minorHAnsi" w:hAnsiTheme="minorHAnsi" w:cstheme="minorHAnsi"/>
                          <w:sz w:val="20"/>
                          <w:szCs w:val="20"/>
                        </w:rPr>
                        <w:t xml:space="preserve"> relevant teams </w:t>
                      </w:r>
                      <w:r w:rsidR="00111B1B" w:rsidRPr="00BA1BA5">
                        <w:rPr>
                          <w:rFonts w:asciiTheme="minorHAnsi" w:hAnsiTheme="minorHAnsi" w:cstheme="minorHAnsi"/>
                          <w:sz w:val="20"/>
                          <w:szCs w:val="20"/>
                        </w:rPr>
                        <w:t xml:space="preserve">to </w:t>
                      </w:r>
                      <w:r w:rsidR="00DA3552" w:rsidRPr="00BA1BA5">
                        <w:rPr>
                          <w:rFonts w:asciiTheme="minorHAnsi" w:hAnsiTheme="minorHAnsi" w:cstheme="minorHAnsi"/>
                          <w:sz w:val="20"/>
                          <w:szCs w:val="20"/>
                        </w:rPr>
                        <w:t xml:space="preserve">meet with parents and carers. </w:t>
                      </w:r>
                      <w:r w:rsidR="00FC2770" w:rsidRPr="00BA1BA5">
                        <w:rPr>
                          <w:rFonts w:asciiTheme="minorHAnsi" w:hAnsiTheme="minorHAnsi" w:cstheme="minorHAnsi"/>
                          <w:sz w:val="20"/>
                          <w:szCs w:val="20"/>
                        </w:rPr>
                        <w:t>Specialist</w:t>
                      </w:r>
                      <w:r w:rsidR="00DA3552" w:rsidRPr="00BA1BA5">
                        <w:rPr>
                          <w:rFonts w:asciiTheme="minorHAnsi" w:hAnsiTheme="minorHAnsi" w:cstheme="minorHAnsi"/>
                          <w:sz w:val="20"/>
                          <w:szCs w:val="20"/>
                        </w:rPr>
                        <w:t xml:space="preserve"> professional referrals</w:t>
                      </w:r>
                      <w:r w:rsidR="0063781C" w:rsidRPr="00BA1BA5">
                        <w:rPr>
                          <w:rFonts w:asciiTheme="minorHAnsi" w:hAnsiTheme="minorHAnsi" w:cstheme="minorHAnsi"/>
                          <w:sz w:val="20"/>
                          <w:szCs w:val="20"/>
                        </w:rPr>
                        <w:t xml:space="preserve"> made, including funding, if required</w:t>
                      </w:r>
                      <w:r w:rsidR="0063781C" w:rsidRPr="00BA1BA5">
                        <w:rPr>
                          <w:sz w:val="20"/>
                          <w:szCs w:val="20"/>
                        </w:rPr>
                        <w:t xml:space="preserve">. </w:t>
                      </w:r>
                    </w:p>
                  </w:txbxContent>
                </v:textbox>
                <w10:wrap type="square"/>
              </v:shape>
            </w:pict>
          </mc:Fallback>
        </mc:AlternateContent>
      </w:r>
      <w:r w:rsidR="00693B2D">
        <w:rPr>
          <w:noProof/>
        </w:rPr>
        <mc:AlternateContent>
          <mc:Choice Requires="wps">
            <w:drawing>
              <wp:anchor distT="45720" distB="45720" distL="114300" distR="114300" simplePos="0" relativeHeight="251743232" behindDoc="0" locked="0" layoutInCell="1" allowOverlap="1" wp14:anchorId="3EC57D33" wp14:editId="60D5B1A9">
                <wp:simplePos x="0" y="0"/>
                <wp:positionH relativeFrom="column">
                  <wp:posOffset>7495407</wp:posOffset>
                </wp:positionH>
                <wp:positionV relativeFrom="paragraph">
                  <wp:posOffset>8255</wp:posOffset>
                </wp:positionV>
                <wp:extent cx="2063750" cy="1404620"/>
                <wp:effectExtent l="0" t="0" r="0" b="0"/>
                <wp:wrapSquare wrapText="bothSides"/>
                <wp:docPr id="17117557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3750" cy="1404620"/>
                        </a:xfrm>
                        <a:prstGeom prst="rect">
                          <a:avLst/>
                        </a:prstGeom>
                        <a:solidFill>
                          <a:srgbClr val="FFFFFF"/>
                        </a:solidFill>
                        <a:ln w="9525">
                          <a:noFill/>
                          <a:miter lim="800000"/>
                          <a:headEnd/>
                          <a:tailEnd/>
                        </a:ln>
                      </wps:spPr>
                      <wps:txbx>
                        <w:txbxContent>
                          <w:p w14:paraId="2A952286" w14:textId="088F8CE2" w:rsidR="00FC2770" w:rsidRPr="00BA1BA5" w:rsidRDefault="008A1CAA" w:rsidP="00FC2770">
                            <w:pPr>
                              <w:jc w:val="center"/>
                              <w:rPr>
                                <w:rFonts w:asciiTheme="minorHAnsi" w:hAnsiTheme="minorHAnsi" w:cstheme="minorHAnsi"/>
                                <w:sz w:val="20"/>
                                <w:szCs w:val="20"/>
                              </w:rPr>
                            </w:pPr>
                            <w:r w:rsidRPr="00BA1BA5">
                              <w:rPr>
                                <w:rFonts w:asciiTheme="minorHAnsi" w:hAnsiTheme="minorHAnsi" w:cstheme="minorHAnsi"/>
                                <w:sz w:val="20"/>
                                <w:szCs w:val="20"/>
                              </w:rPr>
                              <w:t>Re</w:t>
                            </w:r>
                            <w:r w:rsidR="00937E0B" w:rsidRPr="00BA1BA5">
                              <w:rPr>
                                <w:rFonts w:asciiTheme="minorHAnsi" w:hAnsiTheme="minorHAnsi" w:cstheme="minorHAnsi"/>
                                <w:sz w:val="20"/>
                                <w:szCs w:val="20"/>
                              </w:rPr>
                              <w:t xml:space="preserve">quest for </w:t>
                            </w:r>
                            <w:r w:rsidR="00A3702A" w:rsidRPr="00BA1BA5">
                              <w:rPr>
                                <w:rFonts w:asciiTheme="minorHAnsi" w:hAnsiTheme="minorHAnsi" w:cstheme="minorHAnsi"/>
                                <w:sz w:val="20"/>
                                <w:szCs w:val="20"/>
                              </w:rPr>
                              <w:t>statutory</w:t>
                            </w:r>
                            <w:r w:rsidR="00937E0B" w:rsidRPr="00BA1BA5">
                              <w:rPr>
                                <w:rFonts w:asciiTheme="minorHAnsi" w:hAnsiTheme="minorHAnsi" w:cstheme="minorHAnsi"/>
                                <w:sz w:val="20"/>
                                <w:szCs w:val="20"/>
                              </w:rPr>
                              <w:t xml:space="preserve"> assessment (EHCP application) completed with supporting evidence</w:t>
                            </w:r>
                            <w:r w:rsidR="00A3702A" w:rsidRPr="00BA1BA5">
                              <w:rPr>
                                <w:rFonts w:asciiTheme="minorHAnsi" w:hAnsiTheme="minorHAnsi" w:cstheme="minorHAnsi"/>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C57D33" id="_x0000_s1029" type="#_x0000_t202" style="position:absolute;margin-left:590.2pt;margin-top:.65pt;width:162.5pt;height:110.6pt;z-index:251743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" stroked="f">
                <v:textbox style="mso-fit-shape-to-text:t">
                  <w:txbxContent>
                    <w:p w14:paraId="2A952286" w14:textId="088F8CE2" w:rsidR="00FC2770" w:rsidRPr="00BA1BA5" w:rsidRDefault="008A1CAA" w:rsidP="00FC2770">
                      <w:pPr>
                        <w:jc w:val="center"/>
                        <w:rPr>
                          <w:rFonts w:asciiTheme="minorHAnsi" w:hAnsiTheme="minorHAnsi" w:cstheme="minorHAnsi"/>
                          <w:sz w:val="20"/>
                          <w:szCs w:val="20"/>
                        </w:rPr>
                      </w:pPr>
                      <w:r w:rsidRPr="00BA1BA5">
                        <w:rPr>
                          <w:rFonts w:asciiTheme="minorHAnsi" w:hAnsiTheme="minorHAnsi" w:cstheme="minorHAnsi"/>
                          <w:sz w:val="20"/>
                          <w:szCs w:val="20"/>
                        </w:rPr>
                        <w:t>Re</w:t>
                      </w:r>
                      <w:r w:rsidR="00937E0B" w:rsidRPr="00BA1BA5">
                        <w:rPr>
                          <w:rFonts w:asciiTheme="minorHAnsi" w:hAnsiTheme="minorHAnsi" w:cstheme="minorHAnsi"/>
                          <w:sz w:val="20"/>
                          <w:szCs w:val="20"/>
                        </w:rPr>
                        <w:t xml:space="preserve">quest for </w:t>
                      </w:r>
                      <w:r w:rsidR="00A3702A" w:rsidRPr="00BA1BA5">
                        <w:rPr>
                          <w:rFonts w:asciiTheme="minorHAnsi" w:hAnsiTheme="minorHAnsi" w:cstheme="minorHAnsi"/>
                          <w:sz w:val="20"/>
                          <w:szCs w:val="20"/>
                        </w:rPr>
                        <w:t>statutory</w:t>
                      </w:r>
                      <w:r w:rsidR="00937E0B" w:rsidRPr="00BA1BA5">
                        <w:rPr>
                          <w:rFonts w:asciiTheme="minorHAnsi" w:hAnsiTheme="minorHAnsi" w:cstheme="minorHAnsi"/>
                          <w:sz w:val="20"/>
                          <w:szCs w:val="20"/>
                        </w:rPr>
                        <w:t xml:space="preserve"> assessment (EHCP application) completed with supporting evidence</w:t>
                      </w:r>
                      <w:r w:rsidR="00A3702A" w:rsidRPr="00BA1BA5">
                        <w:rPr>
                          <w:rFonts w:asciiTheme="minorHAnsi" w:hAnsiTheme="minorHAnsi" w:cstheme="minorHAnsi"/>
                          <w:sz w:val="20"/>
                          <w:szCs w:val="20"/>
                        </w:rPr>
                        <w:t>.</w:t>
                      </w:r>
                    </w:p>
                  </w:txbxContent>
                </v:textbox>
                <w10:wrap type="square"/>
              </v:shape>
            </w:pict>
          </mc:Fallback>
        </mc:AlternateContent>
      </w:r>
    </w:p>
    <w:p w14:paraId="592AC050" w14:textId="204655A4" w:rsidR="00AF7AA2" w:rsidRDefault="00AF7AA2" w:rsidP="00A02790"/>
    <w:p w14:paraId="1EC50632" w14:textId="0D6FDFE8" w:rsidR="00A02790" w:rsidRDefault="00A02790" w:rsidP="00A02790"/>
    <w:p w14:paraId="25DEF0BB" w14:textId="1A29BF4B" w:rsidR="00A02790" w:rsidRDefault="00A02790" w:rsidP="00A02790"/>
    <w:p w14:paraId="027D9A5F" w14:textId="4FC7C3AF" w:rsidR="00A02790" w:rsidRDefault="00A02790" w:rsidP="00A02790"/>
    <w:p w14:paraId="2797D15B" w14:textId="62833CC6" w:rsidR="00A02790" w:rsidRDefault="00A02790" w:rsidP="00A02790"/>
    <w:p w14:paraId="0647554C" w14:textId="3E96CB32" w:rsidR="00A02790" w:rsidRDefault="00A02790" w:rsidP="00A02790"/>
    <w:p w14:paraId="79A008CA" w14:textId="26F41F2A" w:rsidR="00A02790" w:rsidRDefault="00A02790" w:rsidP="00A02790"/>
    <w:p w14:paraId="0B7E38D4" w14:textId="40C0B23A" w:rsidR="00A02790" w:rsidRDefault="00A02790" w:rsidP="00A02790"/>
    <w:tbl>
      <w:tblPr>
        <w:tblStyle w:val="TableGrid"/>
        <w:tblW w:w="0" w:type="auto"/>
        <w:tblLook w:val="04A0" w:firstRow="1" w:lastRow="0" w:firstColumn="1" w:lastColumn="0" w:noHBand="0" w:noVBand="1"/>
      </w:tblPr>
      <w:tblGrid>
        <w:gridCol w:w="2689"/>
        <w:gridCol w:w="3206"/>
        <w:gridCol w:w="3170"/>
        <w:gridCol w:w="3168"/>
        <w:gridCol w:w="3066"/>
      </w:tblGrid>
      <w:tr w:rsidR="008067D4" w:rsidRPr="00580281" w14:paraId="0ABA1821" w14:textId="77777777" w:rsidTr="00035CE8">
        <w:tc>
          <w:tcPr>
            <w:tcW w:w="2689" w:type="dxa"/>
            <w:shd w:val="clear" w:color="auto" w:fill="7030A0"/>
          </w:tcPr>
          <w:p w14:paraId="31294ABF" w14:textId="77777777" w:rsidR="004A29A0" w:rsidRDefault="004A29A0" w:rsidP="004A29A0">
            <w:pPr>
              <w:jc w:val="center"/>
              <w:rPr>
                <w:rFonts w:asciiTheme="minorHAnsi" w:hAnsiTheme="minorHAnsi" w:cstheme="minorHAnsi"/>
                <w:b/>
                <w:bCs/>
                <w:color w:val="FFFFFF" w:themeColor="background1"/>
                <w:sz w:val="24"/>
                <w:szCs w:val="24"/>
              </w:rPr>
            </w:pPr>
          </w:p>
          <w:p w14:paraId="6BBF3686" w14:textId="77777777" w:rsidR="004A29A0" w:rsidRDefault="004A29A0" w:rsidP="004A29A0">
            <w:pPr>
              <w:jc w:val="center"/>
              <w:rPr>
                <w:rFonts w:asciiTheme="minorHAnsi" w:hAnsiTheme="minorHAnsi" w:cstheme="minorHAnsi"/>
                <w:b/>
                <w:bCs/>
                <w:color w:val="FFFFFF" w:themeColor="background1"/>
                <w:sz w:val="24"/>
                <w:szCs w:val="24"/>
              </w:rPr>
            </w:pPr>
          </w:p>
          <w:p w14:paraId="1EA4156F" w14:textId="53DEDCF4" w:rsidR="008067D4" w:rsidRPr="00035CE8" w:rsidRDefault="008067D4" w:rsidP="00CE2AED">
            <w:pPr>
              <w:jc w:val="both"/>
              <w:rPr>
                <w:rFonts w:asciiTheme="minorHAnsi" w:hAnsiTheme="minorHAnsi" w:cstheme="minorHAnsi"/>
                <w:b/>
                <w:bCs/>
                <w:color w:val="FFFFFF" w:themeColor="background1"/>
                <w:sz w:val="24"/>
                <w:szCs w:val="24"/>
              </w:rPr>
            </w:pPr>
            <w:r w:rsidRPr="00035CE8">
              <w:rPr>
                <w:rFonts w:asciiTheme="minorHAnsi" w:hAnsiTheme="minorHAnsi" w:cstheme="minorHAnsi"/>
                <w:b/>
                <w:bCs/>
                <w:color w:val="FFFFFF" w:themeColor="background1"/>
                <w:sz w:val="24"/>
                <w:szCs w:val="24"/>
              </w:rPr>
              <w:t>Abbeyfield</w:t>
            </w:r>
            <w:r w:rsidR="00F12868">
              <w:rPr>
                <w:rFonts w:asciiTheme="minorHAnsi" w:hAnsiTheme="minorHAnsi" w:cstheme="minorHAnsi"/>
                <w:b/>
                <w:bCs/>
                <w:color w:val="FFFFFF" w:themeColor="background1"/>
                <w:sz w:val="24"/>
                <w:szCs w:val="24"/>
              </w:rPr>
              <w:t xml:space="preserve"> School</w:t>
            </w:r>
          </w:p>
          <w:p w14:paraId="11D80E79" w14:textId="69A9ED55" w:rsidR="008067D4" w:rsidRPr="00580281" w:rsidRDefault="008067D4" w:rsidP="004A29A0">
            <w:pPr>
              <w:jc w:val="center"/>
              <w:rPr>
                <w:rFonts w:asciiTheme="minorHAnsi" w:hAnsiTheme="minorHAnsi" w:cstheme="minorHAnsi"/>
                <w:b/>
                <w:bCs/>
                <w:sz w:val="24"/>
                <w:szCs w:val="24"/>
              </w:rPr>
            </w:pPr>
          </w:p>
        </w:tc>
        <w:tc>
          <w:tcPr>
            <w:tcW w:w="3206" w:type="dxa"/>
          </w:tcPr>
          <w:p w14:paraId="44274CC8" w14:textId="77777777" w:rsidR="008B7ECF"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Tier 1</w:t>
            </w:r>
          </w:p>
          <w:p w14:paraId="030B75AC" w14:textId="35882CB1" w:rsidR="008067D4"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Quality First Teaching (QFT)</w:t>
            </w:r>
          </w:p>
          <w:p w14:paraId="69AE048C" w14:textId="6B543A89" w:rsidR="008067D4" w:rsidRPr="00580281" w:rsidRDefault="008067D4" w:rsidP="00BA4F06">
            <w:pPr>
              <w:rPr>
                <w:rFonts w:asciiTheme="minorHAnsi" w:hAnsiTheme="minorHAnsi" w:cstheme="minorHAnsi"/>
                <w:b/>
                <w:bCs/>
                <w:sz w:val="24"/>
                <w:szCs w:val="24"/>
              </w:rPr>
            </w:pPr>
          </w:p>
          <w:p w14:paraId="1BDF128D" w14:textId="77777777" w:rsidR="008067D4" w:rsidRPr="00580281" w:rsidRDefault="008067D4" w:rsidP="00BA4F06">
            <w:pPr>
              <w:rPr>
                <w:rFonts w:asciiTheme="minorHAnsi" w:hAnsiTheme="minorHAnsi" w:cstheme="minorHAnsi"/>
                <w:b/>
                <w:bCs/>
                <w:sz w:val="24"/>
                <w:szCs w:val="24"/>
              </w:rPr>
            </w:pPr>
          </w:p>
        </w:tc>
        <w:tc>
          <w:tcPr>
            <w:tcW w:w="3170" w:type="dxa"/>
            <w:shd w:val="clear" w:color="auto" w:fill="99FFCC"/>
          </w:tcPr>
          <w:p w14:paraId="423C8D72" w14:textId="6590D2E8" w:rsidR="008B7ECF"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Tier 2</w:t>
            </w:r>
          </w:p>
          <w:p w14:paraId="6A1C8C98" w14:textId="687DEEBC" w:rsidR="008067D4"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Short-Term Intervention</w:t>
            </w:r>
          </w:p>
          <w:p w14:paraId="28AFEFA1" w14:textId="562724AB" w:rsidR="008067D4" w:rsidRPr="00580281" w:rsidRDefault="008067D4" w:rsidP="00BA4F06">
            <w:pPr>
              <w:rPr>
                <w:rFonts w:asciiTheme="minorHAnsi" w:hAnsiTheme="minorHAnsi" w:cstheme="minorHAnsi"/>
                <w:b/>
                <w:bCs/>
                <w:sz w:val="24"/>
                <w:szCs w:val="24"/>
              </w:rPr>
            </w:pPr>
          </w:p>
        </w:tc>
        <w:tc>
          <w:tcPr>
            <w:tcW w:w="3168" w:type="dxa"/>
            <w:shd w:val="clear" w:color="auto" w:fill="FFFF99"/>
          </w:tcPr>
          <w:p w14:paraId="62AA1282" w14:textId="77777777" w:rsidR="008B7ECF"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Tier 3</w:t>
            </w:r>
          </w:p>
          <w:p w14:paraId="2E83CB31" w14:textId="7FF80111" w:rsidR="008067D4"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Long-Term intervention</w:t>
            </w:r>
          </w:p>
          <w:p w14:paraId="149AD062" w14:textId="77777777" w:rsidR="008067D4" w:rsidRPr="00580281"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SEND Register (SEND K)</w:t>
            </w:r>
          </w:p>
          <w:p w14:paraId="5C2F108D" w14:textId="18432F18" w:rsidR="008067D4" w:rsidRPr="00580281" w:rsidRDefault="008067D4" w:rsidP="00BA4F06">
            <w:pPr>
              <w:rPr>
                <w:rFonts w:asciiTheme="minorHAnsi" w:hAnsiTheme="minorHAnsi" w:cstheme="minorHAnsi"/>
                <w:b/>
                <w:bCs/>
                <w:sz w:val="24"/>
                <w:szCs w:val="24"/>
              </w:rPr>
            </w:pPr>
          </w:p>
          <w:p w14:paraId="0088CBC2" w14:textId="06F2C162" w:rsidR="008067D4" w:rsidRPr="00580281" w:rsidRDefault="008067D4" w:rsidP="00BA4F06">
            <w:pPr>
              <w:rPr>
                <w:rFonts w:asciiTheme="minorHAnsi" w:hAnsiTheme="minorHAnsi" w:cstheme="minorHAnsi"/>
                <w:b/>
                <w:bCs/>
                <w:sz w:val="24"/>
                <w:szCs w:val="24"/>
              </w:rPr>
            </w:pPr>
          </w:p>
        </w:tc>
        <w:tc>
          <w:tcPr>
            <w:tcW w:w="3066" w:type="dxa"/>
            <w:shd w:val="clear" w:color="auto" w:fill="FDE9D9" w:themeFill="accent6" w:themeFillTint="33"/>
          </w:tcPr>
          <w:p w14:paraId="05723B97" w14:textId="684DF3DE" w:rsidR="008B7ECF"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Tier 4</w:t>
            </w:r>
          </w:p>
          <w:p w14:paraId="72822596" w14:textId="5FAC06E1" w:rsidR="008067D4" w:rsidRPr="00580281"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SEND Register (SEND E)</w:t>
            </w:r>
          </w:p>
          <w:p w14:paraId="1AFD83E8" w14:textId="3B16361E" w:rsidR="008067D4" w:rsidRPr="00580281" w:rsidRDefault="008067D4" w:rsidP="00BA4F06">
            <w:pPr>
              <w:rPr>
                <w:rFonts w:asciiTheme="minorHAnsi" w:hAnsiTheme="minorHAnsi" w:cstheme="minorHAnsi"/>
                <w:b/>
                <w:bCs/>
                <w:sz w:val="24"/>
                <w:szCs w:val="24"/>
              </w:rPr>
            </w:pPr>
            <w:r w:rsidRPr="00580281">
              <w:rPr>
                <w:rFonts w:asciiTheme="minorHAnsi" w:hAnsiTheme="minorHAnsi" w:cstheme="minorHAnsi"/>
                <w:b/>
                <w:bCs/>
                <w:sz w:val="24"/>
                <w:szCs w:val="24"/>
              </w:rPr>
              <w:t>EHCP or on t</w:t>
            </w:r>
            <w:r w:rsidR="008B7ECF">
              <w:rPr>
                <w:rFonts w:asciiTheme="minorHAnsi" w:hAnsiTheme="minorHAnsi" w:cstheme="minorHAnsi"/>
                <w:b/>
                <w:bCs/>
                <w:sz w:val="24"/>
                <w:szCs w:val="24"/>
              </w:rPr>
              <w:t xml:space="preserve">he </w:t>
            </w:r>
            <w:r w:rsidRPr="00580281">
              <w:rPr>
                <w:rFonts w:asciiTheme="minorHAnsi" w:hAnsiTheme="minorHAnsi" w:cstheme="minorHAnsi"/>
                <w:b/>
                <w:bCs/>
                <w:sz w:val="24"/>
                <w:szCs w:val="24"/>
              </w:rPr>
              <w:t>pathway</w:t>
            </w:r>
          </w:p>
        </w:tc>
      </w:tr>
      <w:tr w:rsidR="008067D4" w:rsidRPr="00580281" w14:paraId="55000120" w14:textId="77777777" w:rsidTr="008B7ECF">
        <w:tc>
          <w:tcPr>
            <w:tcW w:w="2689" w:type="dxa"/>
            <w:shd w:val="clear" w:color="auto" w:fill="002060"/>
          </w:tcPr>
          <w:p w14:paraId="6CCAE0CA" w14:textId="3925BE85" w:rsidR="008067D4" w:rsidRPr="00580281" w:rsidRDefault="008067D4" w:rsidP="00CE2AED">
            <w:pPr>
              <w:rPr>
                <w:rFonts w:asciiTheme="minorHAnsi" w:hAnsiTheme="minorHAnsi" w:cstheme="minorHAnsi"/>
                <w:b/>
                <w:bCs/>
                <w:sz w:val="24"/>
                <w:szCs w:val="24"/>
              </w:rPr>
            </w:pPr>
            <w:r>
              <w:rPr>
                <w:rFonts w:asciiTheme="minorHAnsi" w:hAnsiTheme="minorHAnsi" w:cstheme="minorHAnsi"/>
                <w:b/>
                <w:bCs/>
                <w:sz w:val="24"/>
                <w:szCs w:val="24"/>
              </w:rPr>
              <w:t>W</w:t>
            </w:r>
            <w:r w:rsidR="00B44F7F">
              <w:rPr>
                <w:rFonts w:asciiTheme="minorHAnsi" w:hAnsiTheme="minorHAnsi" w:cstheme="minorHAnsi"/>
                <w:b/>
                <w:bCs/>
                <w:sz w:val="24"/>
                <w:szCs w:val="24"/>
              </w:rPr>
              <w:t>est Northants Council</w:t>
            </w:r>
          </w:p>
        </w:tc>
        <w:tc>
          <w:tcPr>
            <w:tcW w:w="3206" w:type="dxa"/>
          </w:tcPr>
          <w:p w14:paraId="297A4A5A" w14:textId="458CA8F3" w:rsidR="008067D4" w:rsidRPr="00580281" w:rsidRDefault="00B44F7F" w:rsidP="00364D98">
            <w:pPr>
              <w:rPr>
                <w:rFonts w:asciiTheme="minorHAnsi" w:hAnsiTheme="minorHAnsi" w:cstheme="minorHAnsi"/>
                <w:b/>
                <w:bCs/>
                <w:sz w:val="24"/>
                <w:szCs w:val="24"/>
              </w:rPr>
            </w:pPr>
            <w:r>
              <w:rPr>
                <w:rFonts w:asciiTheme="minorHAnsi" w:hAnsiTheme="minorHAnsi" w:cstheme="minorHAnsi"/>
                <w:b/>
                <w:bCs/>
                <w:sz w:val="24"/>
                <w:szCs w:val="24"/>
              </w:rPr>
              <w:t>SEND Range 1</w:t>
            </w:r>
          </w:p>
        </w:tc>
        <w:tc>
          <w:tcPr>
            <w:tcW w:w="3170" w:type="dxa"/>
            <w:shd w:val="clear" w:color="auto" w:fill="99FFCC"/>
          </w:tcPr>
          <w:p w14:paraId="3E1E87EA" w14:textId="4042EC72" w:rsidR="008067D4" w:rsidRPr="00580281" w:rsidRDefault="00B44F7F" w:rsidP="00364D98">
            <w:pPr>
              <w:rPr>
                <w:rFonts w:asciiTheme="minorHAnsi" w:hAnsiTheme="minorHAnsi" w:cstheme="minorHAnsi"/>
                <w:b/>
                <w:bCs/>
                <w:sz w:val="24"/>
                <w:szCs w:val="24"/>
              </w:rPr>
            </w:pPr>
            <w:r>
              <w:rPr>
                <w:rFonts w:asciiTheme="minorHAnsi" w:hAnsiTheme="minorHAnsi" w:cstheme="minorHAnsi"/>
                <w:b/>
                <w:bCs/>
                <w:sz w:val="24"/>
                <w:szCs w:val="24"/>
              </w:rPr>
              <w:t>SEND Range 2</w:t>
            </w:r>
          </w:p>
        </w:tc>
        <w:tc>
          <w:tcPr>
            <w:tcW w:w="3168" w:type="dxa"/>
            <w:shd w:val="clear" w:color="auto" w:fill="FFFF99"/>
          </w:tcPr>
          <w:p w14:paraId="3450F074" w14:textId="1EE9013D" w:rsidR="008067D4" w:rsidRPr="00580281" w:rsidRDefault="00B44F7F" w:rsidP="00364D98">
            <w:pPr>
              <w:rPr>
                <w:rFonts w:asciiTheme="minorHAnsi" w:hAnsiTheme="minorHAnsi" w:cstheme="minorHAnsi"/>
                <w:b/>
                <w:bCs/>
                <w:sz w:val="24"/>
                <w:szCs w:val="24"/>
              </w:rPr>
            </w:pPr>
            <w:r>
              <w:rPr>
                <w:rFonts w:asciiTheme="minorHAnsi" w:hAnsiTheme="minorHAnsi" w:cstheme="minorHAnsi"/>
                <w:b/>
                <w:bCs/>
                <w:sz w:val="24"/>
                <w:szCs w:val="24"/>
              </w:rPr>
              <w:t>SEND Range 3 to 4a</w:t>
            </w:r>
          </w:p>
        </w:tc>
        <w:tc>
          <w:tcPr>
            <w:tcW w:w="3066" w:type="dxa"/>
            <w:shd w:val="clear" w:color="auto" w:fill="FDE9D9" w:themeFill="accent6" w:themeFillTint="33"/>
          </w:tcPr>
          <w:p w14:paraId="202560D1" w14:textId="369C918A" w:rsidR="008067D4" w:rsidRPr="00580281" w:rsidRDefault="00B44F7F" w:rsidP="00364D98">
            <w:pPr>
              <w:rPr>
                <w:rFonts w:asciiTheme="minorHAnsi" w:hAnsiTheme="minorHAnsi" w:cstheme="minorHAnsi"/>
                <w:b/>
                <w:bCs/>
                <w:sz w:val="24"/>
                <w:szCs w:val="24"/>
              </w:rPr>
            </w:pPr>
            <w:r>
              <w:rPr>
                <w:rFonts w:asciiTheme="minorHAnsi" w:hAnsiTheme="minorHAnsi" w:cstheme="minorHAnsi"/>
                <w:b/>
                <w:bCs/>
                <w:sz w:val="24"/>
                <w:szCs w:val="24"/>
              </w:rPr>
              <w:t>SEND Range 4b to 7</w:t>
            </w:r>
          </w:p>
        </w:tc>
      </w:tr>
    </w:tbl>
    <w:p w14:paraId="11BD011F" w14:textId="2D19906C" w:rsidR="00A02790" w:rsidRPr="00580281" w:rsidRDefault="00B0210E" w:rsidP="00A02790">
      <w:pPr>
        <w:rPr>
          <w:rFonts w:asciiTheme="minorHAnsi" w:hAnsiTheme="minorHAnsi" w:cstheme="minorHAnsi"/>
          <w:sz w:val="24"/>
          <w:szCs w:val="24"/>
        </w:rPr>
      </w:pPr>
      <w:r w:rsidRPr="00580281">
        <w:rPr>
          <w:rFonts w:asciiTheme="minorHAnsi" w:hAnsiTheme="minorHAnsi" w:cstheme="minorHAnsi"/>
          <w:noProof/>
          <w:sz w:val="24"/>
          <w:szCs w:val="24"/>
        </w:rPr>
        <mc:AlternateContent>
          <mc:Choice Requires="wps">
            <w:drawing>
              <wp:anchor distT="0" distB="0" distL="114300" distR="114300" simplePos="0" relativeHeight="251650560" behindDoc="0" locked="0" layoutInCell="1" allowOverlap="1" wp14:anchorId="3132F4BA" wp14:editId="331544EF">
                <wp:simplePos x="0" y="0"/>
                <wp:positionH relativeFrom="margin">
                  <wp:posOffset>102677</wp:posOffset>
                </wp:positionH>
                <wp:positionV relativeFrom="paragraph">
                  <wp:posOffset>137085</wp:posOffset>
                </wp:positionV>
                <wp:extent cx="9622465" cy="722719"/>
                <wp:effectExtent l="0" t="0" r="17145" b="20320"/>
                <wp:wrapNone/>
                <wp:docPr id="30" name="Arrow: Left-Right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22465" cy="722719"/>
                        </a:xfrm>
                        <a:prstGeom prst="leftRightArrow">
                          <a:avLst/>
                        </a:prstGeom>
                        <a:noFill/>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6315829B" w14:textId="5EC86A1D" w:rsidR="00A02790" w:rsidRPr="00B0210E" w:rsidRDefault="00A02790" w:rsidP="00B0210E">
                            <w:pPr>
                              <w:jc w:val="center"/>
                              <w:rPr>
                                <w:rFonts w:asciiTheme="minorHAnsi" w:hAnsiTheme="minorHAnsi" w:cstheme="minorHAnsi"/>
                                <w:sz w:val="36"/>
                                <w:szCs w:val="36"/>
                              </w:rPr>
                            </w:pPr>
                            <w:r w:rsidRPr="00B0210E">
                              <w:rPr>
                                <w:rFonts w:asciiTheme="minorHAnsi" w:hAnsiTheme="minorHAnsi" w:cstheme="minorHAnsi"/>
                                <w:sz w:val="36"/>
                                <w:szCs w:val="36"/>
                              </w:rPr>
                              <w:t xml:space="preserve">Students </w:t>
                            </w:r>
                            <w:r w:rsidR="00576BD7" w:rsidRPr="00B0210E">
                              <w:rPr>
                                <w:rFonts w:asciiTheme="minorHAnsi" w:hAnsiTheme="minorHAnsi" w:cstheme="minorHAnsi"/>
                                <w:sz w:val="36"/>
                                <w:szCs w:val="36"/>
                              </w:rPr>
                              <w:t xml:space="preserve">will move </w:t>
                            </w:r>
                            <w:r w:rsidRPr="00B0210E">
                              <w:rPr>
                                <w:rFonts w:asciiTheme="minorHAnsi" w:hAnsiTheme="minorHAnsi" w:cstheme="minorHAnsi"/>
                                <w:sz w:val="36"/>
                                <w:szCs w:val="36"/>
                              </w:rPr>
                              <w:t>up and down based on the provision they are receiving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132F4BA"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30" o:spid="_x0000_s1030" type="#_x0000_t69" style="position:absolute;margin-left:8.1pt;margin-top:10.8pt;width:757.65pt;height:56.9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" adj="811" filled="f" strokecolor="#7030a0" strokeweight="2pt">
                <v:path arrowok="t"/>
                <v:textbox>
                  <w:txbxContent>
                    <w:p w14:paraId="6315829B" w14:textId="5EC86A1D" w:rsidR="00A02790" w:rsidRPr="00B0210E" w:rsidRDefault="00A02790" w:rsidP="00B0210E">
                      <w:pPr>
                        <w:jc w:val="center"/>
                        <w:rPr>
                          <w:rFonts w:asciiTheme="minorHAnsi" w:hAnsiTheme="minorHAnsi" w:cstheme="minorHAnsi"/>
                          <w:sz w:val="36"/>
                          <w:szCs w:val="36"/>
                        </w:rPr>
                      </w:pPr>
                      <w:r w:rsidRPr="00B0210E">
                        <w:rPr>
                          <w:rFonts w:asciiTheme="minorHAnsi" w:hAnsiTheme="minorHAnsi" w:cstheme="minorHAnsi"/>
                          <w:sz w:val="36"/>
                          <w:szCs w:val="36"/>
                        </w:rPr>
                        <w:t xml:space="preserve">Students </w:t>
                      </w:r>
                      <w:r w:rsidR="00576BD7" w:rsidRPr="00B0210E">
                        <w:rPr>
                          <w:rFonts w:asciiTheme="minorHAnsi" w:hAnsiTheme="minorHAnsi" w:cstheme="minorHAnsi"/>
                          <w:sz w:val="36"/>
                          <w:szCs w:val="36"/>
                        </w:rPr>
                        <w:t xml:space="preserve">will move </w:t>
                      </w:r>
                      <w:r w:rsidRPr="00B0210E">
                        <w:rPr>
                          <w:rFonts w:asciiTheme="minorHAnsi" w:hAnsiTheme="minorHAnsi" w:cstheme="minorHAnsi"/>
                          <w:sz w:val="36"/>
                          <w:szCs w:val="36"/>
                        </w:rPr>
                        <w:t>up and down based on the provision they are receiving</w:t>
                      </w:r>
                    </w:p>
                  </w:txbxContent>
                </v:textbox>
                <w10:wrap anchorx="margin"/>
              </v:shape>
            </w:pict>
          </mc:Fallback>
        </mc:AlternateContent>
      </w:r>
    </w:p>
    <w:p w14:paraId="635522E6" w14:textId="14AC327D" w:rsidR="00A02790" w:rsidRPr="00580281" w:rsidRDefault="00A02790" w:rsidP="00A02790">
      <w:pPr>
        <w:rPr>
          <w:rFonts w:asciiTheme="minorHAnsi" w:hAnsiTheme="minorHAnsi" w:cstheme="minorHAnsi"/>
          <w:sz w:val="24"/>
          <w:szCs w:val="24"/>
        </w:rPr>
      </w:pPr>
    </w:p>
    <w:p w14:paraId="36E489E9" w14:textId="788B8D60" w:rsidR="00A02790" w:rsidRPr="00580281" w:rsidRDefault="00A02790" w:rsidP="00A02790">
      <w:pPr>
        <w:rPr>
          <w:rFonts w:asciiTheme="minorHAnsi" w:hAnsiTheme="minorHAnsi" w:cstheme="minorHAnsi"/>
          <w:sz w:val="24"/>
          <w:szCs w:val="24"/>
        </w:rPr>
      </w:pPr>
    </w:p>
    <w:p w14:paraId="1CBBA4FF" w14:textId="65B58DB2" w:rsidR="00A02790" w:rsidRPr="00580281" w:rsidRDefault="00A02790" w:rsidP="00A02790">
      <w:pPr>
        <w:rPr>
          <w:rFonts w:asciiTheme="minorHAnsi" w:hAnsiTheme="minorHAnsi" w:cstheme="minorHAnsi"/>
          <w:sz w:val="24"/>
          <w:szCs w:val="24"/>
        </w:rPr>
      </w:pPr>
    </w:p>
    <w:p w14:paraId="59E28A5A" w14:textId="77777777" w:rsidR="00776756" w:rsidRPr="00580281" w:rsidRDefault="00776756">
      <w:pPr>
        <w:rPr>
          <w:rFonts w:asciiTheme="minorHAnsi" w:hAnsiTheme="minorHAnsi" w:cstheme="minorHAnsi"/>
          <w:b/>
          <w:sz w:val="28"/>
          <w:szCs w:val="24"/>
        </w:rPr>
      </w:pPr>
    </w:p>
    <w:tbl>
      <w:tblPr>
        <w:tblStyle w:val="TableGrid"/>
        <w:tblW w:w="0" w:type="auto"/>
        <w:tblLook w:val="04A0" w:firstRow="1" w:lastRow="0" w:firstColumn="1" w:lastColumn="0" w:noHBand="0" w:noVBand="1"/>
      </w:tblPr>
      <w:tblGrid>
        <w:gridCol w:w="3824"/>
        <w:gridCol w:w="3825"/>
        <w:gridCol w:w="3825"/>
        <w:gridCol w:w="3825"/>
      </w:tblGrid>
      <w:tr w:rsidR="00776756" w:rsidRPr="00580281" w14:paraId="2115030E" w14:textId="77777777" w:rsidTr="008F1432">
        <w:tc>
          <w:tcPr>
            <w:tcW w:w="3824" w:type="dxa"/>
          </w:tcPr>
          <w:p w14:paraId="4BC6EED4" w14:textId="7A3A5B9D" w:rsidR="00B10ECB" w:rsidRPr="005D6AAB" w:rsidRDefault="00B10ECB"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All staff are responsible for ensuring that Tier 1 provisions are delivered in line with the teaching standards</w:t>
            </w:r>
            <w:r w:rsidR="005D6AAB">
              <w:rPr>
                <w:rFonts w:asciiTheme="minorHAnsi" w:hAnsiTheme="minorHAnsi" w:cstheme="minorHAnsi"/>
                <w:bCs/>
                <w:szCs w:val="20"/>
              </w:rPr>
              <w:t xml:space="preserve"> (</w:t>
            </w:r>
            <w:r w:rsidR="00A41889" w:rsidRPr="005D6AAB">
              <w:rPr>
                <w:rFonts w:asciiTheme="minorHAnsi" w:hAnsiTheme="minorHAnsi" w:cstheme="minorHAnsi"/>
                <w:bCs/>
                <w:szCs w:val="20"/>
              </w:rPr>
              <w:t xml:space="preserve">implement QFT </w:t>
            </w:r>
            <w:r w:rsidR="00A717D7" w:rsidRPr="005D6AAB">
              <w:rPr>
                <w:rFonts w:asciiTheme="minorHAnsi" w:hAnsiTheme="minorHAnsi" w:cstheme="minorHAnsi"/>
                <w:bCs/>
                <w:szCs w:val="20"/>
              </w:rPr>
              <w:t>classroom strategies</w:t>
            </w:r>
            <w:r w:rsidR="005D6AAB">
              <w:rPr>
                <w:rFonts w:asciiTheme="minorHAnsi" w:hAnsiTheme="minorHAnsi" w:cstheme="minorHAnsi"/>
                <w:bCs/>
                <w:szCs w:val="20"/>
              </w:rPr>
              <w:t>)</w:t>
            </w:r>
            <w:r w:rsidR="00A717D7" w:rsidRPr="005D6AAB">
              <w:rPr>
                <w:rFonts w:asciiTheme="minorHAnsi" w:hAnsiTheme="minorHAnsi" w:cstheme="minorHAnsi"/>
                <w:bCs/>
                <w:szCs w:val="20"/>
              </w:rPr>
              <w:t xml:space="preserve">. </w:t>
            </w:r>
          </w:p>
          <w:p w14:paraId="645D413E" w14:textId="77777777" w:rsidR="00A717D7" w:rsidRPr="005D6AAB" w:rsidRDefault="00A717D7"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Students who may have a </w:t>
            </w:r>
            <w:r w:rsidR="00E61799" w:rsidRPr="005D6AAB">
              <w:rPr>
                <w:rFonts w:asciiTheme="minorHAnsi" w:hAnsiTheme="minorHAnsi" w:cstheme="minorHAnsi"/>
                <w:bCs/>
                <w:szCs w:val="20"/>
              </w:rPr>
              <w:t>diagnosis</w:t>
            </w:r>
            <w:r w:rsidRPr="005D6AAB">
              <w:rPr>
                <w:rFonts w:asciiTheme="minorHAnsi" w:hAnsiTheme="minorHAnsi" w:cstheme="minorHAnsi"/>
                <w:bCs/>
                <w:szCs w:val="20"/>
              </w:rPr>
              <w:t xml:space="preserve"> but do </w:t>
            </w:r>
            <w:r w:rsidR="00E61799" w:rsidRPr="005D6AAB">
              <w:rPr>
                <w:rFonts w:asciiTheme="minorHAnsi" w:hAnsiTheme="minorHAnsi" w:cstheme="minorHAnsi"/>
                <w:bCs/>
                <w:szCs w:val="20"/>
              </w:rPr>
              <w:t xml:space="preserve">not need support above Tier 1. </w:t>
            </w:r>
          </w:p>
          <w:p w14:paraId="64868233" w14:textId="38F60565" w:rsidR="009F588A" w:rsidRPr="005D6AAB" w:rsidRDefault="009F588A"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Impact of strategies should be </w:t>
            </w:r>
            <w:r w:rsidR="005D6AAB" w:rsidRPr="005D6AAB">
              <w:rPr>
                <w:rFonts w:asciiTheme="minorHAnsi" w:hAnsiTheme="minorHAnsi" w:cstheme="minorHAnsi"/>
                <w:bCs/>
                <w:szCs w:val="20"/>
              </w:rPr>
              <w:t>noted</w:t>
            </w:r>
            <w:r w:rsidRPr="005D6AAB">
              <w:rPr>
                <w:rFonts w:asciiTheme="minorHAnsi" w:hAnsiTheme="minorHAnsi" w:cstheme="minorHAnsi"/>
                <w:bCs/>
                <w:szCs w:val="20"/>
              </w:rPr>
              <w:t xml:space="preserve"> for use in SEND referral form should it be needed. </w:t>
            </w:r>
          </w:p>
          <w:p w14:paraId="502CACD0" w14:textId="10A5E72F" w:rsidR="009F588A" w:rsidRPr="005D6AAB" w:rsidRDefault="009F588A"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Reasonable </w:t>
            </w:r>
            <w:r w:rsidR="00F5402D" w:rsidRPr="005D6AAB">
              <w:rPr>
                <w:rFonts w:asciiTheme="minorHAnsi" w:hAnsiTheme="minorHAnsi" w:cstheme="minorHAnsi"/>
                <w:bCs/>
                <w:szCs w:val="20"/>
              </w:rPr>
              <w:t>adjustments</w:t>
            </w:r>
            <w:r w:rsidRPr="005D6AAB">
              <w:rPr>
                <w:rFonts w:asciiTheme="minorHAnsi" w:hAnsiTheme="minorHAnsi" w:cstheme="minorHAnsi"/>
                <w:bCs/>
                <w:szCs w:val="20"/>
              </w:rPr>
              <w:t xml:space="preserve">. </w:t>
            </w:r>
          </w:p>
          <w:p w14:paraId="5E737610" w14:textId="65684B12" w:rsidR="009F588A" w:rsidRPr="005D6AAB" w:rsidRDefault="005D6AAB" w:rsidP="00E1621B">
            <w:pPr>
              <w:pStyle w:val="ListParagraph"/>
              <w:numPr>
                <w:ilvl w:val="0"/>
                <w:numId w:val="74"/>
              </w:numPr>
              <w:rPr>
                <w:rFonts w:asciiTheme="minorHAnsi" w:hAnsiTheme="minorHAnsi" w:cstheme="minorHAnsi"/>
                <w:b/>
                <w:szCs w:val="20"/>
              </w:rPr>
            </w:pPr>
            <w:r w:rsidRPr="005D6AAB">
              <w:rPr>
                <w:rFonts w:asciiTheme="minorHAnsi" w:hAnsiTheme="minorHAnsi" w:cstheme="minorHAnsi"/>
                <w:bCs/>
                <w:szCs w:val="20"/>
              </w:rPr>
              <w:t>Ordinarily</w:t>
            </w:r>
            <w:r w:rsidR="009F588A" w:rsidRPr="005D6AAB">
              <w:rPr>
                <w:rFonts w:asciiTheme="minorHAnsi" w:hAnsiTheme="minorHAnsi" w:cstheme="minorHAnsi"/>
                <w:bCs/>
                <w:szCs w:val="20"/>
              </w:rPr>
              <w:t xml:space="preserve"> available provision.</w:t>
            </w:r>
            <w:r w:rsidR="009F588A" w:rsidRPr="005D6AAB">
              <w:rPr>
                <w:rFonts w:asciiTheme="minorHAnsi" w:hAnsiTheme="minorHAnsi" w:cstheme="minorHAnsi"/>
                <w:b/>
                <w:szCs w:val="20"/>
              </w:rPr>
              <w:t xml:space="preserve"> </w:t>
            </w:r>
          </w:p>
        </w:tc>
        <w:tc>
          <w:tcPr>
            <w:tcW w:w="3825" w:type="dxa"/>
            <w:shd w:val="clear" w:color="auto" w:fill="99FFCC"/>
          </w:tcPr>
          <w:p w14:paraId="5AC9B763" w14:textId="77777777" w:rsidR="00776756" w:rsidRPr="005D6AAB" w:rsidRDefault="008A48F6"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Not making expected progress despite Tier 1 reasonable adjustments. </w:t>
            </w:r>
          </w:p>
          <w:p w14:paraId="3E0C6BC2" w14:textId="4709AC7B" w:rsidR="008A48F6" w:rsidRPr="005D6AAB" w:rsidRDefault="008A48F6"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QFT and short-term intervention required</w:t>
            </w:r>
            <w:r w:rsidR="00FC24F0" w:rsidRPr="005D6AAB">
              <w:rPr>
                <w:rFonts w:asciiTheme="minorHAnsi" w:hAnsiTheme="minorHAnsi" w:cstheme="minorHAnsi"/>
                <w:bCs/>
                <w:szCs w:val="20"/>
              </w:rPr>
              <w:t>.</w:t>
            </w:r>
          </w:p>
          <w:p w14:paraId="3FAE8168" w14:textId="77777777" w:rsidR="00FC24F0" w:rsidRPr="005D6AAB" w:rsidRDefault="00FC24F0"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Baseline assessments to be completed. </w:t>
            </w:r>
          </w:p>
          <w:p w14:paraId="4E07E5EA" w14:textId="77777777" w:rsidR="00FC24F0" w:rsidRPr="005D6AAB" w:rsidRDefault="00FC24F0"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Progress to be monitored by teachers and SEND/Inclusion team.</w:t>
            </w:r>
          </w:p>
          <w:p w14:paraId="0E852D9D" w14:textId="20DB1D5F" w:rsidR="00FC24F0" w:rsidRPr="005D6AAB" w:rsidRDefault="00FC24F0"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Classroom strategies and reasonable adjustments remain key method of support. </w:t>
            </w:r>
          </w:p>
        </w:tc>
        <w:tc>
          <w:tcPr>
            <w:tcW w:w="3825" w:type="dxa"/>
            <w:shd w:val="clear" w:color="auto" w:fill="FFFF99"/>
          </w:tcPr>
          <w:p w14:paraId="53302E87" w14:textId="77777777" w:rsidR="00776756" w:rsidRPr="005D6AAB" w:rsidRDefault="000E12F2"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In-depth assessments to establish areas of need. </w:t>
            </w:r>
          </w:p>
          <w:p w14:paraId="62C1DB7A" w14:textId="77777777" w:rsidR="000E12F2" w:rsidRPr="005D6AAB" w:rsidRDefault="000E12F2"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Evidence based interventions monitored by SEND team and teachers. </w:t>
            </w:r>
          </w:p>
          <w:p w14:paraId="26F6D242" w14:textId="636AF39C" w:rsidR="000E12F2" w:rsidRPr="005D6AAB" w:rsidRDefault="000E12F2"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Pupil Passports c</w:t>
            </w:r>
            <w:r w:rsidR="00DE6218" w:rsidRPr="005D6AAB">
              <w:rPr>
                <w:rFonts w:asciiTheme="minorHAnsi" w:hAnsiTheme="minorHAnsi" w:cstheme="minorHAnsi"/>
                <w:bCs/>
                <w:szCs w:val="20"/>
              </w:rPr>
              <w:t xml:space="preserve">o-produced with parent, </w:t>
            </w:r>
            <w:r w:rsidR="00B674FD">
              <w:rPr>
                <w:rFonts w:asciiTheme="minorHAnsi" w:hAnsiTheme="minorHAnsi" w:cstheme="minorHAnsi"/>
                <w:bCs/>
                <w:szCs w:val="20"/>
              </w:rPr>
              <w:t>CYP</w:t>
            </w:r>
            <w:r w:rsidR="00DE6218" w:rsidRPr="005D6AAB">
              <w:rPr>
                <w:rFonts w:asciiTheme="minorHAnsi" w:hAnsiTheme="minorHAnsi" w:cstheme="minorHAnsi"/>
                <w:bCs/>
                <w:szCs w:val="20"/>
              </w:rPr>
              <w:t xml:space="preserve"> and staff. </w:t>
            </w:r>
          </w:p>
          <w:p w14:paraId="2633A5CC" w14:textId="12216EC7" w:rsidR="00DE6218" w:rsidRPr="005D6AAB" w:rsidRDefault="00DE6218" w:rsidP="00E1621B">
            <w:pPr>
              <w:pStyle w:val="ListParagraph"/>
              <w:numPr>
                <w:ilvl w:val="0"/>
                <w:numId w:val="74"/>
              </w:numPr>
              <w:rPr>
                <w:rFonts w:asciiTheme="minorHAnsi" w:hAnsiTheme="minorHAnsi" w:cstheme="minorHAnsi"/>
                <w:b/>
                <w:szCs w:val="20"/>
              </w:rPr>
            </w:pPr>
            <w:r w:rsidRPr="005D6AAB">
              <w:rPr>
                <w:rFonts w:asciiTheme="minorHAnsi" w:hAnsiTheme="minorHAnsi" w:cstheme="minorHAnsi"/>
                <w:bCs/>
                <w:szCs w:val="20"/>
              </w:rPr>
              <w:t>Specialist external professional involvement and reports produced to guide provision.</w:t>
            </w:r>
            <w:r w:rsidRPr="005D6AAB">
              <w:rPr>
                <w:rFonts w:asciiTheme="minorHAnsi" w:hAnsiTheme="minorHAnsi" w:cstheme="minorHAnsi"/>
                <w:b/>
                <w:szCs w:val="20"/>
              </w:rPr>
              <w:t xml:space="preserve"> </w:t>
            </w:r>
          </w:p>
        </w:tc>
        <w:tc>
          <w:tcPr>
            <w:tcW w:w="3825" w:type="dxa"/>
            <w:shd w:val="clear" w:color="auto" w:fill="FDE9D9" w:themeFill="accent6" w:themeFillTint="33"/>
          </w:tcPr>
          <w:p w14:paraId="1A669D50" w14:textId="77777777" w:rsidR="00776756" w:rsidRPr="005D6AAB" w:rsidRDefault="00DE6218"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Support required i</w:t>
            </w:r>
            <w:r w:rsidR="004A301D" w:rsidRPr="005D6AAB">
              <w:rPr>
                <w:rFonts w:asciiTheme="minorHAnsi" w:hAnsiTheme="minorHAnsi" w:cstheme="minorHAnsi"/>
                <w:bCs/>
                <w:szCs w:val="20"/>
              </w:rPr>
              <w:t xml:space="preserve">s over and above what is ordinarily available. </w:t>
            </w:r>
          </w:p>
          <w:p w14:paraId="3853CED7" w14:textId="1B511D1D" w:rsidR="004A301D" w:rsidRPr="005D6AAB" w:rsidRDefault="004A301D" w:rsidP="00E1621B">
            <w:pPr>
              <w:pStyle w:val="ListParagraph"/>
              <w:numPr>
                <w:ilvl w:val="0"/>
                <w:numId w:val="74"/>
              </w:numPr>
              <w:rPr>
                <w:rFonts w:asciiTheme="minorHAnsi" w:hAnsiTheme="minorHAnsi" w:cstheme="minorHAnsi"/>
                <w:bCs/>
                <w:szCs w:val="20"/>
              </w:rPr>
            </w:pPr>
            <w:r w:rsidRPr="005D6AAB">
              <w:rPr>
                <w:rFonts w:asciiTheme="minorHAnsi" w:hAnsiTheme="minorHAnsi" w:cstheme="minorHAnsi"/>
                <w:bCs/>
                <w:szCs w:val="20"/>
              </w:rPr>
              <w:t xml:space="preserve">Highly personalised and closely monitored specialist provision. </w:t>
            </w:r>
          </w:p>
          <w:p w14:paraId="266C3AB5" w14:textId="6EB37B38" w:rsidR="004A301D" w:rsidRPr="005D6AAB" w:rsidRDefault="004A301D" w:rsidP="00E1621B">
            <w:pPr>
              <w:pStyle w:val="ListParagraph"/>
              <w:numPr>
                <w:ilvl w:val="0"/>
                <w:numId w:val="74"/>
              </w:numPr>
              <w:rPr>
                <w:rFonts w:asciiTheme="minorHAnsi" w:hAnsiTheme="minorHAnsi" w:cstheme="minorHAnsi"/>
                <w:b/>
                <w:szCs w:val="20"/>
              </w:rPr>
            </w:pPr>
            <w:r w:rsidRPr="005D6AAB">
              <w:rPr>
                <w:rFonts w:asciiTheme="minorHAnsi" w:hAnsiTheme="minorHAnsi" w:cstheme="minorHAnsi"/>
                <w:bCs/>
                <w:szCs w:val="20"/>
              </w:rPr>
              <w:t>Specialist support from external professionals.</w:t>
            </w:r>
            <w:r w:rsidRPr="005D6AAB">
              <w:rPr>
                <w:rFonts w:asciiTheme="minorHAnsi" w:hAnsiTheme="minorHAnsi" w:cstheme="minorHAnsi"/>
                <w:b/>
                <w:szCs w:val="20"/>
              </w:rPr>
              <w:t xml:space="preserve"> </w:t>
            </w:r>
          </w:p>
        </w:tc>
      </w:tr>
    </w:tbl>
    <w:p w14:paraId="7AE31AB7" w14:textId="18A93EC6" w:rsidR="005376FD" w:rsidRPr="003C06D6" w:rsidRDefault="005376FD" w:rsidP="00DF4678">
      <w:pPr>
        <w:rPr>
          <w:b/>
          <w:sz w:val="24"/>
        </w:rPr>
        <w:sectPr w:rsidR="005376FD" w:rsidRPr="003C06D6" w:rsidSect="00DC20F6">
          <w:headerReference w:type="default" r:id="rId21"/>
          <w:footerReference w:type="default" r:id="rId22"/>
          <w:footerReference w:type="first" r:id="rId23"/>
          <w:pgSz w:w="16840" w:h="11910" w:orient="landscape"/>
          <w:pgMar w:top="851" w:right="822" w:bottom="1135" w:left="709" w:header="542" w:footer="944" w:gutter="0"/>
          <w:cols w:space="720"/>
          <w:docGrid w:linePitch="299"/>
        </w:sectPr>
      </w:pPr>
    </w:p>
    <w:p w14:paraId="406D0EC2" w14:textId="230DDD93" w:rsidR="00C5702B" w:rsidRPr="00C5702B" w:rsidRDefault="00C5702B"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b/>
          <w:bCs/>
          <w:color w:val="7030A0"/>
          <w:sz w:val="28"/>
          <w:szCs w:val="28"/>
          <w:lang w:eastAsia="en-GB"/>
        </w:rPr>
      </w:pPr>
      <w:r w:rsidRPr="00C5702B">
        <w:rPr>
          <w:rFonts w:asciiTheme="minorHAnsi" w:eastAsia="Times New Roman" w:hAnsiTheme="minorHAnsi" w:cstheme="minorHAnsi"/>
          <w:b/>
          <w:bCs/>
          <w:color w:val="7030A0"/>
          <w:sz w:val="28"/>
          <w:szCs w:val="28"/>
          <w:lang w:eastAsia="en-GB"/>
        </w:rPr>
        <w:lastRenderedPageBreak/>
        <w:t>Understanding SEND Ranges and How We Support Your C</w:t>
      </w:r>
      <w:r w:rsidR="00132C82">
        <w:rPr>
          <w:rFonts w:asciiTheme="minorHAnsi" w:eastAsia="Times New Roman" w:hAnsiTheme="minorHAnsi" w:cstheme="minorHAnsi"/>
          <w:b/>
          <w:bCs/>
          <w:color w:val="7030A0"/>
          <w:sz w:val="28"/>
          <w:szCs w:val="28"/>
          <w:lang w:eastAsia="en-GB"/>
        </w:rPr>
        <w:t>YP</w:t>
      </w:r>
    </w:p>
    <w:p w14:paraId="32DC0191" w14:textId="4367AF73" w:rsidR="00C5702B" w:rsidRPr="00C5702B" w:rsidRDefault="00C5702B" w:rsidP="00462B0F">
      <w:pPr>
        <w:widowControl/>
        <w:shd w:val="clear" w:color="auto" w:fill="FFFFFF"/>
        <w:autoSpaceDE/>
        <w:autoSpaceDN/>
        <w:spacing w:before="100" w:beforeAutospacing="1" w:after="100" w:afterAutospacing="1" w:line="360" w:lineRule="auto"/>
        <w:outlineLvl w:val="3"/>
        <w:rPr>
          <w:rFonts w:asciiTheme="minorHAnsi" w:eastAsia="Times New Roman" w:hAnsiTheme="minorHAnsi" w:cstheme="minorHAnsi"/>
          <w:b/>
          <w:bCs/>
          <w:color w:val="000000"/>
          <w:sz w:val="28"/>
          <w:szCs w:val="28"/>
          <w:lang w:eastAsia="en-GB"/>
        </w:rPr>
      </w:pPr>
      <w:r w:rsidRPr="00C5702B">
        <w:rPr>
          <w:rFonts w:asciiTheme="minorHAnsi" w:eastAsia="Times New Roman" w:hAnsiTheme="minorHAnsi" w:cstheme="minorHAnsi"/>
          <w:b/>
          <w:bCs/>
          <w:color w:val="000000"/>
          <w:sz w:val="28"/>
          <w:szCs w:val="28"/>
          <w:lang w:eastAsia="en-GB"/>
        </w:rPr>
        <w:t>What Are the SEND Ranges?</w:t>
      </w:r>
    </w:p>
    <w:p w14:paraId="3D34F064" w14:textId="7F075FF1"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The </w:t>
      </w:r>
      <w:r w:rsidRPr="00C5702B">
        <w:rPr>
          <w:rFonts w:asciiTheme="minorHAnsi" w:eastAsia="Times New Roman" w:hAnsiTheme="minorHAnsi" w:cstheme="minorHAnsi"/>
          <w:b/>
          <w:bCs/>
          <w:color w:val="000000"/>
          <w:sz w:val="24"/>
          <w:szCs w:val="24"/>
          <w:bdr w:val="none" w:sz="0" w:space="0" w:color="auto" w:frame="1"/>
          <w:lang w:eastAsia="en-GB"/>
        </w:rPr>
        <w:t>SEND Ranges</w:t>
      </w:r>
      <w:r w:rsidRPr="00C5702B">
        <w:rPr>
          <w:rFonts w:asciiTheme="minorHAnsi" w:eastAsia="Times New Roman" w:hAnsiTheme="minorHAnsi" w:cstheme="minorHAnsi"/>
          <w:color w:val="000000"/>
          <w:sz w:val="24"/>
          <w:szCs w:val="24"/>
          <w:bdr w:val="none" w:sz="0" w:space="0" w:color="auto" w:frame="1"/>
          <w:lang w:eastAsia="en-GB"/>
        </w:rPr>
        <w:t>, developed by </w:t>
      </w:r>
      <w:r w:rsidRPr="00C5702B">
        <w:rPr>
          <w:rFonts w:asciiTheme="minorHAnsi" w:eastAsia="Times New Roman" w:hAnsiTheme="minorHAnsi" w:cstheme="minorHAnsi"/>
          <w:b/>
          <w:bCs/>
          <w:color w:val="000000"/>
          <w:sz w:val="24"/>
          <w:szCs w:val="24"/>
          <w:bdr w:val="none" w:sz="0" w:space="0" w:color="auto" w:frame="1"/>
          <w:lang w:eastAsia="en-GB"/>
        </w:rPr>
        <w:t>West Northamptonshire Council</w:t>
      </w:r>
      <w:r w:rsidRPr="00C5702B">
        <w:rPr>
          <w:rFonts w:asciiTheme="minorHAnsi" w:eastAsia="Times New Roman" w:hAnsiTheme="minorHAnsi" w:cstheme="minorHAnsi"/>
          <w:color w:val="000000"/>
          <w:sz w:val="24"/>
          <w:szCs w:val="24"/>
          <w:bdr w:val="none" w:sz="0" w:space="0" w:color="auto" w:frame="1"/>
          <w:lang w:eastAsia="en-GB"/>
        </w:rPr>
        <w:t>, are a way of identifying and CYP who have </w:t>
      </w:r>
      <w:r w:rsidRPr="00C5702B">
        <w:rPr>
          <w:rFonts w:asciiTheme="minorHAnsi" w:eastAsia="Times New Roman" w:hAnsiTheme="minorHAnsi" w:cstheme="minorHAnsi"/>
          <w:b/>
          <w:bCs/>
          <w:color w:val="000000"/>
          <w:sz w:val="24"/>
          <w:szCs w:val="24"/>
          <w:bdr w:val="none" w:sz="0" w:space="0" w:color="auto" w:frame="1"/>
          <w:lang w:eastAsia="en-GB"/>
        </w:rPr>
        <w:t>special educational needs and disabilities (SEND)</w:t>
      </w:r>
      <w:r w:rsidRPr="00C5702B">
        <w:rPr>
          <w:rFonts w:asciiTheme="minorHAnsi" w:eastAsia="Times New Roman" w:hAnsiTheme="minorHAnsi" w:cstheme="minorHAnsi"/>
          <w:color w:val="000000"/>
          <w:sz w:val="24"/>
          <w:szCs w:val="24"/>
          <w:bdr w:val="none" w:sz="0" w:space="0" w:color="auto" w:frame="1"/>
          <w:lang w:eastAsia="en-GB"/>
        </w:rPr>
        <w:t>.</w:t>
      </w:r>
    </w:p>
    <w:p w14:paraId="32F70891" w14:textId="6B0C1D60"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They are designed to make sure </w:t>
      </w:r>
      <w:r w:rsidRPr="00C5702B">
        <w:rPr>
          <w:rFonts w:asciiTheme="minorHAnsi" w:eastAsia="Times New Roman" w:hAnsiTheme="minorHAnsi" w:cstheme="minorHAnsi"/>
          <w:b/>
          <w:bCs/>
          <w:color w:val="000000"/>
          <w:sz w:val="24"/>
          <w:szCs w:val="24"/>
          <w:bdr w:val="none" w:sz="0" w:space="0" w:color="auto" w:frame="1"/>
          <w:lang w:eastAsia="en-GB"/>
        </w:rPr>
        <w:t>everyone involved</w:t>
      </w:r>
      <w:r w:rsidR="00014568">
        <w:rPr>
          <w:rFonts w:asciiTheme="minorHAnsi" w:eastAsia="Times New Roman" w:hAnsiTheme="minorHAnsi" w:cstheme="minorHAnsi"/>
          <w:b/>
          <w:bCs/>
          <w:color w:val="000000"/>
          <w:sz w:val="24"/>
          <w:szCs w:val="24"/>
          <w:bdr w:val="none" w:sz="0" w:space="0" w:color="auto" w:frame="1"/>
          <w:lang w:eastAsia="en-GB"/>
        </w:rPr>
        <w:t>;</w:t>
      </w:r>
      <w:r w:rsidRPr="00C5702B">
        <w:rPr>
          <w:rFonts w:asciiTheme="minorHAnsi" w:eastAsia="Times New Roman" w:hAnsiTheme="minorHAnsi" w:cstheme="minorHAnsi"/>
          <w:b/>
          <w:bCs/>
          <w:color w:val="000000"/>
          <w:sz w:val="24"/>
          <w:szCs w:val="24"/>
          <w:bdr w:val="none" w:sz="0" w:space="0" w:color="auto" w:frame="1"/>
          <w:lang w:eastAsia="en-GB"/>
        </w:rPr>
        <w:t xml:space="preserve"> parents, </w:t>
      </w:r>
      <w:r w:rsidR="0056309B">
        <w:rPr>
          <w:rFonts w:asciiTheme="minorHAnsi" w:eastAsia="Times New Roman" w:hAnsiTheme="minorHAnsi" w:cstheme="minorHAnsi"/>
          <w:b/>
          <w:bCs/>
          <w:color w:val="000000"/>
          <w:sz w:val="24"/>
          <w:szCs w:val="24"/>
          <w:bdr w:val="none" w:sz="0" w:space="0" w:color="auto" w:frame="1"/>
          <w:lang w:eastAsia="en-GB"/>
        </w:rPr>
        <w:t xml:space="preserve">carers, </w:t>
      </w:r>
      <w:r w:rsidRPr="00C5702B">
        <w:rPr>
          <w:rFonts w:asciiTheme="minorHAnsi" w:eastAsia="Times New Roman" w:hAnsiTheme="minorHAnsi" w:cstheme="minorHAnsi"/>
          <w:b/>
          <w:bCs/>
          <w:color w:val="000000"/>
          <w:sz w:val="24"/>
          <w:szCs w:val="24"/>
          <w:bdr w:val="none" w:sz="0" w:space="0" w:color="auto" w:frame="1"/>
          <w:lang w:eastAsia="en-GB"/>
        </w:rPr>
        <w:t xml:space="preserve">teachers, professionals </w:t>
      </w:r>
      <w:r w:rsidR="008E1777" w:rsidRPr="00C5702B">
        <w:rPr>
          <w:rFonts w:asciiTheme="minorHAnsi" w:eastAsia="Times New Roman" w:hAnsiTheme="minorHAnsi" w:cstheme="minorHAnsi"/>
          <w:b/>
          <w:bCs/>
          <w:color w:val="000000"/>
          <w:sz w:val="24"/>
          <w:szCs w:val="24"/>
          <w:bdr w:val="none" w:sz="0" w:space="0" w:color="auto" w:frame="1"/>
          <w:lang w:eastAsia="en-GB"/>
        </w:rPr>
        <w:t>speak</w:t>
      </w:r>
      <w:r w:rsidRPr="00C5702B">
        <w:rPr>
          <w:rFonts w:asciiTheme="minorHAnsi" w:eastAsia="Times New Roman" w:hAnsiTheme="minorHAnsi" w:cstheme="minorHAnsi"/>
          <w:b/>
          <w:bCs/>
          <w:color w:val="000000"/>
          <w:sz w:val="24"/>
          <w:szCs w:val="24"/>
          <w:bdr w:val="none" w:sz="0" w:space="0" w:color="auto" w:frame="1"/>
          <w:lang w:eastAsia="en-GB"/>
        </w:rPr>
        <w:t xml:space="preserve"> the same language</w:t>
      </w:r>
      <w:r w:rsidRPr="00C5702B">
        <w:rPr>
          <w:rFonts w:asciiTheme="minorHAnsi" w:eastAsia="Times New Roman" w:hAnsiTheme="minorHAnsi" w:cstheme="minorHAnsi"/>
          <w:color w:val="000000"/>
          <w:sz w:val="24"/>
          <w:szCs w:val="24"/>
          <w:bdr w:val="none" w:sz="0" w:space="0" w:color="auto" w:frame="1"/>
          <w:lang w:eastAsia="en-GB"/>
        </w:rPr>
        <w:t> when discussing a</w:t>
      </w:r>
      <w:r w:rsidR="0056309B">
        <w:rPr>
          <w:rFonts w:asciiTheme="minorHAnsi" w:eastAsia="Times New Roman" w:hAnsiTheme="minorHAnsi" w:cstheme="minorHAnsi"/>
          <w:color w:val="000000"/>
          <w:sz w:val="24"/>
          <w:szCs w:val="24"/>
          <w:bdr w:val="none" w:sz="0" w:space="0" w:color="auto" w:frame="1"/>
          <w:lang w:eastAsia="en-GB"/>
        </w:rPr>
        <w:t>n individual’s</w:t>
      </w:r>
      <w:r w:rsidRPr="00C5702B">
        <w:rPr>
          <w:rFonts w:asciiTheme="minorHAnsi" w:eastAsia="Times New Roman" w:hAnsiTheme="minorHAnsi" w:cstheme="minorHAnsi"/>
          <w:color w:val="000000"/>
          <w:sz w:val="24"/>
          <w:szCs w:val="24"/>
          <w:bdr w:val="none" w:sz="0" w:space="0" w:color="auto" w:frame="1"/>
          <w:lang w:eastAsia="en-GB"/>
        </w:rPr>
        <w:t xml:space="preserve"> needs and planning support.</w:t>
      </w:r>
    </w:p>
    <w:p w14:paraId="4A106D27" w14:textId="3207AA97"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The SEND Ranges help us decide:</w:t>
      </w:r>
    </w:p>
    <w:p w14:paraId="73386022" w14:textId="04626B14" w:rsidR="00C5702B" w:rsidRPr="00C5702B" w:rsidRDefault="00760C93" w:rsidP="00462B0F">
      <w:pPr>
        <w:widowControl/>
        <w:numPr>
          <w:ilvl w:val="0"/>
          <w:numId w:val="129"/>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66C7B">
        <w:rPr>
          <w:rFonts w:asciiTheme="minorHAnsi" w:eastAsia="Times New Roman" w:hAnsiTheme="minorHAnsi" w:cstheme="minorHAnsi"/>
          <w:b/>
          <w:bCs/>
          <w:noProof/>
          <w:color w:val="000000"/>
          <w:sz w:val="24"/>
          <w:szCs w:val="24"/>
          <w:lang w:eastAsia="en-GB"/>
        </w:rPr>
        <w:drawing>
          <wp:anchor distT="0" distB="0" distL="114300" distR="114300" simplePos="0" relativeHeight="251768832" behindDoc="1" locked="0" layoutInCell="1" allowOverlap="1" wp14:anchorId="1A575E74" wp14:editId="4742B8C9">
            <wp:simplePos x="0" y="0"/>
            <wp:positionH relativeFrom="column">
              <wp:posOffset>7691755</wp:posOffset>
            </wp:positionH>
            <wp:positionV relativeFrom="paragraph">
              <wp:posOffset>14605</wp:posOffset>
            </wp:positionV>
            <wp:extent cx="2235835" cy="3149600"/>
            <wp:effectExtent l="0" t="0" r="0" b="0"/>
            <wp:wrapTight wrapText="bothSides">
              <wp:wrapPolygon edited="0">
                <wp:start x="0" y="0"/>
                <wp:lineTo x="0" y="21426"/>
                <wp:lineTo x="21348" y="21426"/>
                <wp:lineTo x="21348" y="0"/>
                <wp:lineTo x="0" y="0"/>
              </wp:wrapPolygon>
            </wp:wrapTight>
            <wp:docPr id="34127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27738"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35835" cy="3149600"/>
                    </a:xfrm>
                    <a:prstGeom prst="rect">
                      <a:avLst/>
                    </a:prstGeom>
                  </pic:spPr>
                </pic:pic>
              </a:graphicData>
            </a:graphic>
            <wp14:sizeRelH relativeFrom="page">
              <wp14:pctWidth>0</wp14:pctWidth>
            </wp14:sizeRelH>
            <wp14:sizeRelV relativeFrom="page">
              <wp14:pctHeight>0</wp14:pctHeight>
            </wp14:sizeRelV>
          </wp:anchor>
        </w:drawing>
      </w:r>
      <w:r w:rsidR="00C5702B" w:rsidRPr="00C5702B">
        <w:rPr>
          <w:rFonts w:asciiTheme="minorHAnsi" w:eastAsia="Times New Roman" w:hAnsiTheme="minorHAnsi" w:cstheme="minorHAnsi"/>
          <w:b/>
          <w:bCs/>
          <w:color w:val="000000"/>
          <w:sz w:val="24"/>
          <w:szCs w:val="24"/>
          <w:lang w:eastAsia="en-GB"/>
        </w:rPr>
        <w:t xml:space="preserve">What kind of support your </w:t>
      </w:r>
      <w:r w:rsidR="00132C82">
        <w:rPr>
          <w:rFonts w:asciiTheme="minorHAnsi" w:eastAsia="Times New Roman" w:hAnsiTheme="minorHAnsi" w:cstheme="minorHAnsi"/>
          <w:b/>
          <w:bCs/>
          <w:color w:val="000000"/>
          <w:sz w:val="24"/>
          <w:szCs w:val="24"/>
          <w:lang w:eastAsia="en-GB"/>
        </w:rPr>
        <w:t>CYP’s</w:t>
      </w:r>
      <w:r w:rsidR="00C5702B" w:rsidRPr="00C5702B">
        <w:rPr>
          <w:rFonts w:asciiTheme="minorHAnsi" w:eastAsia="Times New Roman" w:hAnsiTheme="minorHAnsi" w:cstheme="minorHAnsi"/>
          <w:b/>
          <w:bCs/>
          <w:color w:val="000000"/>
          <w:sz w:val="24"/>
          <w:szCs w:val="24"/>
          <w:lang w:eastAsia="en-GB"/>
        </w:rPr>
        <w:t xml:space="preserve"> needs.</w:t>
      </w:r>
    </w:p>
    <w:p w14:paraId="54CCF8ED" w14:textId="77777777" w:rsidR="00C5702B" w:rsidRPr="00C5702B" w:rsidRDefault="00C5702B" w:rsidP="00462B0F">
      <w:pPr>
        <w:widowControl/>
        <w:numPr>
          <w:ilvl w:val="0"/>
          <w:numId w:val="129"/>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How best to provide that support.</w:t>
      </w:r>
    </w:p>
    <w:p w14:paraId="629013F8" w14:textId="0AA2F2F2" w:rsidR="00CC1D0C" w:rsidRPr="0034486F" w:rsidRDefault="00C5702B" w:rsidP="00CC1D0C">
      <w:pPr>
        <w:widowControl/>
        <w:numPr>
          <w:ilvl w:val="0"/>
          <w:numId w:val="129"/>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 xml:space="preserve">How to monitor progress and </w:t>
      </w:r>
      <w:proofErr w:type="gramStart"/>
      <w:r w:rsidRPr="00C5702B">
        <w:rPr>
          <w:rFonts w:asciiTheme="minorHAnsi" w:eastAsia="Times New Roman" w:hAnsiTheme="minorHAnsi" w:cstheme="minorHAnsi"/>
          <w:b/>
          <w:bCs/>
          <w:color w:val="000000"/>
          <w:sz w:val="24"/>
          <w:szCs w:val="24"/>
          <w:lang w:eastAsia="en-GB"/>
        </w:rPr>
        <w:t>make adjustments</w:t>
      </w:r>
      <w:proofErr w:type="gramEnd"/>
      <w:r w:rsidRPr="00C5702B">
        <w:rPr>
          <w:rFonts w:asciiTheme="minorHAnsi" w:eastAsia="Times New Roman" w:hAnsiTheme="minorHAnsi" w:cstheme="minorHAnsi"/>
          <w:b/>
          <w:bCs/>
          <w:color w:val="000000"/>
          <w:sz w:val="24"/>
          <w:szCs w:val="24"/>
          <w:lang w:eastAsia="en-GB"/>
        </w:rPr>
        <w:t xml:space="preserve"> if needed.</w:t>
      </w:r>
      <w:r w:rsidR="00C66C7B" w:rsidRPr="00C66C7B">
        <w:rPr>
          <w:noProof/>
        </w:rPr>
        <w:t xml:space="preserve"> </w:t>
      </w:r>
    </w:p>
    <w:p w14:paraId="340EE692" w14:textId="3FE70971" w:rsidR="0034486F" w:rsidRPr="00760C93" w:rsidRDefault="0034486F" w:rsidP="0034486F">
      <w:pPr>
        <w:widowControl/>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760C93">
        <w:rPr>
          <w:rFonts w:asciiTheme="minorHAnsi" w:hAnsiTheme="minorHAnsi" w:cstheme="minorHAnsi"/>
          <w:noProof/>
          <w:sz w:val="24"/>
          <w:szCs w:val="24"/>
        </w:rPr>
        <w:t>More information can be found using the following links:</w:t>
      </w:r>
    </w:p>
    <w:p w14:paraId="013315CD" w14:textId="5BC4B163" w:rsidR="0034486F" w:rsidRPr="00760C93" w:rsidRDefault="006C5D6E" w:rsidP="00462B0F">
      <w:pPr>
        <w:pStyle w:val="ListParagraph"/>
        <w:widowControl/>
        <w:numPr>
          <w:ilvl w:val="0"/>
          <w:numId w:val="135"/>
        </w:numPr>
        <w:autoSpaceDE/>
        <w:autoSpaceDN/>
        <w:spacing w:line="360" w:lineRule="auto"/>
        <w:rPr>
          <w:rFonts w:asciiTheme="minorHAnsi" w:eastAsia="Times New Roman" w:hAnsiTheme="minorHAnsi" w:cstheme="minorHAnsi"/>
          <w:sz w:val="24"/>
          <w:szCs w:val="24"/>
          <w:lang w:eastAsia="en-GB"/>
        </w:rPr>
      </w:pPr>
      <w:r w:rsidRPr="00760C93">
        <w:rPr>
          <w:rFonts w:asciiTheme="minorHAnsi" w:eastAsia="Times New Roman" w:hAnsiTheme="minorHAnsi" w:cstheme="minorHAnsi"/>
          <w:sz w:val="24"/>
          <w:szCs w:val="24"/>
          <w:lang w:eastAsia="en-GB"/>
        </w:rPr>
        <w:t>Online version</w:t>
      </w:r>
      <w:r w:rsidR="0034486F" w:rsidRPr="00760C93">
        <w:rPr>
          <w:rFonts w:asciiTheme="minorHAnsi" w:eastAsia="Times New Roman" w:hAnsiTheme="minorHAnsi" w:cstheme="minorHAnsi"/>
          <w:sz w:val="24"/>
          <w:szCs w:val="24"/>
          <w:lang w:eastAsia="en-GB"/>
        </w:rPr>
        <w:t xml:space="preserve">: </w:t>
      </w:r>
      <w:hyperlink r:id="rId25" w:history="1">
        <w:r w:rsidR="00CC1D0C" w:rsidRPr="00760C93">
          <w:rPr>
            <w:rFonts w:asciiTheme="minorHAnsi" w:hAnsiTheme="minorHAnsi" w:cstheme="minorHAnsi"/>
            <w:color w:val="0000FF"/>
            <w:sz w:val="24"/>
            <w:szCs w:val="24"/>
            <w:u w:val="single"/>
          </w:rPr>
          <w:t>Using the SEND Ranges 0-25 years. Guidance 2022</w:t>
        </w:r>
      </w:hyperlink>
    </w:p>
    <w:p w14:paraId="5A299555" w14:textId="2C43CBB1" w:rsidR="006C5D6E" w:rsidRPr="00760C93" w:rsidRDefault="006C5D6E" w:rsidP="00462B0F">
      <w:pPr>
        <w:pStyle w:val="ListParagraph"/>
        <w:widowControl/>
        <w:numPr>
          <w:ilvl w:val="0"/>
          <w:numId w:val="135"/>
        </w:numPr>
        <w:autoSpaceDE/>
        <w:autoSpaceDN/>
        <w:spacing w:line="360" w:lineRule="auto"/>
        <w:rPr>
          <w:rFonts w:asciiTheme="minorHAnsi" w:eastAsia="Times New Roman" w:hAnsiTheme="minorHAnsi" w:cstheme="minorHAnsi"/>
          <w:sz w:val="24"/>
          <w:szCs w:val="24"/>
          <w:lang w:eastAsia="en-GB"/>
        </w:rPr>
      </w:pPr>
      <w:r w:rsidRPr="00760C93">
        <w:rPr>
          <w:rFonts w:asciiTheme="minorHAnsi" w:eastAsia="Times New Roman" w:hAnsiTheme="minorHAnsi" w:cstheme="minorHAnsi"/>
          <w:sz w:val="24"/>
          <w:szCs w:val="24"/>
          <w:lang w:eastAsia="en-GB"/>
        </w:rPr>
        <w:t xml:space="preserve">Further information: </w:t>
      </w:r>
      <w:hyperlink r:id="rId26" w:history="1">
        <w:r w:rsidRPr="00760C93">
          <w:rPr>
            <w:rFonts w:asciiTheme="minorHAnsi" w:hAnsiTheme="minorHAnsi" w:cstheme="minorHAnsi"/>
            <w:color w:val="0000FF"/>
            <w:sz w:val="24"/>
            <w:szCs w:val="24"/>
            <w:u w:val="single"/>
          </w:rPr>
          <w:t>West Northamptonshire Council launches new ‘Ranges’ for children and young people with special educational needs and disabilities (SEND)</w:t>
        </w:r>
      </w:hyperlink>
    </w:p>
    <w:p w14:paraId="3D5EC47F" w14:textId="3B20519E" w:rsidR="0034486F" w:rsidRPr="00760C93" w:rsidRDefault="0034486F" w:rsidP="00462B0F">
      <w:pPr>
        <w:pStyle w:val="ListParagraph"/>
        <w:widowControl/>
        <w:numPr>
          <w:ilvl w:val="0"/>
          <w:numId w:val="135"/>
        </w:numPr>
        <w:autoSpaceDE/>
        <w:autoSpaceDN/>
        <w:spacing w:line="360" w:lineRule="auto"/>
        <w:rPr>
          <w:rFonts w:asciiTheme="minorHAnsi" w:eastAsia="Times New Roman" w:hAnsiTheme="minorHAnsi" w:cstheme="minorHAnsi"/>
          <w:sz w:val="24"/>
          <w:szCs w:val="24"/>
          <w:lang w:eastAsia="en-GB"/>
        </w:rPr>
      </w:pPr>
      <w:r w:rsidRPr="00760C93">
        <w:rPr>
          <w:rFonts w:asciiTheme="minorHAnsi" w:hAnsiTheme="minorHAnsi" w:cstheme="minorHAnsi"/>
          <w:sz w:val="24"/>
          <w:szCs w:val="24"/>
        </w:rPr>
        <w:t xml:space="preserve">Local Offer: </w:t>
      </w:r>
      <w:hyperlink r:id="rId27" w:history="1">
        <w:r w:rsidR="00760C93" w:rsidRPr="00760C93">
          <w:rPr>
            <w:rFonts w:asciiTheme="minorHAnsi" w:hAnsiTheme="minorHAnsi" w:cstheme="minorHAnsi"/>
            <w:color w:val="0000FF"/>
            <w:sz w:val="24"/>
            <w:szCs w:val="24"/>
            <w:u w:val="single"/>
          </w:rPr>
          <w:t>Local Offer | West Northamptonshire Council</w:t>
        </w:r>
      </w:hyperlink>
    </w:p>
    <w:p w14:paraId="39C5E9CD" w14:textId="231CD2B3" w:rsidR="006C5D6E" w:rsidRDefault="006C5D6E" w:rsidP="00462B0F">
      <w:pPr>
        <w:widowControl/>
        <w:autoSpaceDE/>
        <w:autoSpaceDN/>
        <w:spacing w:line="360" w:lineRule="auto"/>
        <w:rPr>
          <w:rFonts w:asciiTheme="minorHAnsi" w:eastAsia="Times New Roman" w:hAnsiTheme="minorHAnsi" w:cstheme="minorHAnsi"/>
          <w:sz w:val="24"/>
          <w:szCs w:val="24"/>
          <w:lang w:eastAsia="en-GB"/>
        </w:rPr>
      </w:pPr>
    </w:p>
    <w:p w14:paraId="35E49763" w14:textId="77777777" w:rsidR="00C5702B" w:rsidRPr="00C5702B" w:rsidRDefault="00C5702B"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b/>
          <w:bCs/>
          <w:color w:val="000000"/>
          <w:sz w:val="28"/>
          <w:szCs w:val="28"/>
          <w:lang w:eastAsia="en-GB"/>
        </w:rPr>
      </w:pPr>
      <w:r w:rsidRPr="00C5702B">
        <w:rPr>
          <w:rFonts w:asciiTheme="minorHAnsi" w:eastAsia="Times New Roman" w:hAnsiTheme="minorHAnsi" w:cstheme="minorHAnsi"/>
          <w:b/>
          <w:bCs/>
          <w:color w:val="000000"/>
          <w:sz w:val="28"/>
          <w:szCs w:val="28"/>
          <w:lang w:eastAsia="en-GB"/>
        </w:rPr>
        <w:lastRenderedPageBreak/>
        <w:t>Why the SEND Ranges Are Not Just a Checklist</w:t>
      </w:r>
    </w:p>
    <w:p w14:paraId="1D90917A" w14:textId="086409E2"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The </w:t>
      </w:r>
      <w:r w:rsidRPr="00C5702B">
        <w:rPr>
          <w:rFonts w:asciiTheme="minorHAnsi" w:eastAsia="Times New Roman" w:hAnsiTheme="minorHAnsi" w:cstheme="minorHAnsi"/>
          <w:b/>
          <w:bCs/>
          <w:color w:val="000000"/>
          <w:sz w:val="24"/>
          <w:szCs w:val="24"/>
          <w:bdr w:val="none" w:sz="0" w:space="0" w:color="auto" w:frame="1"/>
          <w:lang w:eastAsia="en-GB"/>
        </w:rPr>
        <w:t>SEND Ranges are not a tick-box exercise</w:t>
      </w:r>
      <w:r w:rsidRPr="00C5702B">
        <w:rPr>
          <w:rFonts w:asciiTheme="minorHAnsi" w:eastAsia="Times New Roman" w:hAnsiTheme="minorHAnsi" w:cstheme="minorHAnsi"/>
          <w:color w:val="000000"/>
          <w:sz w:val="24"/>
          <w:szCs w:val="24"/>
          <w:bdr w:val="none" w:sz="0" w:space="0" w:color="auto" w:frame="1"/>
          <w:lang w:eastAsia="en-GB"/>
        </w:rPr>
        <w:t>. They are part of a process to </w:t>
      </w:r>
      <w:r w:rsidRPr="00C5702B">
        <w:rPr>
          <w:rFonts w:asciiTheme="minorHAnsi" w:eastAsia="Times New Roman" w:hAnsiTheme="minorHAnsi" w:cstheme="minorHAnsi"/>
          <w:b/>
          <w:bCs/>
          <w:color w:val="000000"/>
          <w:sz w:val="24"/>
          <w:szCs w:val="24"/>
          <w:bdr w:val="none" w:sz="0" w:space="0" w:color="auto" w:frame="1"/>
          <w:lang w:eastAsia="en-GB"/>
        </w:rPr>
        <w:t xml:space="preserve">fully understand your </w:t>
      </w:r>
      <w:r w:rsidR="00132C82">
        <w:rPr>
          <w:rFonts w:asciiTheme="minorHAnsi" w:eastAsia="Times New Roman" w:hAnsiTheme="minorHAnsi" w:cstheme="minorHAnsi"/>
          <w:b/>
          <w:bCs/>
          <w:color w:val="000000"/>
          <w:sz w:val="24"/>
          <w:szCs w:val="24"/>
          <w:bdr w:val="none" w:sz="0" w:space="0" w:color="auto" w:frame="1"/>
          <w:lang w:eastAsia="en-GB"/>
        </w:rPr>
        <w:t>CYP</w:t>
      </w:r>
      <w:r w:rsidRPr="00C5702B">
        <w:rPr>
          <w:rFonts w:asciiTheme="minorHAnsi" w:eastAsia="Times New Roman" w:hAnsiTheme="minorHAnsi" w:cstheme="minorHAnsi"/>
          <w:b/>
          <w:bCs/>
          <w:color w:val="000000"/>
          <w:sz w:val="24"/>
          <w:szCs w:val="24"/>
          <w:bdr w:val="none" w:sz="0" w:space="0" w:color="auto" w:frame="1"/>
          <w:lang w:eastAsia="en-GB"/>
        </w:rPr>
        <w:t>’s needs</w:t>
      </w:r>
      <w:r w:rsidRPr="00C5702B">
        <w:rPr>
          <w:rFonts w:asciiTheme="minorHAnsi" w:eastAsia="Times New Roman" w:hAnsiTheme="minorHAnsi" w:cstheme="minorHAnsi"/>
          <w:color w:val="000000"/>
          <w:sz w:val="24"/>
          <w:szCs w:val="24"/>
          <w:bdr w:val="none" w:sz="0" w:space="0" w:color="auto" w:frame="1"/>
          <w:lang w:eastAsia="en-GB"/>
        </w:rPr>
        <w:t> and find the most appropriate ways to support them.</w:t>
      </w:r>
    </w:p>
    <w:p w14:paraId="4E29A6FF" w14:textId="115959F2" w:rsidR="00C5702B" w:rsidRPr="00C5702B" w:rsidRDefault="00C5702B" w:rsidP="00462B0F">
      <w:pPr>
        <w:widowControl/>
        <w:shd w:val="clear" w:color="auto" w:fill="FFFFFF"/>
        <w:autoSpaceDE/>
        <w:autoSpaceDN/>
        <w:spacing w:before="100" w:beforeAutospacing="1" w:after="100" w:afterAutospacing="1" w:line="360" w:lineRule="auto"/>
        <w:outlineLvl w:val="3"/>
        <w:rPr>
          <w:rFonts w:asciiTheme="minorHAnsi" w:eastAsia="Times New Roman" w:hAnsiTheme="minorHAnsi" w:cstheme="minorHAnsi"/>
          <w:b/>
          <w:bCs/>
          <w:color w:val="000000"/>
          <w:sz w:val="24"/>
          <w:szCs w:val="24"/>
          <w:lang w:eastAsia="en-GB"/>
        </w:rPr>
      </w:pPr>
      <w:r w:rsidRPr="00C5702B">
        <w:rPr>
          <w:rFonts w:asciiTheme="minorHAnsi" w:eastAsia="Times New Roman" w:hAnsiTheme="minorHAnsi" w:cstheme="minorHAnsi"/>
          <w:b/>
          <w:bCs/>
          <w:color w:val="000000"/>
          <w:sz w:val="24"/>
          <w:szCs w:val="24"/>
          <w:lang w:eastAsia="en-GB"/>
        </w:rPr>
        <w:t>Important Points for Parents to Understand:</w:t>
      </w:r>
    </w:p>
    <w:p w14:paraId="2EF86EE3" w14:textId="29BDC748" w:rsidR="00C5702B" w:rsidRPr="00C5702B" w:rsidRDefault="00C5702B" w:rsidP="00462B0F">
      <w:pPr>
        <w:widowControl/>
        <w:numPr>
          <w:ilvl w:val="0"/>
          <w:numId w:val="130"/>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Your </w:t>
      </w:r>
      <w:r w:rsidR="00132C82">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’s needs may </w:t>
      </w:r>
      <w:r w:rsidRPr="00C5702B">
        <w:rPr>
          <w:rFonts w:asciiTheme="minorHAnsi" w:eastAsia="Times New Roman" w:hAnsiTheme="minorHAnsi" w:cstheme="minorHAnsi"/>
          <w:b/>
          <w:bCs/>
          <w:color w:val="000000"/>
          <w:sz w:val="24"/>
          <w:szCs w:val="24"/>
          <w:lang w:eastAsia="en-GB"/>
        </w:rPr>
        <w:t>cover more than one area</w:t>
      </w:r>
      <w:r w:rsidRPr="00C5702B">
        <w:rPr>
          <w:rFonts w:asciiTheme="minorHAnsi" w:eastAsia="Times New Roman" w:hAnsiTheme="minorHAnsi" w:cstheme="minorHAnsi"/>
          <w:color w:val="000000"/>
          <w:sz w:val="24"/>
          <w:szCs w:val="24"/>
          <w:lang w:eastAsia="en-GB"/>
        </w:rPr>
        <w:t> and may fit into </w:t>
      </w:r>
      <w:r w:rsidRPr="00C5702B">
        <w:rPr>
          <w:rFonts w:asciiTheme="minorHAnsi" w:eastAsia="Times New Roman" w:hAnsiTheme="minorHAnsi" w:cstheme="minorHAnsi"/>
          <w:b/>
          <w:bCs/>
          <w:color w:val="000000"/>
          <w:sz w:val="24"/>
          <w:szCs w:val="24"/>
          <w:lang w:eastAsia="en-GB"/>
        </w:rPr>
        <w:t>more than one range</w:t>
      </w:r>
      <w:r w:rsidRPr="00C5702B">
        <w:rPr>
          <w:rFonts w:asciiTheme="minorHAnsi" w:eastAsia="Times New Roman" w:hAnsiTheme="minorHAnsi" w:cstheme="minorHAnsi"/>
          <w:color w:val="000000"/>
          <w:sz w:val="24"/>
          <w:szCs w:val="24"/>
          <w:lang w:eastAsia="en-GB"/>
        </w:rPr>
        <w:t>.</w:t>
      </w:r>
    </w:p>
    <w:p w14:paraId="0BC2C3AC" w14:textId="358931C1" w:rsidR="00C5702B" w:rsidRPr="00C5702B" w:rsidRDefault="00C5702B" w:rsidP="00462B0F">
      <w:pPr>
        <w:widowControl/>
        <w:numPr>
          <w:ilvl w:val="0"/>
          <w:numId w:val="130"/>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Reaching Range 4 in one area alone is not enough to qualify for an Education, Health, and Care Plan (EHCP).</w:t>
      </w:r>
    </w:p>
    <w:p w14:paraId="49D962B8" w14:textId="0650E44F" w:rsidR="00C5702B" w:rsidRPr="00C5702B" w:rsidRDefault="00C5702B" w:rsidP="00462B0F">
      <w:pPr>
        <w:widowControl/>
        <w:numPr>
          <w:ilvl w:val="0"/>
          <w:numId w:val="130"/>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Evidence of other needs and how they affect your </w:t>
      </w:r>
      <w:r w:rsidR="00132C82">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’s learning is essential.</w:t>
      </w:r>
    </w:p>
    <w:p w14:paraId="0EF4C41D" w14:textId="6CE5CA0F" w:rsidR="00C5702B" w:rsidRDefault="00C5702B" w:rsidP="00462B0F">
      <w:pPr>
        <w:widowControl/>
        <w:numPr>
          <w:ilvl w:val="0"/>
          <w:numId w:val="130"/>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This evidence is gathered through an ongoing cycle of </w:t>
      </w:r>
      <w:r w:rsidRPr="00C5702B">
        <w:rPr>
          <w:rFonts w:asciiTheme="minorHAnsi" w:eastAsia="Times New Roman" w:hAnsiTheme="minorHAnsi" w:cstheme="minorHAnsi"/>
          <w:b/>
          <w:bCs/>
          <w:color w:val="000000"/>
          <w:sz w:val="24"/>
          <w:szCs w:val="24"/>
          <w:lang w:eastAsia="en-GB"/>
        </w:rPr>
        <w:t>Assess, Plan, Do, Review</w:t>
      </w:r>
      <w:r w:rsidRPr="00C5702B">
        <w:rPr>
          <w:rFonts w:asciiTheme="minorHAnsi" w:eastAsia="Times New Roman" w:hAnsiTheme="minorHAnsi" w:cstheme="minorHAnsi"/>
          <w:color w:val="000000"/>
          <w:sz w:val="24"/>
          <w:szCs w:val="24"/>
          <w:lang w:eastAsia="en-GB"/>
        </w:rPr>
        <w:t>.</w:t>
      </w:r>
    </w:p>
    <w:p w14:paraId="0DF99BF7" w14:textId="0906A9F2" w:rsidR="00DE2FB2" w:rsidRDefault="00C33412"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color w:val="000000"/>
          <w:sz w:val="24"/>
          <w:szCs w:val="24"/>
          <w:lang w:eastAsia="en-GB"/>
        </w:rPr>
      </w:pPr>
      <w:r>
        <w:rPr>
          <w:rFonts w:asciiTheme="minorHAnsi" w:eastAsia="Times New Roman" w:hAnsiTheme="minorHAnsi" w:cstheme="minorHAnsi"/>
          <w:noProof/>
          <w:color w:val="242424"/>
          <w:sz w:val="24"/>
          <w:szCs w:val="24"/>
          <w:lang w:eastAsia="en-GB"/>
        </w:rPr>
        <w:drawing>
          <wp:anchor distT="0" distB="0" distL="114300" distR="114300" simplePos="0" relativeHeight="251770880" behindDoc="1" locked="0" layoutInCell="1" allowOverlap="1" wp14:anchorId="30E7B191" wp14:editId="0F531B65">
            <wp:simplePos x="0" y="0"/>
            <wp:positionH relativeFrom="column">
              <wp:posOffset>6135370</wp:posOffset>
            </wp:positionH>
            <wp:positionV relativeFrom="paragraph">
              <wp:posOffset>429895</wp:posOffset>
            </wp:positionV>
            <wp:extent cx="3842385" cy="2559050"/>
            <wp:effectExtent l="0" t="0" r="5715" b="0"/>
            <wp:wrapTight wrapText="bothSides">
              <wp:wrapPolygon edited="0">
                <wp:start x="1606" y="0"/>
                <wp:lineTo x="964" y="161"/>
                <wp:lineTo x="0" y="1769"/>
                <wp:lineTo x="0" y="21386"/>
                <wp:lineTo x="20026" y="21386"/>
                <wp:lineTo x="20240" y="21386"/>
                <wp:lineTo x="20990" y="20582"/>
                <wp:lineTo x="21525" y="19295"/>
                <wp:lineTo x="21525" y="0"/>
                <wp:lineTo x="1606" y="0"/>
              </wp:wrapPolygon>
            </wp:wrapTight>
            <wp:docPr id="351034198" name="Picture 2" descr="A person holding up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034198" name="Picture 2" descr="A person holding up a sign&#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42385" cy="2559050"/>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p>
    <w:p w14:paraId="5F144075" w14:textId="7F916CC4" w:rsidR="00C5702B" w:rsidRPr="00C5702B" w:rsidRDefault="00C5702B"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b/>
          <w:bCs/>
          <w:color w:val="000000"/>
          <w:sz w:val="28"/>
          <w:szCs w:val="28"/>
          <w:lang w:eastAsia="en-GB"/>
        </w:rPr>
      </w:pPr>
      <w:r w:rsidRPr="00C5702B">
        <w:rPr>
          <w:rFonts w:asciiTheme="minorHAnsi" w:eastAsia="Times New Roman" w:hAnsiTheme="minorHAnsi" w:cstheme="minorHAnsi"/>
          <w:b/>
          <w:bCs/>
          <w:color w:val="000000"/>
          <w:sz w:val="28"/>
          <w:szCs w:val="28"/>
          <w:lang w:eastAsia="en-GB"/>
        </w:rPr>
        <w:t>What Do the SEND Ranges Mean?</w:t>
      </w:r>
    </w:p>
    <w:p w14:paraId="26F9C3FD" w14:textId="230B2C71"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 xml:space="preserve">The SEND Ranges help us identify the level of support your </w:t>
      </w:r>
      <w:r w:rsidR="00C33412">
        <w:rPr>
          <w:rFonts w:asciiTheme="minorHAnsi" w:eastAsia="Times New Roman" w:hAnsiTheme="minorHAnsi" w:cstheme="minorHAnsi"/>
          <w:color w:val="000000"/>
          <w:sz w:val="24"/>
          <w:szCs w:val="24"/>
          <w:bdr w:val="none" w:sz="0" w:space="0" w:color="auto" w:frame="1"/>
          <w:lang w:eastAsia="en-GB"/>
        </w:rPr>
        <w:t>CYP</w:t>
      </w:r>
      <w:r w:rsidRPr="00C5702B">
        <w:rPr>
          <w:rFonts w:asciiTheme="minorHAnsi" w:eastAsia="Times New Roman" w:hAnsiTheme="minorHAnsi" w:cstheme="minorHAnsi"/>
          <w:color w:val="000000"/>
          <w:sz w:val="24"/>
          <w:szCs w:val="24"/>
          <w:bdr w:val="none" w:sz="0" w:space="0" w:color="auto" w:frame="1"/>
          <w:lang w:eastAsia="en-GB"/>
        </w:rPr>
        <w:t xml:space="preserve"> needs:</w:t>
      </w:r>
    </w:p>
    <w:p w14:paraId="56E08192" w14:textId="724D3A2E" w:rsidR="00C5702B" w:rsidRPr="00C5702B" w:rsidRDefault="00C5702B" w:rsidP="00462B0F">
      <w:pPr>
        <w:widowControl/>
        <w:numPr>
          <w:ilvl w:val="0"/>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Range 1: Quality First Teaching (Universal Support)</w:t>
      </w:r>
    </w:p>
    <w:p w14:paraId="7DD7B4DF" w14:textId="75A493AA" w:rsid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Good quality teaching for all </w:t>
      </w:r>
      <w:r w:rsidR="00C33412">
        <w:rPr>
          <w:rFonts w:asciiTheme="minorHAnsi" w:eastAsia="Times New Roman" w:hAnsiTheme="minorHAnsi" w:cstheme="minorHAnsi"/>
          <w:color w:val="000000"/>
          <w:sz w:val="24"/>
          <w:szCs w:val="24"/>
          <w:lang w:eastAsia="en-GB"/>
        </w:rPr>
        <w:t xml:space="preserve">CPY </w:t>
      </w:r>
      <w:r w:rsidRPr="00C5702B">
        <w:rPr>
          <w:rFonts w:asciiTheme="minorHAnsi" w:eastAsia="Times New Roman" w:hAnsiTheme="minorHAnsi" w:cstheme="minorHAnsi"/>
          <w:color w:val="000000"/>
          <w:sz w:val="24"/>
          <w:szCs w:val="24"/>
          <w:lang w:eastAsia="en-GB"/>
        </w:rPr>
        <w:t>in mainstream classrooms.</w:t>
      </w:r>
    </w:p>
    <w:p w14:paraId="29F04000" w14:textId="77777777" w:rsidR="00A458AE" w:rsidRDefault="00A458AE" w:rsidP="00A458AE">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Teachers </w:t>
      </w:r>
      <w:proofErr w:type="gramStart"/>
      <w:r w:rsidRPr="00C5702B">
        <w:rPr>
          <w:rFonts w:asciiTheme="minorHAnsi" w:eastAsia="Times New Roman" w:hAnsiTheme="minorHAnsi" w:cstheme="minorHAnsi"/>
          <w:color w:val="000000"/>
          <w:sz w:val="24"/>
          <w:szCs w:val="24"/>
          <w:lang w:eastAsia="en-GB"/>
        </w:rPr>
        <w:t>make adjustments</w:t>
      </w:r>
      <w:proofErr w:type="gramEnd"/>
      <w:r w:rsidRPr="00C5702B">
        <w:rPr>
          <w:rFonts w:asciiTheme="minorHAnsi" w:eastAsia="Times New Roman" w:hAnsiTheme="minorHAnsi" w:cstheme="minorHAnsi"/>
          <w:color w:val="000000"/>
          <w:sz w:val="24"/>
          <w:szCs w:val="24"/>
          <w:lang w:eastAsia="en-GB"/>
        </w:rPr>
        <w:t xml:space="preserve"> and use strategies to include everyone.</w:t>
      </w:r>
    </w:p>
    <w:p w14:paraId="398CFD4C" w14:textId="3963C8F3" w:rsidR="00C5702B" w:rsidRPr="00C5702B" w:rsidRDefault="00C5702B" w:rsidP="00A458AE">
      <w:pPr>
        <w:widowControl/>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p>
    <w:p w14:paraId="70DE1955" w14:textId="4420E2FA" w:rsidR="00C5702B" w:rsidRPr="00C5702B" w:rsidRDefault="00D62EDC" w:rsidP="00462B0F">
      <w:pPr>
        <w:widowControl/>
        <w:numPr>
          <w:ilvl w:val="0"/>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Pr>
          <w:rFonts w:asciiTheme="minorHAnsi" w:eastAsia="Times New Roman" w:hAnsiTheme="minorHAnsi" w:cstheme="minorHAnsi"/>
          <w:noProof/>
          <w:color w:val="000000"/>
          <w:sz w:val="24"/>
          <w:szCs w:val="24"/>
          <w:lang w:eastAsia="en-GB"/>
        </w:rPr>
        <w:lastRenderedPageBreak/>
        <w:drawing>
          <wp:anchor distT="0" distB="0" distL="114300" distR="114300" simplePos="0" relativeHeight="251771904" behindDoc="1" locked="0" layoutInCell="1" allowOverlap="1" wp14:anchorId="5714259A" wp14:editId="648CF9AC">
            <wp:simplePos x="0" y="0"/>
            <wp:positionH relativeFrom="column">
              <wp:posOffset>6335395</wp:posOffset>
            </wp:positionH>
            <wp:positionV relativeFrom="paragraph">
              <wp:posOffset>13335</wp:posOffset>
            </wp:positionV>
            <wp:extent cx="3592195" cy="2392045"/>
            <wp:effectExtent l="0" t="0" r="8255" b="8255"/>
            <wp:wrapTight wrapText="bothSides">
              <wp:wrapPolygon edited="0">
                <wp:start x="1489" y="0"/>
                <wp:lineTo x="0" y="1032"/>
                <wp:lineTo x="0" y="21503"/>
                <wp:lineTo x="20161" y="21503"/>
                <wp:lineTo x="20504" y="21503"/>
                <wp:lineTo x="21535" y="19782"/>
                <wp:lineTo x="21535" y="0"/>
                <wp:lineTo x="1489" y="0"/>
              </wp:wrapPolygon>
            </wp:wrapTight>
            <wp:docPr id="2107138382" name="Picture 3" descr="A group of people wearing safety gog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38382" name="Picture 3" descr="A group of people wearing safety goggle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592195" cy="2392045"/>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C5702B" w:rsidRPr="00C5702B">
        <w:rPr>
          <w:rFonts w:asciiTheme="minorHAnsi" w:eastAsia="Times New Roman" w:hAnsiTheme="minorHAnsi" w:cstheme="minorHAnsi"/>
          <w:b/>
          <w:bCs/>
          <w:color w:val="000000"/>
          <w:sz w:val="24"/>
          <w:szCs w:val="24"/>
          <w:lang w:eastAsia="en-GB"/>
        </w:rPr>
        <w:t>Range 2: Short-Term Targeted Support (Targeted Support)</w:t>
      </w:r>
    </w:p>
    <w:p w14:paraId="137ED216" w14:textId="0C691629"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Extra help provided for a short time to overcome specific learning barriers.</w:t>
      </w:r>
    </w:p>
    <w:p w14:paraId="034E4161" w14:textId="3881017D"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Small group work or targeted teaching sessions.</w:t>
      </w:r>
    </w:p>
    <w:p w14:paraId="6C2EE03B" w14:textId="675A605D" w:rsidR="00C5702B" w:rsidRPr="00C5702B" w:rsidRDefault="00C5702B" w:rsidP="00462B0F">
      <w:pPr>
        <w:widowControl/>
        <w:numPr>
          <w:ilvl w:val="0"/>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Range 3: Long-Term Support (SEND K - Targeted Support)</w:t>
      </w:r>
    </w:p>
    <w:p w14:paraId="5D5D27E7" w14:textId="4B367CCF"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Personalised support for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with more complex needs.</w:t>
      </w:r>
    </w:p>
    <w:p w14:paraId="59D0AC0C" w14:textId="157F5EDC"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An individual support plan is made, which may involve working with external professionals.</w:t>
      </w:r>
    </w:p>
    <w:p w14:paraId="35652E1D" w14:textId="7F2A7EF8"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Your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will be placed on the </w:t>
      </w:r>
      <w:r w:rsidRPr="00C5702B">
        <w:rPr>
          <w:rFonts w:asciiTheme="minorHAnsi" w:eastAsia="Times New Roman" w:hAnsiTheme="minorHAnsi" w:cstheme="minorHAnsi"/>
          <w:b/>
          <w:bCs/>
          <w:color w:val="000000"/>
          <w:sz w:val="24"/>
          <w:szCs w:val="24"/>
          <w:lang w:eastAsia="en-GB"/>
        </w:rPr>
        <w:t>SEND Register (SEND K)</w:t>
      </w:r>
      <w:r w:rsidRPr="00C5702B">
        <w:rPr>
          <w:rFonts w:asciiTheme="minorHAnsi" w:eastAsia="Times New Roman" w:hAnsiTheme="minorHAnsi" w:cstheme="minorHAnsi"/>
          <w:color w:val="000000"/>
          <w:sz w:val="24"/>
          <w:szCs w:val="24"/>
          <w:lang w:eastAsia="en-GB"/>
        </w:rPr>
        <w:t>.</w:t>
      </w:r>
    </w:p>
    <w:p w14:paraId="05A6DBA4" w14:textId="55C1113B" w:rsidR="00C5702B" w:rsidRPr="00C5702B" w:rsidRDefault="00C5702B" w:rsidP="00462B0F">
      <w:pPr>
        <w:widowControl/>
        <w:numPr>
          <w:ilvl w:val="0"/>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Range 4: Specialist Support (SEND K or EHCP Pathway)</w:t>
      </w:r>
    </w:p>
    <w:p w14:paraId="6D44D288" w14:textId="2C627E80"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More specialised help, often involving outside experts.</w:t>
      </w:r>
    </w:p>
    <w:p w14:paraId="044D8ED7" w14:textId="624D95C9" w:rsidR="00C5702B" w:rsidRPr="00C5702B" w:rsidRDefault="0068610D"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Pr>
          <w:rFonts w:asciiTheme="minorHAnsi" w:eastAsia="Times New Roman" w:hAnsiTheme="minorHAnsi" w:cstheme="minorHAnsi"/>
          <w:noProof/>
          <w:sz w:val="24"/>
          <w:szCs w:val="24"/>
          <w:lang w:eastAsia="en-GB"/>
        </w:rPr>
        <w:drawing>
          <wp:anchor distT="0" distB="0" distL="114300" distR="114300" simplePos="0" relativeHeight="251769856" behindDoc="1" locked="0" layoutInCell="1" allowOverlap="1" wp14:anchorId="044B9854" wp14:editId="156F2938">
            <wp:simplePos x="0" y="0"/>
            <wp:positionH relativeFrom="column">
              <wp:posOffset>6300780</wp:posOffset>
            </wp:positionH>
            <wp:positionV relativeFrom="paragraph">
              <wp:posOffset>98248</wp:posOffset>
            </wp:positionV>
            <wp:extent cx="3620137" cy="2410888"/>
            <wp:effectExtent l="95250" t="95250" r="94615" b="104140"/>
            <wp:wrapTight wrapText="bothSides">
              <wp:wrapPolygon edited="0">
                <wp:start x="1478" y="-854"/>
                <wp:lineTo x="-568" y="-854"/>
                <wp:lineTo x="-568" y="22362"/>
                <wp:lineTo x="20119" y="22362"/>
                <wp:lineTo x="20232" y="22362"/>
                <wp:lineTo x="21596" y="21168"/>
                <wp:lineTo x="21596" y="20997"/>
                <wp:lineTo x="22051" y="18436"/>
                <wp:lineTo x="22051" y="-854"/>
                <wp:lineTo x="1478" y="-854"/>
              </wp:wrapPolygon>
            </wp:wrapTight>
            <wp:docPr id="125295702" name="Picture 1" descr="A person and a child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5702" name="Picture 1" descr="A person and a child in a classroo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20137" cy="2410888"/>
                    </a:xfrm>
                    <a:prstGeom prst="round2DiagRect">
                      <a:avLst>
                        <a:gd name="adj1" fmla="val 16667"/>
                        <a:gd name="adj2" fmla="val 0"/>
                      </a:avLst>
                    </a:prstGeom>
                    <a:ln w="88900" cap="sq">
                      <a:solidFill>
                        <a:srgbClr val="FFFFFF"/>
                      </a:solidFill>
                      <a:miter lim="800000"/>
                    </a:ln>
                    <a:effectLst/>
                  </pic:spPr>
                </pic:pic>
              </a:graphicData>
            </a:graphic>
            <wp14:sizeRelH relativeFrom="page">
              <wp14:pctWidth>0</wp14:pctWidth>
            </wp14:sizeRelH>
            <wp14:sizeRelV relativeFrom="page">
              <wp14:pctHeight>0</wp14:pctHeight>
            </wp14:sizeRelV>
          </wp:anchor>
        </w:drawing>
      </w:r>
      <w:r w:rsidR="00C5702B" w:rsidRPr="00C5702B">
        <w:rPr>
          <w:rFonts w:asciiTheme="minorHAnsi" w:eastAsia="Times New Roman" w:hAnsiTheme="minorHAnsi" w:cstheme="minorHAnsi"/>
          <w:color w:val="000000"/>
          <w:sz w:val="24"/>
          <w:szCs w:val="24"/>
          <w:lang w:eastAsia="en-GB"/>
        </w:rPr>
        <w:t xml:space="preserve">Your </w:t>
      </w:r>
      <w:r w:rsidR="002F338E">
        <w:rPr>
          <w:rFonts w:asciiTheme="minorHAnsi" w:eastAsia="Times New Roman" w:hAnsiTheme="minorHAnsi" w:cstheme="minorHAnsi"/>
          <w:color w:val="000000"/>
          <w:sz w:val="24"/>
          <w:szCs w:val="24"/>
          <w:lang w:eastAsia="en-GB"/>
        </w:rPr>
        <w:t>CYP</w:t>
      </w:r>
      <w:r w:rsidR="00C5702B" w:rsidRPr="00C5702B">
        <w:rPr>
          <w:rFonts w:asciiTheme="minorHAnsi" w:eastAsia="Times New Roman" w:hAnsiTheme="minorHAnsi" w:cstheme="minorHAnsi"/>
          <w:color w:val="000000"/>
          <w:sz w:val="24"/>
          <w:szCs w:val="24"/>
          <w:lang w:eastAsia="en-GB"/>
        </w:rPr>
        <w:t xml:space="preserve"> may be considered for an </w:t>
      </w:r>
      <w:r w:rsidR="00C5702B" w:rsidRPr="00C5702B">
        <w:rPr>
          <w:rFonts w:asciiTheme="minorHAnsi" w:eastAsia="Times New Roman" w:hAnsiTheme="minorHAnsi" w:cstheme="minorHAnsi"/>
          <w:b/>
          <w:bCs/>
          <w:color w:val="000000"/>
          <w:sz w:val="24"/>
          <w:szCs w:val="24"/>
          <w:lang w:eastAsia="en-GB"/>
        </w:rPr>
        <w:t>EHCP</w:t>
      </w:r>
      <w:r w:rsidR="00C5702B" w:rsidRPr="00C5702B">
        <w:rPr>
          <w:rFonts w:asciiTheme="minorHAnsi" w:eastAsia="Times New Roman" w:hAnsiTheme="minorHAnsi" w:cstheme="minorHAnsi"/>
          <w:color w:val="000000"/>
          <w:sz w:val="24"/>
          <w:szCs w:val="24"/>
          <w:lang w:eastAsia="en-GB"/>
        </w:rPr>
        <w:t> if their needs are complex and long-term.</w:t>
      </w:r>
    </w:p>
    <w:p w14:paraId="2E6D8315" w14:textId="0BE0313D" w:rsidR="00C5702B" w:rsidRPr="00C5702B" w:rsidRDefault="00C5702B" w:rsidP="00462B0F">
      <w:pPr>
        <w:widowControl/>
        <w:numPr>
          <w:ilvl w:val="0"/>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Range 5: EHCP Support (Specialist Support)</w:t>
      </w:r>
    </w:p>
    <w:p w14:paraId="3A4A8037" w14:textId="77C7CB36"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Intensive, individualised support under a formal </w:t>
      </w:r>
      <w:r w:rsidRPr="00C5702B">
        <w:rPr>
          <w:rFonts w:asciiTheme="minorHAnsi" w:eastAsia="Times New Roman" w:hAnsiTheme="minorHAnsi" w:cstheme="minorHAnsi"/>
          <w:b/>
          <w:bCs/>
          <w:color w:val="000000"/>
          <w:sz w:val="24"/>
          <w:szCs w:val="24"/>
          <w:lang w:eastAsia="en-GB"/>
        </w:rPr>
        <w:t>EHCP</w:t>
      </w:r>
      <w:r w:rsidRPr="00C5702B">
        <w:rPr>
          <w:rFonts w:asciiTheme="minorHAnsi" w:eastAsia="Times New Roman" w:hAnsiTheme="minorHAnsi" w:cstheme="minorHAnsi"/>
          <w:color w:val="000000"/>
          <w:sz w:val="24"/>
          <w:szCs w:val="24"/>
          <w:lang w:eastAsia="en-GB"/>
        </w:rPr>
        <w:t>.</w:t>
      </w:r>
    </w:p>
    <w:p w14:paraId="572591AD" w14:textId="6B937560"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Can involve special resources or settings not usually available in mainstream schools.</w:t>
      </w:r>
    </w:p>
    <w:p w14:paraId="57526F91" w14:textId="77777777" w:rsidR="00C5702B" w:rsidRPr="00C5702B" w:rsidRDefault="00C5702B" w:rsidP="00462B0F">
      <w:pPr>
        <w:widowControl/>
        <w:numPr>
          <w:ilvl w:val="0"/>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Ranges 6 &amp; 7: Highly Specialist Provision (EHCP)</w:t>
      </w:r>
    </w:p>
    <w:p w14:paraId="108EDFBA" w14:textId="74BEB275"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For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with the most complex needs.</w:t>
      </w:r>
    </w:p>
    <w:p w14:paraId="54299213" w14:textId="77777777" w:rsidR="00C5702B" w:rsidRPr="00C5702B" w:rsidRDefault="00C5702B" w:rsidP="00462B0F">
      <w:pPr>
        <w:widowControl/>
        <w:numPr>
          <w:ilvl w:val="1"/>
          <w:numId w:val="131"/>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Usually involves highly specialised support or schools.</w:t>
      </w:r>
    </w:p>
    <w:p w14:paraId="5D33E522" w14:textId="77777777" w:rsidR="0068610D" w:rsidRDefault="0068610D"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sz w:val="24"/>
          <w:szCs w:val="24"/>
          <w:lang w:eastAsia="en-GB"/>
        </w:rPr>
      </w:pPr>
    </w:p>
    <w:p w14:paraId="3DBE6512" w14:textId="77777777" w:rsidR="002F338E" w:rsidRDefault="002F338E"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sz w:val="24"/>
          <w:szCs w:val="24"/>
          <w:lang w:eastAsia="en-GB"/>
        </w:rPr>
      </w:pPr>
    </w:p>
    <w:p w14:paraId="78A24C16" w14:textId="53CBF519" w:rsidR="00C5702B" w:rsidRPr="00C5702B" w:rsidRDefault="00C5702B"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b/>
          <w:bCs/>
          <w:color w:val="000000"/>
          <w:sz w:val="28"/>
          <w:szCs w:val="28"/>
          <w:lang w:eastAsia="en-GB"/>
        </w:rPr>
      </w:pPr>
      <w:r w:rsidRPr="00C5702B">
        <w:rPr>
          <w:rFonts w:asciiTheme="minorHAnsi" w:eastAsia="Times New Roman" w:hAnsiTheme="minorHAnsi" w:cstheme="minorHAnsi"/>
          <w:b/>
          <w:bCs/>
          <w:color w:val="000000"/>
          <w:sz w:val="28"/>
          <w:szCs w:val="28"/>
          <w:lang w:eastAsia="en-GB"/>
        </w:rPr>
        <w:lastRenderedPageBreak/>
        <w:t xml:space="preserve">How We Use the SEND Ranges </w:t>
      </w:r>
      <w:proofErr w:type="gramStart"/>
      <w:r w:rsidRPr="00C5702B">
        <w:rPr>
          <w:rFonts w:asciiTheme="minorHAnsi" w:eastAsia="Times New Roman" w:hAnsiTheme="minorHAnsi" w:cstheme="minorHAnsi"/>
          <w:b/>
          <w:bCs/>
          <w:color w:val="000000"/>
          <w:sz w:val="28"/>
          <w:szCs w:val="28"/>
          <w:lang w:eastAsia="en-GB"/>
        </w:rPr>
        <w:t>To</w:t>
      </w:r>
      <w:proofErr w:type="gramEnd"/>
      <w:r w:rsidRPr="00C5702B">
        <w:rPr>
          <w:rFonts w:asciiTheme="minorHAnsi" w:eastAsia="Times New Roman" w:hAnsiTheme="minorHAnsi" w:cstheme="minorHAnsi"/>
          <w:b/>
          <w:bCs/>
          <w:color w:val="000000"/>
          <w:sz w:val="28"/>
          <w:szCs w:val="28"/>
          <w:lang w:eastAsia="en-GB"/>
        </w:rPr>
        <w:t xml:space="preserve"> Support Your C</w:t>
      </w:r>
      <w:r w:rsidR="002F338E">
        <w:rPr>
          <w:rFonts w:asciiTheme="minorHAnsi" w:eastAsia="Times New Roman" w:hAnsiTheme="minorHAnsi" w:cstheme="minorHAnsi"/>
          <w:b/>
          <w:bCs/>
          <w:color w:val="000000"/>
          <w:sz w:val="28"/>
          <w:szCs w:val="28"/>
          <w:lang w:eastAsia="en-GB"/>
        </w:rPr>
        <w:t>YP</w:t>
      </w:r>
    </w:p>
    <w:p w14:paraId="054DEF18" w14:textId="2AAAF3CC"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We use the </w:t>
      </w:r>
      <w:r w:rsidRPr="00C5702B">
        <w:rPr>
          <w:rFonts w:asciiTheme="minorHAnsi" w:eastAsia="Times New Roman" w:hAnsiTheme="minorHAnsi" w:cstheme="minorHAnsi"/>
          <w:b/>
          <w:bCs/>
          <w:color w:val="000000"/>
          <w:sz w:val="24"/>
          <w:szCs w:val="24"/>
          <w:bdr w:val="none" w:sz="0" w:space="0" w:color="auto" w:frame="1"/>
          <w:lang w:eastAsia="en-GB"/>
        </w:rPr>
        <w:t>SEND Ranges</w:t>
      </w:r>
      <w:r w:rsidRPr="00C5702B">
        <w:rPr>
          <w:rFonts w:asciiTheme="minorHAnsi" w:eastAsia="Times New Roman" w:hAnsiTheme="minorHAnsi" w:cstheme="minorHAnsi"/>
          <w:color w:val="000000"/>
          <w:sz w:val="24"/>
          <w:szCs w:val="24"/>
          <w:bdr w:val="none" w:sz="0" w:space="0" w:color="auto" w:frame="1"/>
          <w:lang w:eastAsia="en-GB"/>
        </w:rPr>
        <w:t xml:space="preserve"> to decide what type of support your </w:t>
      </w:r>
      <w:r w:rsidR="002F338E">
        <w:rPr>
          <w:rFonts w:asciiTheme="minorHAnsi" w:eastAsia="Times New Roman" w:hAnsiTheme="minorHAnsi" w:cstheme="minorHAnsi"/>
          <w:color w:val="000000"/>
          <w:sz w:val="24"/>
          <w:szCs w:val="24"/>
          <w:bdr w:val="none" w:sz="0" w:space="0" w:color="auto" w:frame="1"/>
          <w:lang w:eastAsia="en-GB"/>
        </w:rPr>
        <w:t>CYP</w:t>
      </w:r>
      <w:r w:rsidRPr="00C5702B">
        <w:rPr>
          <w:rFonts w:asciiTheme="minorHAnsi" w:eastAsia="Times New Roman" w:hAnsiTheme="minorHAnsi" w:cstheme="minorHAnsi"/>
          <w:color w:val="000000"/>
          <w:sz w:val="24"/>
          <w:szCs w:val="24"/>
          <w:bdr w:val="none" w:sz="0" w:space="0" w:color="auto" w:frame="1"/>
          <w:lang w:eastAsia="en-GB"/>
        </w:rPr>
        <w:t xml:space="preserve"> needs, and we regularly check to see if the support is working. We call this the </w:t>
      </w:r>
      <w:r w:rsidRPr="00C5702B">
        <w:rPr>
          <w:rFonts w:asciiTheme="minorHAnsi" w:eastAsia="Times New Roman" w:hAnsiTheme="minorHAnsi" w:cstheme="minorHAnsi"/>
          <w:b/>
          <w:bCs/>
          <w:color w:val="000000"/>
          <w:sz w:val="24"/>
          <w:szCs w:val="24"/>
          <w:bdr w:val="none" w:sz="0" w:space="0" w:color="auto" w:frame="1"/>
          <w:lang w:eastAsia="en-GB"/>
        </w:rPr>
        <w:t>Assess, Plan, Do, Review cycle</w:t>
      </w:r>
      <w:r w:rsidRPr="00C5702B">
        <w:rPr>
          <w:rFonts w:asciiTheme="minorHAnsi" w:eastAsia="Times New Roman" w:hAnsiTheme="minorHAnsi" w:cstheme="minorHAnsi"/>
          <w:color w:val="000000"/>
          <w:sz w:val="24"/>
          <w:szCs w:val="24"/>
          <w:bdr w:val="none" w:sz="0" w:space="0" w:color="auto" w:frame="1"/>
          <w:lang w:eastAsia="en-GB"/>
        </w:rPr>
        <w:t>.</w:t>
      </w:r>
    </w:p>
    <w:p w14:paraId="19DA0C04" w14:textId="46580781" w:rsidR="00C5702B" w:rsidRPr="00C5702B" w:rsidRDefault="00E80501"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E80501">
        <w:rPr>
          <w:rFonts w:asciiTheme="minorHAnsi" w:eastAsia="Times New Roman" w:hAnsiTheme="minorHAnsi" w:cstheme="minorHAnsi"/>
          <w:noProof/>
          <w:color w:val="000000"/>
          <w:sz w:val="24"/>
          <w:szCs w:val="24"/>
          <w:lang w:eastAsia="en-GB"/>
        </w:rPr>
        <w:drawing>
          <wp:anchor distT="0" distB="0" distL="114300" distR="114300" simplePos="0" relativeHeight="251774976" behindDoc="1" locked="0" layoutInCell="1" allowOverlap="1" wp14:anchorId="3AD3224C" wp14:editId="6AFD9F8C">
            <wp:simplePos x="0" y="0"/>
            <wp:positionH relativeFrom="column">
              <wp:posOffset>4966335</wp:posOffset>
            </wp:positionH>
            <wp:positionV relativeFrom="paragraph">
              <wp:posOffset>144780</wp:posOffset>
            </wp:positionV>
            <wp:extent cx="5168900" cy="3302000"/>
            <wp:effectExtent l="0" t="0" r="0" b="0"/>
            <wp:wrapTight wrapText="bothSides">
              <wp:wrapPolygon edited="0">
                <wp:start x="0" y="0"/>
                <wp:lineTo x="0" y="21434"/>
                <wp:lineTo x="21494" y="21434"/>
                <wp:lineTo x="21494" y="0"/>
                <wp:lineTo x="0" y="0"/>
              </wp:wrapPolygon>
            </wp:wrapTight>
            <wp:docPr id="49080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807324" name=""/>
                    <pic:cNvPicPr/>
                  </pic:nvPicPr>
                  <pic:blipFill>
                    <a:blip r:embed="rId31">
                      <a:extLst>
                        <a:ext uri="{28A0092B-C50C-407E-A947-70E740481C1C}">
                          <a14:useLocalDpi xmlns:a14="http://schemas.microsoft.com/office/drawing/2010/main" val="0"/>
                        </a:ext>
                      </a:extLst>
                    </a:blip>
                    <a:stretch>
                      <a:fillRect/>
                    </a:stretch>
                  </pic:blipFill>
                  <pic:spPr>
                    <a:xfrm>
                      <a:off x="0" y="0"/>
                      <a:ext cx="5168900" cy="3302000"/>
                    </a:xfrm>
                    <a:prstGeom prst="rect">
                      <a:avLst/>
                    </a:prstGeom>
                  </pic:spPr>
                </pic:pic>
              </a:graphicData>
            </a:graphic>
            <wp14:sizeRelH relativeFrom="page">
              <wp14:pctWidth>0</wp14:pctWidth>
            </wp14:sizeRelH>
            <wp14:sizeRelV relativeFrom="page">
              <wp14:pctHeight>0</wp14:pctHeight>
            </wp14:sizeRelV>
          </wp:anchor>
        </w:drawing>
      </w:r>
      <w:r w:rsidR="00C5702B" w:rsidRPr="00C5702B">
        <w:rPr>
          <w:rFonts w:asciiTheme="minorHAnsi" w:eastAsia="Times New Roman" w:hAnsiTheme="minorHAnsi" w:cstheme="minorHAnsi"/>
          <w:color w:val="000000"/>
          <w:sz w:val="24"/>
          <w:szCs w:val="24"/>
          <w:bdr w:val="none" w:sz="0" w:space="0" w:color="auto" w:frame="1"/>
          <w:lang w:eastAsia="en-GB"/>
        </w:rPr>
        <w:t>Our school’s support system works like this:</w:t>
      </w:r>
    </w:p>
    <w:p w14:paraId="5D0BB3F1" w14:textId="250E8098" w:rsidR="00C5702B" w:rsidRPr="00C5702B" w:rsidRDefault="00C5702B" w:rsidP="00462B0F">
      <w:pPr>
        <w:widowControl/>
        <w:numPr>
          <w:ilvl w:val="0"/>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Tier 1 (Range 1): Quality First Teaching</w:t>
      </w:r>
    </w:p>
    <w:p w14:paraId="25031120" w14:textId="7266945D" w:rsidR="00C5702B" w:rsidRPr="00C5702B" w:rsidRDefault="00C5702B" w:rsidP="00462B0F">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Good teaching for all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in the classroom.</w:t>
      </w:r>
    </w:p>
    <w:p w14:paraId="43100061" w14:textId="4F5D38C7" w:rsidR="00DE2FB2" w:rsidRPr="00DE2FB2" w:rsidRDefault="00C5702B" w:rsidP="00DE2FB2">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Making sure all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are included and supported.</w:t>
      </w:r>
      <w:r w:rsidR="00E80501" w:rsidRPr="00E80501">
        <w:rPr>
          <w:noProof/>
        </w:rPr>
        <w:t xml:space="preserve"> </w:t>
      </w:r>
    </w:p>
    <w:p w14:paraId="0C5D860F" w14:textId="1CD55C6B" w:rsidR="00C5702B" w:rsidRPr="00C5702B" w:rsidRDefault="00C5702B" w:rsidP="00462B0F">
      <w:pPr>
        <w:widowControl/>
        <w:numPr>
          <w:ilvl w:val="0"/>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Tier 2 (Range 2): Short-Term Targeted Support</w:t>
      </w:r>
    </w:p>
    <w:p w14:paraId="7D2ABD97" w14:textId="014E077C" w:rsidR="00DE2FB2" w:rsidRPr="00DE2FB2" w:rsidRDefault="00C5702B" w:rsidP="00DE2FB2">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Extra help for a limited time to work on specific difficulties.</w:t>
      </w:r>
    </w:p>
    <w:p w14:paraId="63B2A394" w14:textId="57EB6912" w:rsidR="00C5702B" w:rsidRPr="00C5702B" w:rsidRDefault="00C5702B" w:rsidP="00462B0F">
      <w:pPr>
        <w:widowControl/>
        <w:numPr>
          <w:ilvl w:val="0"/>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Tier 3 (Ranges 3 &amp; 4): Long-Term Support (SEND K)</w:t>
      </w:r>
    </w:p>
    <w:p w14:paraId="573A5AA0" w14:textId="67D82742" w:rsidR="00C5702B" w:rsidRPr="00C5702B" w:rsidRDefault="00C5702B" w:rsidP="00462B0F">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Ongoing personalised help for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with more complex needs.</w:t>
      </w:r>
    </w:p>
    <w:p w14:paraId="74B3A19C" w14:textId="6C9880B3" w:rsidR="00C5702B" w:rsidRPr="00C5702B" w:rsidRDefault="00C5702B" w:rsidP="00462B0F">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C</w:t>
      </w:r>
      <w:r w:rsidR="002F338E">
        <w:rPr>
          <w:rFonts w:asciiTheme="minorHAnsi" w:eastAsia="Times New Roman" w:hAnsiTheme="minorHAnsi" w:cstheme="minorHAnsi"/>
          <w:color w:val="000000"/>
          <w:sz w:val="24"/>
          <w:szCs w:val="24"/>
          <w:lang w:eastAsia="en-GB"/>
        </w:rPr>
        <w:t>YP</w:t>
      </w:r>
      <w:r w:rsidRPr="00C5702B">
        <w:rPr>
          <w:rFonts w:asciiTheme="minorHAnsi" w:eastAsia="Times New Roman" w:hAnsiTheme="minorHAnsi" w:cstheme="minorHAnsi"/>
          <w:color w:val="000000"/>
          <w:sz w:val="24"/>
          <w:szCs w:val="24"/>
          <w:lang w:eastAsia="en-GB"/>
        </w:rPr>
        <w:t xml:space="preserve"> at this level are placed on the </w:t>
      </w:r>
      <w:r w:rsidRPr="00C5702B">
        <w:rPr>
          <w:rFonts w:asciiTheme="minorHAnsi" w:eastAsia="Times New Roman" w:hAnsiTheme="minorHAnsi" w:cstheme="minorHAnsi"/>
          <w:b/>
          <w:bCs/>
          <w:color w:val="000000"/>
          <w:sz w:val="24"/>
          <w:szCs w:val="24"/>
          <w:lang w:eastAsia="en-GB"/>
        </w:rPr>
        <w:t>SEND Register (SEND K)</w:t>
      </w:r>
      <w:r w:rsidRPr="00C5702B">
        <w:rPr>
          <w:rFonts w:asciiTheme="minorHAnsi" w:eastAsia="Times New Roman" w:hAnsiTheme="minorHAnsi" w:cstheme="minorHAnsi"/>
          <w:color w:val="000000"/>
          <w:sz w:val="24"/>
          <w:szCs w:val="24"/>
          <w:lang w:eastAsia="en-GB"/>
        </w:rPr>
        <w:t>.</w:t>
      </w:r>
    </w:p>
    <w:p w14:paraId="2A4BD6AF" w14:textId="77777777" w:rsidR="00C5702B" w:rsidRPr="00C5702B" w:rsidRDefault="00C5702B" w:rsidP="00462B0F">
      <w:pPr>
        <w:widowControl/>
        <w:numPr>
          <w:ilvl w:val="0"/>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Tier 4 (Range 5+): EHCP Support</w:t>
      </w:r>
    </w:p>
    <w:p w14:paraId="3A77B88A" w14:textId="0FB1245D" w:rsidR="00C5702B" w:rsidRPr="00C5702B" w:rsidRDefault="00C5702B" w:rsidP="00462B0F">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 xml:space="preserve">Specialised help for </w:t>
      </w:r>
      <w:r w:rsidR="002F338E">
        <w:rPr>
          <w:rFonts w:asciiTheme="minorHAnsi" w:eastAsia="Times New Roman" w:hAnsiTheme="minorHAnsi" w:cstheme="minorHAnsi"/>
          <w:color w:val="000000"/>
          <w:sz w:val="24"/>
          <w:szCs w:val="24"/>
          <w:lang w:eastAsia="en-GB"/>
        </w:rPr>
        <w:t>CYP</w:t>
      </w:r>
      <w:r w:rsidRPr="00C5702B">
        <w:rPr>
          <w:rFonts w:asciiTheme="minorHAnsi" w:eastAsia="Times New Roman" w:hAnsiTheme="minorHAnsi" w:cstheme="minorHAnsi"/>
          <w:color w:val="000000"/>
          <w:sz w:val="24"/>
          <w:szCs w:val="24"/>
          <w:lang w:eastAsia="en-GB"/>
        </w:rPr>
        <w:t xml:space="preserve"> with the most complex needs.</w:t>
      </w:r>
    </w:p>
    <w:p w14:paraId="2191DA31" w14:textId="56ADEEA4" w:rsidR="00DE2FB2" w:rsidRPr="00C5702B" w:rsidRDefault="00C5702B" w:rsidP="00462B0F">
      <w:pPr>
        <w:widowControl/>
        <w:numPr>
          <w:ilvl w:val="1"/>
          <w:numId w:val="132"/>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color w:val="000000"/>
          <w:sz w:val="24"/>
          <w:szCs w:val="24"/>
          <w:lang w:eastAsia="en-GB"/>
        </w:rPr>
        <w:t>May include an </w:t>
      </w:r>
      <w:r w:rsidRPr="00C5702B">
        <w:rPr>
          <w:rFonts w:asciiTheme="minorHAnsi" w:eastAsia="Times New Roman" w:hAnsiTheme="minorHAnsi" w:cstheme="minorHAnsi"/>
          <w:b/>
          <w:bCs/>
          <w:color w:val="000000"/>
          <w:sz w:val="24"/>
          <w:szCs w:val="24"/>
          <w:lang w:eastAsia="en-GB"/>
        </w:rPr>
        <w:t>EHCP</w:t>
      </w:r>
      <w:r w:rsidRPr="00C5702B">
        <w:rPr>
          <w:rFonts w:asciiTheme="minorHAnsi" w:eastAsia="Times New Roman" w:hAnsiTheme="minorHAnsi" w:cstheme="minorHAnsi"/>
          <w:color w:val="000000"/>
          <w:sz w:val="24"/>
          <w:szCs w:val="24"/>
          <w:lang w:eastAsia="en-GB"/>
        </w:rPr>
        <w:t> if evidence shows multiple areas of need at Range 4 or above.</w:t>
      </w:r>
      <w:r w:rsidR="006A0E26" w:rsidRPr="006A0E26">
        <w:rPr>
          <w:rFonts w:asciiTheme="minorHAnsi" w:eastAsia="Times New Roman" w:hAnsiTheme="minorHAnsi" w:cstheme="minorHAnsi"/>
          <w:sz w:val="24"/>
          <w:szCs w:val="24"/>
          <w:lang w:eastAsia="en-GB"/>
        </w:rPr>
        <w:t xml:space="preserve"> </w:t>
      </w:r>
    </w:p>
    <w:p w14:paraId="61851F5A" w14:textId="7FAE075C" w:rsidR="00C5702B" w:rsidRPr="00C5702B" w:rsidRDefault="00021CFA"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b/>
          <w:bCs/>
          <w:color w:val="000000"/>
          <w:sz w:val="24"/>
          <w:szCs w:val="24"/>
          <w:lang w:eastAsia="en-GB"/>
        </w:rPr>
      </w:pPr>
      <w:r>
        <w:rPr>
          <w:rFonts w:asciiTheme="minorHAnsi" w:eastAsia="Times New Roman" w:hAnsiTheme="minorHAnsi" w:cstheme="minorHAnsi"/>
          <w:noProof/>
          <w:color w:val="242424"/>
          <w:sz w:val="24"/>
          <w:szCs w:val="24"/>
          <w:lang w:eastAsia="en-GB"/>
        </w:rPr>
        <w:lastRenderedPageBreak/>
        <w:drawing>
          <wp:anchor distT="0" distB="0" distL="114300" distR="114300" simplePos="0" relativeHeight="251773952" behindDoc="1" locked="0" layoutInCell="1" allowOverlap="1" wp14:anchorId="0FC3CFDB" wp14:editId="797CBC70">
            <wp:simplePos x="0" y="0"/>
            <wp:positionH relativeFrom="column">
              <wp:posOffset>6082665</wp:posOffset>
            </wp:positionH>
            <wp:positionV relativeFrom="paragraph">
              <wp:posOffset>25400</wp:posOffset>
            </wp:positionV>
            <wp:extent cx="3863340" cy="2578100"/>
            <wp:effectExtent l="0" t="0" r="3810" b="0"/>
            <wp:wrapTight wrapText="bothSides">
              <wp:wrapPolygon edited="0">
                <wp:start x="1598" y="0"/>
                <wp:lineTo x="959" y="160"/>
                <wp:lineTo x="0" y="1756"/>
                <wp:lineTo x="0" y="21387"/>
                <wp:lineTo x="20024" y="21387"/>
                <wp:lineTo x="20237" y="21387"/>
                <wp:lineTo x="21089" y="20430"/>
                <wp:lineTo x="21515" y="19153"/>
                <wp:lineTo x="21515" y="0"/>
                <wp:lineTo x="1598" y="0"/>
              </wp:wrapPolygon>
            </wp:wrapTight>
            <wp:docPr id="874559577" name="Picture 4" descr="A group of people standing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59577" name="Picture 4" descr="A group of people standing in front of a building&#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3863340" cy="2578100"/>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C5702B" w:rsidRPr="00C5702B">
        <w:rPr>
          <w:rFonts w:asciiTheme="minorHAnsi" w:eastAsia="Times New Roman" w:hAnsiTheme="minorHAnsi" w:cstheme="minorHAnsi"/>
          <w:b/>
          <w:bCs/>
          <w:color w:val="000000"/>
          <w:sz w:val="24"/>
          <w:szCs w:val="24"/>
          <w:lang w:eastAsia="en-GB"/>
        </w:rPr>
        <w:t>Why This Matters</w:t>
      </w:r>
    </w:p>
    <w:p w14:paraId="4B109DBB" w14:textId="4F5EB762"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The </w:t>
      </w:r>
      <w:r w:rsidRPr="00C5702B">
        <w:rPr>
          <w:rFonts w:asciiTheme="minorHAnsi" w:eastAsia="Times New Roman" w:hAnsiTheme="minorHAnsi" w:cstheme="minorHAnsi"/>
          <w:b/>
          <w:bCs/>
          <w:color w:val="000000"/>
          <w:sz w:val="24"/>
          <w:szCs w:val="24"/>
          <w:bdr w:val="none" w:sz="0" w:space="0" w:color="auto" w:frame="1"/>
          <w:lang w:eastAsia="en-GB"/>
        </w:rPr>
        <w:t>SEND Ranges and our support system</w:t>
      </w:r>
      <w:r w:rsidRPr="00C5702B">
        <w:rPr>
          <w:rFonts w:asciiTheme="minorHAnsi" w:eastAsia="Times New Roman" w:hAnsiTheme="minorHAnsi" w:cstheme="minorHAnsi"/>
          <w:color w:val="000000"/>
          <w:sz w:val="24"/>
          <w:szCs w:val="24"/>
          <w:bdr w:val="none" w:sz="0" w:space="0" w:color="auto" w:frame="1"/>
          <w:lang w:eastAsia="en-GB"/>
        </w:rPr>
        <w:t> work together to:</w:t>
      </w:r>
    </w:p>
    <w:p w14:paraId="577FF596" w14:textId="6907C90F" w:rsidR="00C5702B" w:rsidRPr="00C5702B" w:rsidRDefault="00C5702B" w:rsidP="00462B0F">
      <w:pPr>
        <w:widowControl/>
        <w:numPr>
          <w:ilvl w:val="0"/>
          <w:numId w:val="133"/>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 xml:space="preserve">Make sure your </w:t>
      </w:r>
      <w:r w:rsidR="002F338E">
        <w:rPr>
          <w:rFonts w:asciiTheme="minorHAnsi" w:eastAsia="Times New Roman" w:hAnsiTheme="minorHAnsi" w:cstheme="minorHAnsi"/>
          <w:b/>
          <w:bCs/>
          <w:color w:val="000000"/>
          <w:sz w:val="24"/>
          <w:szCs w:val="24"/>
          <w:lang w:eastAsia="en-GB"/>
        </w:rPr>
        <w:t>CYP</w:t>
      </w:r>
      <w:r w:rsidRPr="00C5702B">
        <w:rPr>
          <w:rFonts w:asciiTheme="minorHAnsi" w:eastAsia="Times New Roman" w:hAnsiTheme="minorHAnsi" w:cstheme="minorHAnsi"/>
          <w:b/>
          <w:bCs/>
          <w:color w:val="000000"/>
          <w:sz w:val="24"/>
          <w:szCs w:val="24"/>
          <w:lang w:eastAsia="en-GB"/>
        </w:rPr>
        <w:t>’s needs are properly understood.</w:t>
      </w:r>
    </w:p>
    <w:p w14:paraId="62FD4F7C" w14:textId="772AB640" w:rsidR="00C5702B" w:rsidRPr="00C5702B" w:rsidRDefault="00C5702B" w:rsidP="00462B0F">
      <w:pPr>
        <w:widowControl/>
        <w:numPr>
          <w:ilvl w:val="0"/>
          <w:numId w:val="133"/>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 xml:space="preserve">Provide clear information about the help your </w:t>
      </w:r>
      <w:r w:rsidR="002F338E">
        <w:rPr>
          <w:rFonts w:asciiTheme="minorHAnsi" w:eastAsia="Times New Roman" w:hAnsiTheme="minorHAnsi" w:cstheme="minorHAnsi"/>
          <w:b/>
          <w:bCs/>
          <w:color w:val="000000"/>
          <w:sz w:val="24"/>
          <w:szCs w:val="24"/>
          <w:lang w:eastAsia="en-GB"/>
        </w:rPr>
        <w:t>CYP</w:t>
      </w:r>
      <w:r w:rsidRPr="00C5702B">
        <w:rPr>
          <w:rFonts w:asciiTheme="minorHAnsi" w:eastAsia="Times New Roman" w:hAnsiTheme="minorHAnsi" w:cstheme="minorHAnsi"/>
          <w:b/>
          <w:bCs/>
          <w:color w:val="000000"/>
          <w:sz w:val="24"/>
          <w:szCs w:val="24"/>
          <w:lang w:eastAsia="en-GB"/>
        </w:rPr>
        <w:t xml:space="preserve"> will receive.</w:t>
      </w:r>
    </w:p>
    <w:p w14:paraId="2ADF39A4" w14:textId="77777777" w:rsidR="00C5702B" w:rsidRPr="00C5702B" w:rsidRDefault="00C5702B" w:rsidP="00462B0F">
      <w:pPr>
        <w:widowControl/>
        <w:numPr>
          <w:ilvl w:val="0"/>
          <w:numId w:val="133"/>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Ensure that support is regularly reviewed and improved if needed.</w:t>
      </w:r>
    </w:p>
    <w:p w14:paraId="50B30A24" w14:textId="77777777" w:rsidR="00C5702B" w:rsidRPr="00C5702B" w:rsidRDefault="00C5702B" w:rsidP="00462B0F">
      <w:pPr>
        <w:widowControl/>
        <w:numPr>
          <w:ilvl w:val="0"/>
          <w:numId w:val="133"/>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Keep parents fully involved</w:t>
      </w:r>
      <w:r w:rsidRPr="00C5702B">
        <w:rPr>
          <w:rFonts w:asciiTheme="minorHAnsi" w:eastAsia="Times New Roman" w:hAnsiTheme="minorHAnsi" w:cstheme="minorHAnsi"/>
          <w:color w:val="000000"/>
          <w:sz w:val="24"/>
          <w:szCs w:val="24"/>
          <w:lang w:eastAsia="en-GB"/>
        </w:rPr>
        <w:t> and able to share their views throughout the process.</w:t>
      </w:r>
    </w:p>
    <w:p w14:paraId="7F98DE71" w14:textId="736C4A63" w:rsidR="00C5702B" w:rsidRPr="00C5702B" w:rsidRDefault="00C5702B" w:rsidP="00462B0F">
      <w:pPr>
        <w:widowControl/>
        <w:autoSpaceDE/>
        <w:autoSpaceDN/>
        <w:spacing w:line="360" w:lineRule="auto"/>
        <w:rPr>
          <w:rFonts w:asciiTheme="minorHAnsi" w:eastAsia="Times New Roman" w:hAnsiTheme="minorHAnsi" w:cstheme="minorHAnsi"/>
          <w:sz w:val="24"/>
          <w:szCs w:val="24"/>
          <w:lang w:eastAsia="en-GB"/>
        </w:rPr>
      </w:pPr>
    </w:p>
    <w:p w14:paraId="269A8D50" w14:textId="77777777" w:rsidR="00C5702B" w:rsidRPr="00C5702B" w:rsidRDefault="00C5702B" w:rsidP="00462B0F">
      <w:pPr>
        <w:widowControl/>
        <w:shd w:val="clear" w:color="auto" w:fill="FFFFFF"/>
        <w:autoSpaceDE/>
        <w:autoSpaceDN/>
        <w:spacing w:before="100" w:beforeAutospacing="1" w:after="100" w:afterAutospacing="1" w:line="360" w:lineRule="auto"/>
        <w:outlineLvl w:val="2"/>
        <w:rPr>
          <w:rFonts w:asciiTheme="minorHAnsi" w:eastAsia="Times New Roman" w:hAnsiTheme="minorHAnsi" w:cstheme="minorHAnsi"/>
          <w:b/>
          <w:bCs/>
          <w:color w:val="000000"/>
          <w:sz w:val="24"/>
          <w:szCs w:val="24"/>
          <w:lang w:eastAsia="en-GB"/>
        </w:rPr>
      </w:pPr>
      <w:r w:rsidRPr="00C5702B">
        <w:rPr>
          <w:rFonts w:asciiTheme="minorHAnsi" w:eastAsia="Times New Roman" w:hAnsiTheme="minorHAnsi" w:cstheme="minorHAnsi"/>
          <w:b/>
          <w:bCs/>
          <w:color w:val="000000"/>
          <w:sz w:val="24"/>
          <w:szCs w:val="24"/>
          <w:lang w:eastAsia="en-GB"/>
        </w:rPr>
        <w:t>The Importance of Parents and Carers</w:t>
      </w:r>
    </w:p>
    <w:p w14:paraId="122BFE12" w14:textId="7C9AA49C" w:rsidR="00C5702B" w:rsidRPr="00C5702B" w:rsidRDefault="00C5702B" w:rsidP="00462B0F">
      <w:pPr>
        <w:widowControl/>
        <w:shd w:val="clear" w:color="auto" w:fill="FFFFFF"/>
        <w:autoSpaceDE/>
        <w:autoSpaceDN/>
        <w:spacing w:beforeAutospacing="1" w:afterAutospacing="1" w:line="360" w:lineRule="auto"/>
        <w:rPr>
          <w:rFonts w:asciiTheme="minorHAnsi" w:eastAsia="Times New Roman" w:hAnsiTheme="minorHAnsi" w:cstheme="minorHAnsi"/>
          <w:color w:val="242424"/>
          <w:sz w:val="24"/>
          <w:szCs w:val="24"/>
          <w:lang w:eastAsia="en-GB"/>
        </w:rPr>
      </w:pPr>
      <w:r w:rsidRPr="00C5702B">
        <w:rPr>
          <w:rFonts w:asciiTheme="minorHAnsi" w:eastAsia="Times New Roman" w:hAnsiTheme="minorHAnsi" w:cstheme="minorHAnsi"/>
          <w:color w:val="000000"/>
          <w:sz w:val="24"/>
          <w:szCs w:val="24"/>
          <w:bdr w:val="none" w:sz="0" w:space="0" w:color="auto" w:frame="1"/>
          <w:lang w:eastAsia="en-GB"/>
        </w:rPr>
        <w:t>You </w:t>
      </w:r>
      <w:r w:rsidRPr="00C5702B">
        <w:rPr>
          <w:rFonts w:asciiTheme="minorHAnsi" w:eastAsia="Times New Roman" w:hAnsiTheme="minorHAnsi" w:cstheme="minorHAnsi"/>
          <w:b/>
          <w:bCs/>
          <w:color w:val="000000"/>
          <w:sz w:val="24"/>
          <w:szCs w:val="24"/>
          <w:bdr w:val="none" w:sz="0" w:space="0" w:color="auto" w:frame="1"/>
          <w:lang w:eastAsia="en-GB"/>
        </w:rPr>
        <w:t>play a key role</w:t>
      </w:r>
      <w:r w:rsidRPr="00C5702B">
        <w:rPr>
          <w:rFonts w:asciiTheme="minorHAnsi" w:eastAsia="Times New Roman" w:hAnsiTheme="minorHAnsi" w:cstheme="minorHAnsi"/>
          <w:color w:val="000000"/>
          <w:sz w:val="24"/>
          <w:szCs w:val="24"/>
          <w:bdr w:val="none" w:sz="0" w:space="0" w:color="auto" w:frame="1"/>
          <w:lang w:eastAsia="en-GB"/>
        </w:rPr>
        <w:t xml:space="preserve"> in making sure your </w:t>
      </w:r>
      <w:r w:rsidR="00B674FD">
        <w:rPr>
          <w:rFonts w:asciiTheme="minorHAnsi" w:eastAsia="Times New Roman" w:hAnsiTheme="minorHAnsi" w:cstheme="minorHAnsi"/>
          <w:color w:val="000000"/>
          <w:sz w:val="24"/>
          <w:szCs w:val="24"/>
          <w:bdr w:val="none" w:sz="0" w:space="0" w:color="auto" w:frame="1"/>
          <w:lang w:eastAsia="en-GB"/>
        </w:rPr>
        <w:t>CYP</w:t>
      </w:r>
      <w:r w:rsidRPr="00C5702B">
        <w:rPr>
          <w:rFonts w:asciiTheme="minorHAnsi" w:eastAsia="Times New Roman" w:hAnsiTheme="minorHAnsi" w:cstheme="minorHAnsi"/>
          <w:color w:val="000000"/>
          <w:sz w:val="24"/>
          <w:szCs w:val="24"/>
          <w:bdr w:val="none" w:sz="0" w:space="0" w:color="auto" w:frame="1"/>
          <w:lang w:eastAsia="en-GB"/>
        </w:rPr>
        <w:t xml:space="preserve"> receives the best possible support. Your insights, experiences, and observations are essential in:</w:t>
      </w:r>
    </w:p>
    <w:p w14:paraId="3CBEC15F" w14:textId="283D342B" w:rsidR="00C5702B" w:rsidRPr="00C5702B" w:rsidRDefault="00C5702B" w:rsidP="00462B0F">
      <w:pPr>
        <w:widowControl/>
        <w:numPr>
          <w:ilvl w:val="0"/>
          <w:numId w:val="134"/>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 xml:space="preserve">Identifying your </w:t>
      </w:r>
      <w:r w:rsidR="002F338E">
        <w:rPr>
          <w:rFonts w:asciiTheme="minorHAnsi" w:eastAsia="Times New Roman" w:hAnsiTheme="minorHAnsi" w:cstheme="minorHAnsi"/>
          <w:b/>
          <w:bCs/>
          <w:color w:val="000000"/>
          <w:sz w:val="24"/>
          <w:szCs w:val="24"/>
          <w:lang w:eastAsia="en-GB"/>
        </w:rPr>
        <w:t>CYP</w:t>
      </w:r>
      <w:r w:rsidRPr="00C5702B">
        <w:rPr>
          <w:rFonts w:asciiTheme="minorHAnsi" w:eastAsia="Times New Roman" w:hAnsiTheme="minorHAnsi" w:cstheme="minorHAnsi"/>
          <w:b/>
          <w:bCs/>
          <w:color w:val="000000"/>
          <w:sz w:val="24"/>
          <w:szCs w:val="24"/>
          <w:lang w:eastAsia="en-GB"/>
        </w:rPr>
        <w:t>’s needs accurately.</w:t>
      </w:r>
    </w:p>
    <w:p w14:paraId="7D0D2244" w14:textId="77777777" w:rsidR="00C5702B" w:rsidRPr="00C5702B" w:rsidRDefault="00C5702B" w:rsidP="00462B0F">
      <w:pPr>
        <w:widowControl/>
        <w:numPr>
          <w:ilvl w:val="0"/>
          <w:numId w:val="134"/>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Planning effective support.</w:t>
      </w:r>
    </w:p>
    <w:p w14:paraId="7BE872DA" w14:textId="77777777" w:rsidR="00C5702B" w:rsidRPr="00C5702B" w:rsidRDefault="00C5702B" w:rsidP="00462B0F">
      <w:pPr>
        <w:widowControl/>
        <w:numPr>
          <w:ilvl w:val="0"/>
          <w:numId w:val="134"/>
        </w:numPr>
        <w:shd w:val="clear" w:color="auto" w:fill="FFFFFF"/>
        <w:autoSpaceDE/>
        <w:autoSpaceDN/>
        <w:spacing w:before="100" w:beforeAutospacing="1" w:after="100" w:afterAutospacing="1" w:line="360" w:lineRule="auto"/>
        <w:rPr>
          <w:rFonts w:asciiTheme="minorHAnsi" w:eastAsia="Times New Roman" w:hAnsiTheme="minorHAnsi" w:cstheme="minorHAnsi"/>
          <w:color w:val="000000"/>
          <w:sz w:val="24"/>
          <w:szCs w:val="24"/>
          <w:lang w:eastAsia="en-GB"/>
        </w:rPr>
      </w:pPr>
      <w:r w:rsidRPr="00C5702B">
        <w:rPr>
          <w:rFonts w:asciiTheme="minorHAnsi" w:eastAsia="Times New Roman" w:hAnsiTheme="minorHAnsi" w:cstheme="minorHAnsi"/>
          <w:b/>
          <w:bCs/>
          <w:color w:val="000000"/>
          <w:sz w:val="24"/>
          <w:szCs w:val="24"/>
          <w:lang w:eastAsia="en-GB"/>
        </w:rPr>
        <w:t>Reviewing progress and making changes if necessary.</w:t>
      </w:r>
    </w:p>
    <w:p w14:paraId="22D3C432" w14:textId="77777777" w:rsidR="00350C34" w:rsidRDefault="00C5702B" w:rsidP="00350C34">
      <w:pPr>
        <w:widowControl/>
        <w:shd w:val="clear" w:color="auto" w:fill="FFFFFF"/>
        <w:autoSpaceDE/>
        <w:autoSpaceDN/>
        <w:spacing w:beforeAutospacing="1" w:afterAutospacing="1" w:line="360" w:lineRule="auto"/>
        <w:rPr>
          <w:rFonts w:asciiTheme="minorHAnsi" w:eastAsia="Times New Roman" w:hAnsiTheme="minorHAnsi" w:cstheme="minorHAnsi"/>
          <w:color w:val="000000"/>
          <w:sz w:val="24"/>
          <w:szCs w:val="24"/>
          <w:bdr w:val="none" w:sz="0" w:space="0" w:color="auto" w:frame="1"/>
          <w:lang w:eastAsia="en-GB"/>
        </w:rPr>
      </w:pPr>
      <w:r w:rsidRPr="00C5702B">
        <w:rPr>
          <w:rFonts w:asciiTheme="minorHAnsi" w:eastAsia="Times New Roman" w:hAnsiTheme="minorHAnsi" w:cstheme="minorHAnsi"/>
          <w:color w:val="000000"/>
          <w:sz w:val="24"/>
          <w:szCs w:val="24"/>
          <w:bdr w:val="none" w:sz="0" w:space="0" w:color="auto" w:frame="1"/>
          <w:lang w:eastAsia="en-GB"/>
        </w:rPr>
        <w:t>We want to </w:t>
      </w:r>
      <w:r w:rsidRPr="00C5702B">
        <w:rPr>
          <w:rFonts w:asciiTheme="minorHAnsi" w:eastAsia="Times New Roman" w:hAnsiTheme="minorHAnsi" w:cstheme="minorHAnsi"/>
          <w:b/>
          <w:bCs/>
          <w:color w:val="000000"/>
          <w:sz w:val="24"/>
          <w:szCs w:val="24"/>
          <w:bdr w:val="none" w:sz="0" w:space="0" w:color="auto" w:frame="1"/>
          <w:lang w:eastAsia="en-GB"/>
        </w:rPr>
        <w:t>actively involve you in the process</w:t>
      </w:r>
      <w:r w:rsidRPr="00C5702B">
        <w:rPr>
          <w:rFonts w:asciiTheme="minorHAnsi" w:eastAsia="Times New Roman" w:hAnsiTheme="minorHAnsi" w:cstheme="minorHAnsi"/>
          <w:color w:val="000000"/>
          <w:sz w:val="24"/>
          <w:szCs w:val="24"/>
          <w:bdr w:val="none" w:sz="0" w:space="0" w:color="auto" w:frame="1"/>
          <w:lang w:eastAsia="en-GB"/>
        </w:rPr>
        <w:t> and make sure your voice is heard every step of the way.</w:t>
      </w:r>
      <w:r w:rsidR="00350C34">
        <w:rPr>
          <w:rFonts w:asciiTheme="minorHAnsi" w:eastAsia="Times New Roman" w:hAnsiTheme="minorHAnsi" w:cstheme="minorHAnsi"/>
          <w:color w:val="242424"/>
          <w:sz w:val="24"/>
          <w:szCs w:val="24"/>
          <w:lang w:eastAsia="en-GB"/>
        </w:rPr>
        <w:t xml:space="preserve"> </w:t>
      </w:r>
      <w:r w:rsidRPr="00C5702B">
        <w:rPr>
          <w:rFonts w:asciiTheme="minorHAnsi" w:eastAsia="Times New Roman" w:hAnsiTheme="minorHAnsi" w:cstheme="minorHAnsi"/>
          <w:color w:val="000000"/>
          <w:sz w:val="24"/>
          <w:szCs w:val="24"/>
          <w:bdr w:val="none" w:sz="0" w:space="0" w:color="auto" w:frame="1"/>
          <w:lang w:eastAsia="en-GB"/>
        </w:rPr>
        <w:t>For more detailed guidance and resources about the </w:t>
      </w:r>
      <w:r w:rsidRPr="00C5702B">
        <w:rPr>
          <w:rFonts w:asciiTheme="minorHAnsi" w:eastAsia="Times New Roman" w:hAnsiTheme="minorHAnsi" w:cstheme="minorHAnsi"/>
          <w:b/>
          <w:bCs/>
          <w:color w:val="000000"/>
          <w:sz w:val="24"/>
          <w:szCs w:val="24"/>
          <w:bdr w:val="none" w:sz="0" w:space="0" w:color="auto" w:frame="1"/>
          <w:lang w:eastAsia="en-GB"/>
        </w:rPr>
        <w:t>SEND Ranges</w:t>
      </w:r>
      <w:r w:rsidRPr="00C5702B">
        <w:rPr>
          <w:rFonts w:asciiTheme="minorHAnsi" w:eastAsia="Times New Roman" w:hAnsiTheme="minorHAnsi" w:cstheme="minorHAnsi"/>
          <w:color w:val="000000"/>
          <w:sz w:val="24"/>
          <w:szCs w:val="24"/>
          <w:bdr w:val="none" w:sz="0" w:space="0" w:color="auto" w:frame="1"/>
          <w:lang w:eastAsia="en-GB"/>
        </w:rPr>
        <w:t> and how they are used across West Northamptonshire, visit the official </w:t>
      </w:r>
      <w:r w:rsidRPr="00C5702B">
        <w:rPr>
          <w:rFonts w:asciiTheme="minorHAnsi" w:eastAsia="Times New Roman" w:hAnsiTheme="minorHAnsi" w:cstheme="minorHAnsi"/>
          <w:b/>
          <w:bCs/>
          <w:color w:val="000000"/>
          <w:sz w:val="24"/>
          <w:szCs w:val="24"/>
          <w:bdr w:val="none" w:sz="0" w:space="0" w:color="auto" w:frame="1"/>
          <w:lang w:eastAsia="en-GB"/>
        </w:rPr>
        <w:t>West Northamptonshire Council website</w:t>
      </w:r>
      <w:r w:rsidRPr="00C5702B">
        <w:rPr>
          <w:rFonts w:asciiTheme="minorHAnsi" w:eastAsia="Times New Roman" w:hAnsiTheme="minorHAnsi" w:cstheme="minorHAnsi"/>
          <w:color w:val="000000"/>
          <w:sz w:val="24"/>
          <w:szCs w:val="24"/>
          <w:bdr w:val="none" w:sz="0" w:space="0" w:color="auto" w:frame="1"/>
          <w:lang w:eastAsia="en-GB"/>
        </w:rPr>
        <w:t>:</w:t>
      </w:r>
      <w:r w:rsidRPr="00C5702B">
        <w:rPr>
          <w:rFonts w:asciiTheme="minorHAnsi" w:eastAsia="Times New Roman" w:hAnsiTheme="minorHAnsi" w:cstheme="minorHAnsi"/>
          <w:color w:val="000000"/>
          <w:sz w:val="24"/>
          <w:szCs w:val="24"/>
          <w:bdr w:val="none" w:sz="0" w:space="0" w:color="auto" w:frame="1"/>
          <w:lang w:eastAsia="en-GB"/>
        </w:rPr>
        <w:br/>
      </w:r>
      <w:hyperlink r:id="rId33" w:tgtFrame="_blank" w:tooltip="https://www.westnorthants.gov.uk/" w:history="1">
        <w:r w:rsidRPr="00C5702B">
          <w:rPr>
            <w:rFonts w:asciiTheme="minorHAnsi" w:eastAsia="Times New Roman" w:hAnsiTheme="minorHAnsi" w:cstheme="minorHAnsi"/>
            <w:color w:val="0000FF"/>
            <w:sz w:val="24"/>
            <w:szCs w:val="24"/>
            <w:u w:val="single"/>
            <w:bdr w:val="none" w:sz="0" w:space="0" w:color="auto" w:frame="1"/>
            <w:lang w:eastAsia="en-GB"/>
          </w:rPr>
          <w:t>West Northamptonshire Council - SEND Information</w:t>
        </w:r>
      </w:hyperlink>
    </w:p>
    <w:p w14:paraId="2B2A4426" w14:textId="45E253CD" w:rsidR="005829AD" w:rsidRPr="00350C34" w:rsidRDefault="005972F9" w:rsidP="00350C34">
      <w:pPr>
        <w:widowControl/>
        <w:shd w:val="clear" w:color="auto" w:fill="FFFFFF"/>
        <w:autoSpaceDE/>
        <w:autoSpaceDN/>
        <w:spacing w:beforeAutospacing="1" w:afterAutospacing="1" w:line="360" w:lineRule="auto"/>
        <w:rPr>
          <w:rFonts w:asciiTheme="minorHAnsi" w:eastAsia="Times New Roman" w:hAnsiTheme="minorHAnsi" w:cstheme="minorHAnsi"/>
          <w:b/>
          <w:bCs/>
          <w:color w:val="242424"/>
          <w:sz w:val="28"/>
          <w:szCs w:val="28"/>
          <w:lang w:eastAsia="en-GB"/>
        </w:rPr>
      </w:pPr>
      <w:r w:rsidRPr="00350C34">
        <w:rPr>
          <w:rFonts w:ascii="Calibri" w:hAnsi="Calibri" w:cs="Calibri"/>
          <w:b/>
          <w:bCs/>
          <w:noProof/>
          <w:sz w:val="28"/>
          <w:szCs w:val="28"/>
        </w:rPr>
        <w:lastRenderedPageBreak/>
        <w:drawing>
          <wp:anchor distT="0" distB="0" distL="114300" distR="114300" simplePos="0" relativeHeight="251762688" behindDoc="1" locked="0" layoutInCell="1" allowOverlap="1" wp14:anchorId="4A8399CA" wp14:editId="15F5E56C">
            <wp:simplePos x="0" y="0"/>
            <wp:positionH relativeFrom="column">
              <wp:posOffset>6285526</wp:posOffset>
            </wp:positionH>
            <wp:positionV relativeFrom="paragraph">
              <wp:posOffset>473149</wp:posOffset>
            </wp:positionV>
            <wp:extent cx="3747770" cy="2496185"/>
            <wp:effectExtent l="0" t="0" r="5080" b="0"/>
            <wp:wrapTight wrapText="bothSides">
              <wp:wrapPolygon edited="0">
                <wp:start x="1537" y="0"/>
                <wp:lineTo x="769" y="495"/>
                <wp:lineTo x="0" y="1978"/>
                <wp:lineTo x="0" y="21430"/>
                <wp:lineTo x="20092" y="21430"/>
                <wp:lineTo x="20641" y="21100"/>
                <wp:lineTo x="21519" y="19616"/>
                <wp:lineTo x="21519" y="0"/>
                <wp:lineTo x="1537" y="0"/>
              </wp:wrapPolygon>
            </wp:wrapTight>
            <wp:docPr id="458754091" name="Picture 21" descr="A group of people dancing on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93842" name="Picture 21" descr="A group of people dancing on stage&#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47770" cy="2496185"/>
                    </a:xfrm>
                    <a:prstGeom prst="round2DiagRect">
                      <a:avLst>
                        <a:gd name="adj1" fmla="val 16667"/>
                        <a:gd name="adj2" fmla="val 0"/>
                      </a:avLst>
                    </a:prstGeom>
                    <a:ln w="88900" cap="sq">
                      <a:noFill/>
                      <a:miter lim="800000"/>
                    </a:ln>
                    <a:effectLst/>
                  </pic:spPr>
                </pic:pic>
              </a:graphicData>
            </a:graphic>
            <wp14:sizeRelH relativeFrom="page">
              <wp14:pctWidth>0</wp14:pctWidth>
            </wp14:sizeRelH>
            <wp14:sizeRelV relativeFrom="page">
              <wp14:pctHeight>0</wp14:pctHeight>
            </wp14:sizeRelV>
          </wp:anchor>
        </w:drawing>
      </w:r>
      <w:r w:rsidR="00524675" w:rsidRPr="00350C34">
        <w:rPr>
          <w:rFonts w:ascii="Calibri" w:hAnsi="Calibri" w:cs="Calibri"/>
          <w:b/>
          <w:bCs/>
          <w:color w:val="7030A0"/>
          <w:sz w:val="32"/>
          <w:szCs w:val="32"/>
        </w:rPr>
        <w:t>The i-CREATE Approach</w:t>
      </w:r>
      <w:r w:rsidR="00A65E24" w:rsidRPr="00350C34">
        <w:rPr>
          <w:rFonts w:ascii="Calibri" w:hAnsi="Calibri" w:cs="Calibri"/>
          <w:b/>
          <w:bCs/>
          <w:color w:val="7030A0"/>
          <w:sz w:val="32"/>
          <w:szCs w:val="32"/>
        </w:rPr>
        <w:t xml:space="preserve"> - </w:t>
      </w:r>
      <w:r w:rsidR="005829AD" w:rsidRPr="00350C34">
        <w:rPr>
          <w:rFonts w:ascii="Calibri" w:hAnsi="Calibri" w:cs="Calibri"/>
          <w:b/>
          <w:bCs/>
          <w:i/>
          <w:iCs/>
          <w:color w:val="7030A0"/>
          <w:sz w:val="32"/>
          <w:szCs w:val="32"/>
        </w:rPr>
        <w:t>‘Meeting needs with ambition and knowledge’</w:t>
      </w:r>
    </w:p>
    <w:p w14:paraId="274CEE5F" w14:textId="4B00ADD2" w:rsidR="00524675" w:rsidRPr="004D3F1F" w:rsidRDefault="00524675" w:rsidP="005F2932">
      <w:pPr>
        <w:spacing w:line="360" w:lineRule="auto"/>
        <w:ind w:left="426" w:right="7028"/>
        <w:rPr>
          <w:rFonts w:asciiTheme="minorHAnsi" w:hAnsiTheme="minorHAnsi" w:cstheme="minorHAnsi"/>
          <w:sz w:val="24"/>
          <w:szCs w:val="24"/>
        </w:rPr>
      </w:pPr>
      <w:r w:rsidRPr="004D3F1F">
        <w:rPr>
          <w:rFonts w:asciiTheme="minorHAnsi" w:hAnsiTheme="minorHAnsi" w:cstheme="minorHAnsi"/>
          <w:sz w:val="24"/>
          <w:szCs w:val="24"/>
        </w:rPr>
        <w:t xml:space="preserve">The i-CREATE approach to SEND allows all </w:t>
      </w:r>
      <w:r w:rsidR="009D14EF">
        <w:rPr>
          <w:rFonts w:asciiTheme="minorHAnsi" w:hAnsiTheme="minorHAnsi" w:cstheme="minorHAnsi"/>
          <w:sz w:val="24"/>
          <w:szCs w:val="24"/>
        </w:rPr>
        <w:t xml:space="preserve">CYP </w:t>
      </w:r>
      <w:r w:rsidRPr="004D3F1F">
        <w:rPr>
          <w:rFonts w:asciiTheme="minorHAnsi" w:hAnsiTheme="minorHAnsi" w:cstheme="minorHAnsi"/>
          <w:sz w:val="24"/>
          <w:szCs w:val="24"/>
        </w:rPr>
        <w:t xml:space="preserve">to have their needs identified and fully met through a holistic approach that incorporates the whole person. </w:t>
      </w:r>
    </w:p>
    <w:p w14:paraId="4D618263" w14:textId="7BF02465" w:rsidR="00524675" w:rsidRPr="004D3F1F" w:rsidRDefault="00524675" w:rsidP="00D92ECE">
      <w:pPr>
        <w:spacing w:line="360" w:lineRule="auto"/>
        <w:ind w:left="426" w:right="7028"/>
        <w:rPr>
          <w:rFonts w:asciiTheme="minorHAnsi" w:hAnsiTheme="minorHAnsi" w:cstheme="minorHAnsi"/>
          <w:sz w:val="24"/>
          <w:szCs w:val="24"/>
        </w:rPr>
      </w:pPr>
    </w:p>
    <w:p w14:paraId="30D3DB92" w14:textId="1E7C912E" w:rsidR="00524675" w:rsidRPr="004D3F1F" w:rsidRDefault="00524675" w:rsidP="00D92ECE">
      <w:pPr>
        <w:spacing w:line="360" w:lineRule="auto"/>
        <w:ind w:left="426" w:right="7028"/>
        <w:rPr>
          <w:rFonts w:asciiTheme="minorHAnsi" w:hAnsiTheme="minorHAnsi" w:cstheme="minorHAnsi"/>
          <w:sz w:val="24"/>
          <w:szCs w:val="24"/>
        </w:rPr>
      </w:pPr>
      <w:r w:rsidRPr="004D3F1F">
        <w:rPr>
          <w:rFonts w:asciiTheme="minorHAnsi" w:hAnsiTheme="minorHAnsi" w:cstheme="minorHAnsi"/>
          <w:sz w:val="24"/>
          <w:szCs w:val="24"/>
        </w:rPr>
        <w:t xml:space="preserve">It is focussed primarily on the ambition to develop the full potential of every </w:t>
      </w:r>
      <w:r w:rsidR="002F338E">
        <w:rPr>
          <w:rFonts w:asciiTheme="minorHAnsi" w:hAnsiTheme="minorHAnsi" w:cstheme="minorHAnsi"/>
          <w:sz w:val="24"/>
          <w:szCs w:val="24"/>
        </w:rPr>
        <w:t>CYP</w:t>
      </w:r>
      <w:r w:rsidRPr="004D3F1F">
        <w:rPr>
          <w:rFonts w:asciiTheme="minorHAnsi" w:hAnsiTheme="minorHAnsi" w:cstheme="minorHAnsi"/>
          <w:sz w:val="24"/>
          <w:szCs w:val="24"/>
        </w:rPr>
        <w:t xml:space="preserve"> and enable them to thrive. </w:t>
      </w:r>
    </w:p>
    <w:p w14:paraId="3429241F" w14:textId="77777777" w:rsidR="006E151B" w:rsidRPr="004D3F1F" w:rsidRDefault="006E151B" w:rsidP="00D92ECE">
      <w:pPr>
        <w:spacing w:line="360" w:lineRule="auto"/>
        <w:ind w:left="426" w:right="7028"/>
        <w:rPr>
          <w:rFonts w:asciiTheme="minorHAnsi" w:hAnsiTheme="minorHAnsi" w:cstheme="minorHAnsi"/>
          <w:sz w:val="24"/>
          <w:szCs w:val="24"/>
        </w:rPr>
      </w:pPr>
    </w:p>
    <w:tbl>
      <w:tblPr>
        <w:tblStyle w:val="TableGrid"/>
        <w:tblpPr w:leftFromText="180" w:rightFromText="180" w:vertAnchor="page" w:horzAnchor="margin" w:tblpXSpec="right" w:tblpY="6414"/>
        <w:tblW w:w="0" w:type="auto"/>
        <w:tblLayout w:type="fixed"/>
        <w:tblCellMar>
          <w:right w:w="0" w:type="dxa"/>
        </w:tblCellMar>
        <w:tblLook w:val="04A0" w:firstRow="1" w:lastRow="0" w:firstColumn="1" w:lastColumn="0" w:noHBand="0" w:noVBand="1"/>
      </w:tblPr>
      <w:tblGrid>
        <w:gridCol w:w="1154"/>
        <w:gridCol w:w="10264"/>
      </w:tblGrid>
      <w:tr w:rsidR="005F2932" w14:paraId="7A1EC90E" w14:textId="77777777" w:rsidTr="005F2932">
        <w:trPr>
          <w:trHeight w:val="593"/>
        </w:trPr>
        <w:tc>
          <w:tcPr>
            <w:tcW w:w="1154" w:type="dxa"/>
          </w:tcPr>
          <w:p w14:paraId="4DAD76CA" w14:textId="77777777" w:rsidR="005F2932" w:rsidRPr="005F2932" w:rsidRDefault="005F2932" w:rsidP="00D92ECE">
            <w:pPr>
              <w:spacing w:line="360" w:lineRule="auto"/>
              <w:ind w:right="7028"/>
              <w:rPr>
                <w:b/>
                <w:bCs/>
                <w:sz w:val="28"/>
                <w:szCs w:val="28"/>
              </w:rPr>
            </w:pPr>
            <w:r w:rsidRPr="005F2932">
              <w:rPr>
                <w:b/>
                <w:bCs/>
                <w:sz w:val="28"/>
                <w:szCs w:val="28"/>
              </w:rPr>
              <w:t>i</w:t>
            </w:r>
          </w:p>
        </w:tc>
        <w:tc>
          <w:tcPr>
            <w:tcW w:w="10264" w:type="dxa"/>
            <w:shd w:val="clear" w:color="auto" w:fill="C00000"/>
          </w:tcPr>
          <w:p w14:paraId="12B30DA2" w14:textId="77777777" w:rsidR="005F2932" w:rsidRPr="005F2932" w:rsidRDefault="005F2932" w:rsidP="00D92ECE">
            <w:pPr>
              <w:spacing w:line="360" w:lineRule="auto"/>
              <w:ind w:right="114"/>
              <w:rPr>
                <w:i/>
                <w:iCs/>
                <w:sz w:val="28"/>
                <w:szCs w:val="28"/>
              </w:rPr>
            </w:pPr>
            <w:r w:rsidRPr="005F2932">
              <w:rPr>
                <w:i/>
                <w:iCs/>
                <w:sz w:val="28"/>
                <w:szCs w:val="28"/>
              </w:rPr>
              <w:t>Inclusion</w:t>
            </w:r>
          </w:p>
        </w:tc>
      </w:tr>
      <w:tr w:rsidR="005F2932" w14:paraId="2F8F370B" w14:textId="77777777" w:rsidTr="005F2932">
        <w:trPr>
          <w:trHeight w:val="593"/>
        </w:trPr>
        <w:tc>
          <w:tcPr>
            <w:tcW w:w="1154" w:type="dxa"/>
          </w:tcPr>
          <w:p w14:paraId="0A1409B0" w14:textId="691986B2" w:rsidR="005F2932" w:rsidRPr="005F2932" w:rsidRDefault="005F2932" w:rsidP="00D92ECE">
            <w:pPr>
              <w:spacing w:line="360" w:lineRule="auto"/>
              <w:ind w:right="7028"/>
              <w:jc w:val="center"/>
              <w:rPr>
                <w:b/>
                <w:bCs/>
                <w:sz w:val="28"/>
                <w:szCs w:val="28"/>
              </w:rPr>
            </w:pPr>
            <w:r w:rsidRPr="005F2932">
              <w:rPr>
                <w:b/>
                <w:bCs/>
                <w:sz w:val="28"/>
                <w:szCs w:val="28"/>
              </w:rPr>
              <w:t>C</w:t>
            </w:r>
          </w:p>
        </w:tc>
        <w:tc>
          <w:tcPr>
            <w:tcW w:w="10264" w:type="dxa"/>
            <w:shd w:val="clear" w:color="auto" w:fill="17365D" w:themeFill="text2" w:themeFillShade="BF"/>
          </w:tcPr>
          <w:p w14:paraId="3DC4521F" w14:textId="77777777" w:rsidR="005F2932" w:rsidRPr="005F2932" w:rsidRDefault="005F2932" w:rsidP="00D92ECE">
            <w:pPr>
              <w:spacing w:line="360" w:lineRule="auto"/>
              <w:ind w:right="114"/>
              <w:rPr>
                <w:i/>
                <w:iCs/>
                <w:sz w:val="28"/>
                <w:szCs w:val="28"/>
              </w:rPr>
            </w:pPr>
            <w:r w:rsidRPr="005F2932">
              <w:rPr>
                <w:i/>
                <w:iCs/>
                <w:sz w:val="28"/>
                <w:szCs w:val="28"/>
              </w:rPr>
              <w:t>Creativity</w:t>
            </w:r>
          </w:p>
        </w:tc>
      </w:tr>
      <w:tr w:rsidR="005F2932" w14:paraId="12AC783F" w14:textId="77777777" w:rsidTr="005F2932">
        <w:trPr>
          <w:trHeight w:val="618"/>
        </w:trPr>
        <w:tc>
          <w:tcPr>
            <w:tcW w:w="1154" w:type="dxa"/>
          </w:tcPr>
          <w:p w14:paraId="243F7B49" w14:textId="77777777" w:rsidR="005F2932" w:rsidRPr="005F2932" w:rsidRDefault="005F2932" w:rsidP="00D92ECE">
            <w:pPr>
              <w:spacing w:line="360" w:lineRule="auto"/>
              <w:ind w:right="7028"/>
              <w:jc w:val="center"/>
              <w:rPr>
                <w:b/>
                <w:bCs/>
                <w:sz w:val="28"/>
                <w:szCs w:val="28"/>
              </w:rPr>
            </w:pPr>
            <w:r w:rsidRPr="005F2932">
              <w:rPr>
                <w:b/>
                <w:bCs/>
                <w:sz w:val="28"/>
                <w:szCs w:val="28"/>
              </w:rPr>
              <w:t>R</w:t>
            </w:r>
          </w:p>
        </w:tc>
        <w:tc>
          <w:tcPr>
            <w:tcW w:w="10264" w:type="dxa"/>
            <w:shd w:val="clear" w:color="auto" w:fill="4F6228" w:themeFill="accent3" w:themeFillShade="80"/>
          </w:tcPr>
          <w:p w14:paraId="326974A4" w14:textId="77777777" w:rsidR="005F2932" w:rsidRPr="005F2932" w:rsidRDefault="005F2932" w:rsidP="00D92ECE">
            <w:pPr>
              <w:spacing w:line="360" w:lineRule="auto"/>
              <w:ind w:right="114"/>
              <w:rPr>
                <w:i/>
                <w:iCs/>
                <w:sz w:val="28"/>
                <w:szCs w:val="28"/>
              </w:rPr>
            </w:pPr>
            <w:r w:rsidRPr="005F2932">
              <w:rPr>
                <w:i/>
                <w:iCs/>
                <w:color w:val="FFFFFF" w:themeColor="background1"/>
                <w:sz w:val="28"/>
                <w:szCs w:val="28"/>
              </w:rPr>
              <w:t>Respect</w:t>
            </w:r>
          </w:p>
        </w:tc>
      </w:tr>
      <w:tr w:rsidR="005F2932" w14:paraId="102F66A3" w14:textId="77777777" w:rsidTr="005F2932">
        <w:trPr>
          <w:trHeight w:val="593"/>
        </w:trPr>
        <w:tc>
          <w:tcPr>
            <w:tcW w:w="1154" w:type="dxa"/>
          </w:tcPr>
          <w:p w14:paraId="7D8DB2FE" w14:textId="77777777" w:rsidR="005F2932" w:rsidRPr="005F2932" w:rsidRDefault="005F2932" w:rsidP="00D92ECE">
            <w:pPr>
              <w:spacing w:line="360" w:lineRule="auto"/>
              <w:ind w:right="7028"/>
              <w:jc w:val="center"/>
              <w:rPr>
                <w:b/>
                <w:bCs/>
                <w:sz w:val="28"/>
                <w:szCs w:val="28"/>
              </w:rPr>
            </w:pPr>
            <w:r w:rsidRPr="005F2932">
              <w:rPr>
                <w:b/>
                <w:bCs/>
                <w:sz w:val="28"/>
                <w:szCs w:val="28"/>
              </w:rPr>
              <w:t>E</w:t>
            </w:r>
          </w:p>
        </w:tc>
        <w:tc>
          <w:tcPr>
            <w:tcW w:w="10264" w:type="dxa"/>
            <w:shd w:val="clear" w:color="auto" w:fill="E36C0A" w:themeFill="accent6" w:themeFillShade="BF"/>
          </w:tcPr>
          <w:p w14:paraId="4018BDA0" w14:textId="77777777" w:rsidR="005F2932" w:rsidRPr="005F2932" w:rsidRDefault="005F2932" w:rsidP="00D92ECE">
            <w:pPr>
              <w:spacing w:line="360" w:lineRule="auto"/>
              <w:ind w:right="114"/>
              <w:rPr>
                <w:i/>
                <w:iCs/>
                <w:sz w:val="28"/>
                <w:szCs w:val="28"/>
              </w:rPr>
            </w:pPr>
            <w:r w:rsidRPr="005F2932">
              <w:rPr>
                <w:i/>
                <w:iCs/>
                <w:color w:val="FFFFFF" w:themeColor="background1"/>
                <w:sz w:val="28"/>
                <w:szCs w:val="28"/>
              </w:rPr>
              <w:t>Excellence</w:t>
            </w:r>
          </w:p>
        </w:tc>
      </w:tr>
      <w:tr w:rsidR="005F2932" w14:paraId="7D7B47FF" w14:textId="77777777" w:rsidTr="005F2932">
        <w:trPr>
          <w:trHeight w:val="593"/>
        </w:trPr>
        <w:tc>
          <w:tcPr>
            <w:tcW w:w="1154" w:type="dxa"/>
          </w:tcPr>
          <w:p w14:paraId="058147F2" w14:textId="77777777" w:rsidR="005F2932" w:rsidRPr="005F2932" w:rsidRDefault="005F2932" w:rsidP="00D92ECE">
            <w:pPr>
              <w:spacing w:line="360" w:lineRule="auto"/>
              <w:ind w:right="7028"/>
              <w:jc w:val="center"/>
              <w:rPr>
                <w:b/>
                <w:bCs/>
                <w:sz w:val="28"/>
                <w:szCs w:val="28"/>
              </w:rPr>
            </w:pPr>
            <w:r w:rsidRPr="005F2932">
              <w:rPr>
                <w:b/>
                <w:bCs/>
                <w:sz w:val="28"/>
                <w:szCs w:val="28"/>
              </w:rPr>
              <w:t>A</w:t>
            </w:r>
          </w:p>
        </w:tc>
        <w:tc>
          <w:tcPr>
            <w:tcW w:w="10264" w:type="dxa"/>
            <w:shd w:val="clear" w:color="auto" w:fill="5F497A" w:themeFill="accent4" w:themeFillShade="BF"/>
          </w:tcPr>
          <w:p w14:paraId="4BB1C264" w14:textId="77777777" w:rsidR="005F2932" w:rsidRPr="005F2932" w:rsidRDefault="005F2932" w:rsidP="00D92ECE">
            <w:pPr>
              <w:spacing w:line="360" w:lineRule="auto"/>
              <w:ind w:right="114"/>
              <w:rPr>
                <w:i/>
                <w:iCs/>
                <w:sz w:val="28"/>
                <w:szCs w:val="28"/>
              </w:rPr>
            </w:pPr>
            <w:r w:rsidRPr="005F2932">
              <w:rPr>
                <w:i/>
                <w:iCs/>
                <w:color w:val="FFFFFF" w:themeColor="background1"/>
                <w:sz w:val="28"/>
                <w:szCs w:val="28"/>
              </w:rPr>
              <w:t>Ambition</w:t>
            </w:r>
          </w:p>
        </w:tc>
      </w:tr>
      <w:tr w:rsidR="005F2932" w14:paraId="502D1E49" w14:textId="77777777" w:rsidTr="005F2932">
        <w:trPr>
          <w:trHeight w:val="593"/>
        </w:trPr>
        <w:tc>
          <w:tcPr>
            <w:tcW w:w="1154" w:type="dxa"/>
          </w:tcPr>
          <w:p w14:paraId="7D860163" w14:textId="77777777" w:rsidR="005F2932" w:rsidRPr="005F2932" w:rsidRDefault="005F2932" w:rsidP="00D92ECE">
            <w:pPr>
              <w:spacing w:line="360" w:lineRule="auto"/>
              <w:ind w:right="7028"/>
              <w:jc w:val="center"/>
              <w:rPr>
                <w:b/>
                <w:bCs/>
                <w:sz w:val="28"/>
                <w:szCs w:val="28"/>
              </w:rPr>
            </w:pPr>
            <w:r w:rsidRPr="005F2932">
              <w:rPr>
                <w:b/>
                <w:bCs/>
                <w:sz w:val="28"/>
                <w:szCs w:val="28"/>
              </w:rPr>
              <w:t>T</w:t>
            </w:r>
          </w:p>
        </w:tc>
        <w:tc>
          <w:tcPr>
            <w:tcW w:w="10264" w:type="dxa"/>
            <w:shd w:val="clear" w:color="auto" w:fill="92D050"/>
          </w:tcPr>
          <w:p w14:paraId="18F027A2" w14:textId="77777777" w:rsidR="005F2932" w:rsidRPr="005F2932" w:rsidRDefault="005F2932" w:rsidP="00D92ECE">
            <w:pPr>
              <w:spacing w:line="360" w:lineRule="auto"/>
              <w:ind w:right="114"/>
              <w:rPr>
                <w:i/>
                <w:iCs/>
                <w:sz w:val="28"/>
                <w:szCs w:val="28"/>
              </w:rPr>
            </w:pPr>
            <w:r w:rsidRPr="005F2932">
              <w:rPr>
                <w:i/>
                <w:iCs/>
                <w:color w:val="FFFFFF" w:themeColor="background1"/>
                <w:sz w:val="28"/>
                <w:szCs w:val="28"/>
              </w:rPr>
              <w:t>Therapeutic Awareness</w:t>
            </w:r>
          </w:p>
        </w:tc>
      </w:tr>
      <w:tr w:rsidR="005F2932" w14:paraId="2A6F2342" w14:textId="77777777" w:rsidTr="005F2932">
        <w:trPr>
          <w:trHeight w:val="593"/>
        </w:trPr>
        <w:tc>
          <w:tcPr>
            <w:tcW w:w="1154" w:type="dxa"/>
          </w:tcPr>
          <w:p w14:paraId="6DEFA557" w14:textId="77777777" w:rsidR="005F2932" w:rsidRPr="005F2932" w:rsidRDefault="005F2932" w:rsidP="00D92ECE">
            <w:pPr>
              <w:spacing w:line="360" w:lineRule="auto"/>
              <w:ind w:right="7028"/>
              <w:jc w:val="center"/>
              <w:rPr>
                <w:b/>
                <w:bCs/>
                <w:sz w:val="28"/>
                <w:szCs w:val="28"/>
              </w:rPr>
            </w:pPr>
            <w:r w:rsidRPr="005F2932">
              <w:rPr>
                <w:b/>
                <w:bCs/>
                <w:sz w:val="28"/>
                <w:szCs w:val="28"/>
              </w:rPr>
              <w:t>E</w:t>
            </w:r>
          </w:p>
        </w:tc>
        <w:tc>
          <w:tcPr>
            <w:tcW w:w="10264" w:type="dxa"/>
            <w:shd w:val="clear" w:color="auto" w:fill="31849B" w:themeFill="accent5" w:themeFillShade="BF"/>
          </w:tcPr>
          <w:p w14:paraId="1DA6FE1B" w14:textId="77777777" w:rsidR="005F2932" w:rsidRPr="005F2932" w:rsidRDefault="005F2932" w:rsidP="00D92ECE">
            <w:pPr>
              <w:spacing w:line="360" w:lineRule="auto"/>
              <w:ind w:right="114"/>
              <w:rPr>
                <w:i/>
                <w:iCs/>
                <w:sz w:val="28"/>
                <w:szCs w:val="28"/>
              </w:rPr>
            </w:pPr>
            <w:r w:rsidRPr="005F2932">
              <w:rPr>
                <w:i/>
                <w:iCs/>
                <w:color w:val="FFFFFF" w:themeColor="background1"/>
                <w:sz w:val="28"/>
                <w:szCs w:val="28"/>
              </w:rPr>
              <w:t>Emotionally Literate</w:t>
            </w:r>
          </w:p>
        </w:tc>
      </w:tr>
    </w:tbl>
    <w:p w14:paraId="3E439E64" w14:textId="518FE2B3" w:rsidR="00524675" w:rsidRPr="004D3F1F" w:rsidRDefault="00524675" w:rsidP="00D92ECE">
      <w:pPr>
        <w:spacing w:line="360" w:lineRule="auto"/>
        <w:ind w:left="426" w:right="7028"/>
        <w:rPr>
          <w:rFonts w:asciiTheme="minorHAnsi" w:hAnsiTheme="minorHAnsi" w:cstheme="minorHAnsi"/>
          <w:sz w:val="24"/>
          <w:szCs w:val="24"/>
        </w:rPr>
      </w:pPr>
      <w:r w:rsidRPr="004D3F1F">
        <w:rPr>
          <w:rFonts w:asciiTheme="minorHAnsi" w:hAnsiTheme="minorHAnsi" w:cstheme="minorHAnsi"/>
          <w:sz w:val="24"/>
          <w:szCs w:val="24"/>
        </w:rPr>
        <w:t xml:space="preserve">i-CREATE also sets out the skills required by staff within the trust </w:t>
      </w:r>
      <w:r w:rsidR="00772284" w:rsidRPr="004D3F1F">
        <w:rPr>
          <w:rFonts w:asciiTheme="minorHAnsi" w:hAnsiTheme="minorHAnsi" w:cstheme="minorHAnsi"/>
          <w:sz w:val="24"/>
          <w:szCs w:val="24"/>
        </w:rPr>
        <w:t>and individual</w:t>
      </w:r>
      <w:r w:rsidRPr="004D3F1F">
        <w:rPr>
          <w:rFonts w:asciiTheme="minorHAnsi" w:hAnsiTheme="minorHAnsi" w:cstheme="minorHAnsi"/>
          <w:sz w:val="24"/>
          <w:szCs w:val="24"/>
        </w:rPr>
        <w:t xml:space="preserve"> </w:t>
      </w:r>
      <w:r w:rsidR="00A65E24" w:rsidRPr="004D3F1F">
        <w:rPr>
          <w:rFonts w:asciiTheme="minorHAnsi" w:hAnsiTheme="minorHAnsi" w:cstheme="minorHAnsi"/>
          <w:sz w:val="24"/>
          <w:szCs w:val="24"/>
        </w:rPr>
        <w:t xml:space="preserve">schools </w:t>
      </w:r>
      <w:r w:rsidRPr="004D3F1F">
        <w:rPr>
          <w:rFonts w:asciiTheme="minorHAnsi" w:hAnsiTheme="minorHAnsi" w:cstheme="minorHAnsi"/>
          <w:sz w:val="24"/>
          <w:szCs w:val="24"/>
        </w:rPr>
        <w:t xml:space="preserve">so that each of </w:t>
      </w:r>
      <w:r w:rsidR="00B10E9A" w:rsidRPr="004D3F1F">
        <w:rPr>
          <w:rFonts w:asciiTheme="minorHAnsi" w:hAnsiTheme="minorHAnsi" w:cstheme="minorHAnsi"/>
          <w:sz w:val="24"/>
          <w:szCs w:val="24"/>
        </w:rPr>
        <w:t>the i</w:t>
      </w:r>
      <w:r w:rsidRPr="004D3F1F">
        <w:rPr>
          <w:rFonts w:asciiTheme="minorHAnsi" w:hAnsiTheme="minorHAnsi" w:cstheme="minorHAnsi"/>
          <w:sz w:val="24"/>
          <w:szCs w:val="24"/>
        </w:rPr>
        <w:t xml:space="preserve">-CREATE foci is maintained across the Ordinarily Available Provision in each </w:t>
      </w:r>
      <w:r w:rsidR="00A65E24" w:rsidRPr="004D3F1F">
        <w:rPr>
          <w:rFonts w:asciiTheme="minorHAnsi" w:hAnsiTheme="minorHAnsi" w:cstheme="minorHAnsi"/>
          <w:sz w:val="24"/>
          <w:szCs w:val="24"/>
        </w:rPr>
        <w:t>setting</w:t>
      </w:r>
      <w:r w:rsidRPr="004D3F1F">
        <w:rPr>
          <w:rFonts w:asciiTheme="minorHAnsi" w:hAnsiTheme="minorHAnsi" w:cstheme="minorHAnsi"/>
          <w:sz w:val="24"/>
          <w:szCs w:val="24"/>
        </w:rPr>
        <w:t xml:space="preserve">. </w:t>
      </w:r>
    </w:p>
    <w:p w14:paraId="51D5285D" w14:textId="63FD393E" w:rsidR="00524675" w:rsidRPr="004D3F1F" w:rsidRDefault="00524675" w:rsidP="009C11FE">
      <w:pPr>
        <w:ind w:left="567" w:right="13265"/>
        <w:rPr>
          <w:rFonts w:asciiTheme="minorHAnsi" w:hAnsiTheme="minorHAnsi" w:cstheme="minorHAnsi"/>
        </w:rPr>
      </w:pPr>
    </w:p>
    <w:p w14:paraId="66188798" w14:textId="77777777" w:rsidR="00524675" w:rsidRPr="00A95665" w:rsidRDefault="00524675" w:rsidP="00524675">
      <w:pPr>
        <w:ind w:left="567" w:right="7028"/>
        <w:rPr>
          <w:sz w:val="32"/>
          <w:szCs w:val="32"/>
        </w:rPr>
      </w:pPr>
    </w:p>
    <w:p w14:paraId="1A6B2690" w14:textId="0065FC58" w:rsidR="00BD06DE" w:rsidRPr="00BD06DE" w:rsidRDefault="00BD06DE" w:rsidP="007A3480">
      <w:pPr>
        <w:ind w:right="6177"/>
        <w:rPr>
          <w:sz w:val="24"/>
          <w:szCs w:val="24"/>
        </w:rPr>
        <w:sectPr w:rsidR="00BD06DE" w:rsidRPr="00BD06DE">
          <w:pgSz w:w="16840" w:h="11910" w:orient="landscape"/>
          <w:pgMar w:top="1180" w:right="400" w:bottom="1140" w:left="340" w:header="542" w:footer="944" w:gutter="0"/>
          <w:cols w:space="720"/>
        </w:sectPr>
      </w:pPr>
    </w:p>
    <w:p w14:paraId="1CAAD7E6" w14:textId="3567E126" w:rsidR="00DC129D" w:rsidRDefault="00052BC7" w:rsidP="00A25030">
      <w:pPr>
        <w:tabs>
          <w:tab w:val="left" w:pos="1326"/>
        </w:tabs>
        <w:rPr>
          <w:sz w:val="24"/>
          <w:szCs w:val="24"/>
        </w:rPr>
      </w:pPr>
      <w:r>
        <w:rPr>
          <w:noProof/>
        </w:rPr>
        <w:lastRenderedPageBreak/>
        <mc:AlternateContent>
          <mc:Choice Requires="wps">
            <w:drawing>
              <wp:anchor distT="45720" distB="45720" distL="114300" distR="114300" simplePos="0" relativeHeight="251746304" behindDoc="1" locked="0" layoutInCell="1" allowOverlap="1" wp14:anchorId="30E894B6" wp14:editId="398529D2">
                <wp:simplePos x="0" y="0"/>
                <wp:positionH relativeFrom="margin">
                  <wp:posOffset>5177155</wp:posOffset>
                </wp:positionH>
                <wp:positionV relativeFrom="paragraph">
                  <wp:posOffset>2702560</wp:posOffset>
                </wp:positionV>
                <wp:extent cx="5143500" cy="1343025"/>
                <wp:effectExtent l="0" t="0" r="0" b="9525"/>
                <wp:wrapSquare wrapText="bothSides"/>
                <wp:docPr id="43109952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343025"/>
                        </a:xfrm>
                        <a:prstGeom prst="round2DiagRect">
                          <a:avLst>
                            <a:gd name="adj1" fmla="val 24221"/>
                            <a:gd name="adj2" fmla="val 0"/>
                          </a:avLst>
                        </a:prstGeom>
                        <a:solidFill>
                          <a:srgbClr val="6F2F9F"/>
                        </a:solidFill>
                        <a:ln>
                          <a:noFill/>
                        </a:ln>
                      </wps:spPr>
                      <wps:txbx>
                        <w:txbxContent>
                          <w:p w14:paraId="49A5FDAA" w14:textId="77777777" w:rsidR="006733E6" w:rsidRPr="000C2148" w:rsidRDefault="006733E6" w:rsidP="006733E6">
                            <w:pPr>
                              <w:tabs>
                                <w:tab w:val="left" w:pos="1326"/>
                              </w:tabs>
                              <w:rPr>
                                <w:b/>
                                <w:bCs/>
                                <w:color w:val="FFFFFF" w:themeColor="background1"/>
                                <w:sz w:val="24"/>
                                <w:szCs w:val="24"/>
                              </w:rPr>
                            </w:pPr>
                            <w:r w:rsidRPr="000C2148">
                              <w:rPr>
                                <w:b/>
                                <w:bCs/>
                                <w:color w:val="FFFFFF" w:themeColor="background1"/>
                                <w:sz w:val="24"/>
                                <w:szCs w:val="24"/>
                              </w:rPr>
                              <w:t>Ambition (Fulfilling Potential)</w:t>
                            </w:r>
                          </w:p>
                          <w:p w14:paraId="00013E2D" w14:textId="77777777" w:rsidR="006733E6" w:rsidRPr="003861A3" w:rsidRDefault="006733E6" w:rsidP="006733E6">
                            <w:pPr>
                              <w:tabs>
                                <w:tab w:val="left" w:pos="1326"/>
                              </w:tabs>
                              <w:jc w:val="center"/>
                              <w:rPr>
                                <w:color w:val="FFFFFF" w:themeColor="background1"/>
                                <w:sz w:val="24"/>
                                <w:szCs w:val="24"/>
                              </w:rPr>
                            </w:pPr>
                          </w:p>
                          <w:p w14:paraId="4ABAE88A" w14:textId="0BE83F1F" w:rsidR="006733E6" w:rsidRPr="000C2148" w:rsidRDefault="006733E6" w:rsidP="006733E6">
                            <w:pPr>
                              <w:rPr>
                                <w:sz w:val="20"/>
                                <w:szCs w:val="20"/>
                              </w:rPr>
                            </w:pPr>
                            <w:r w:rsidRPr="000C2148">
                              <w:rPr>
                                <w:color w:val="FFFFFF" w:themeColor="background1"/>
                                <w:sz w:val="20"/>
                                <w:szCs w:val="20"/>
                              </w:rPr>
                              <w:t xml:space="preserve">A genuine focus on effective target setting allows </w:t>
                            </w:r>
                            <w:r w:rsidR="00C87169">
                              <w:rPr>
                                <w:color w:val="FFFFFF" w:themeColor="background1"/>
                                <w:sz w:val="20"/>
                                <w:szCs w:val="20"/>
                              </w:rPr>
                              <w:t xml:space="preserve">CYP </w:t>
                            </w:r>
                            <w:r w:rsidRPr="000C2148">
                              <w:rPr>
                                <w:color w:val="FFFFFF" w:themeColor="background1"/>
                                <w:sz w:val="20"/>
                                <w:szCs w:val="20"/>
                              </w:rPr>
                              <w:t xml:space="preserve">to build on their own ambitions and develop a ‘no limits’ approach to both their academic and social development. The drive to ensure ambition is key, also supports a cycle of success that can be transformative for </w:t>
                            </w:r>
                            <w:r w:rsidR="004A13A5">
                              <w:rPr>
                                <w:color w:val="FFFFFF" w:themeColor="background1"/>
                                <w:sz w:val="20"/>
                                <w:szCs w:val="20"/>
                              </w:rPr>
                              <w:t>CYP</w:t>
                            </w:r>
                            <w:r w:rsidRPr="000C2148">
                              <w:rPr>
                                <w:color w:val="FFFFFF" w:themeColor="background1"/>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E894B6" id="Text Box 31" o:spid="_x0000_s1031" style="position:absolute;margin-left:407.65pt;margin-top:212.8pt;width:405pt;height:105.75pt;z-index:-251570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coordsize="5143500,1343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" adj="-11796480,,5400" path="m325294,l5143500,r,l5143500,1017731v,179655,-145639,325294,-325294,325294l,1343025r,l,325294c,145639,145639,,325294,xe" fillcolor="#6f2f9f" stroked="f">
                <v:stroke joinstyle="miter"/>
                <v:formulas/>
                <v:path arrowok="t" o:connecttype="custom" o:connectlocs="325294,0;5143500,0;5143500,0;5143500,1017731;4818206,1343025;0,1343025;0,1343025;0,325294;325294,0" o:connectangles="0,0,0,0,0,0,0,0,0" textboxrect="0,0,5143500,1343025"/>
                <v:textbox>
                  <w:txbxContent>
                    <w:p w14:paraId="49A5FDAA" w14:textId="77777777" w:rsidR="006733E6" w:rsidRPr="000C2148" w:rsidRDefault="006733E6" w:rsidP="006733E6">
                      <w:pPr>
                        <w:tabs>
                          <w:tab w:val="left" w:pos="1326"/>
                        </w:tabs>
                        <w:rPr>
                          <w:b/>
                          <w:bCs/>
                          <w:color w:val="FFFFFF" w:themeColor="background1"/>
                          <w:sz w:val="24"/>
                          <w:szCs w:val="24"/>
                        </w:rPr>
                      </w:pPr>
                      <w:r w:rsidRPr="000C2148">
                        <w:rPr>
                          <w:b/>
                          <w:bCs/>
                          <w:color w:val="FFFFFF" w:themeColor="background1"/>
                          <w:sz w:val="24"/>
                          <w:szCs w:val="24"/>
                        </w:rPr>
                        <w:t>Ambition (Fulfilling Potential)</w:t>
                      </w:r>
                    </w:p>
                    <w:p w14:paraId="00013E2D" w14:textId="77777777" w:rsidR="006733E6" w:rsidRPr="003861A3" w:rsidRDefault="006733E6" w:rsidP="006733E6">
                      <w:pPr>
                        <w:tabs>
                          <w:tab w:val="left" w:pos="1326"/>
                        </w:tabs>
                        <w:jc w:val="center"/>
                        <w:rPr>
                          <w:color w:val="FFFFFF" w:themeColor="background1"/>
                          <w:sz w:val="24"/>
                          <w:szCs w:val="24"/>
                        </w:rPr>
                      </w:pPr>
                    </w:p>
                    <w:p w14:paraId="4ABAE88A" w14:textId="0BE83F1F" w:rsidR="006733E6" w:rsidRPr="000C2148" w:rsidRDefault="006733E6" w:rsidP="006733E6">
                      <w:pPr>
                        <w:rPr>
                          <w:sz w:val="20"/>
                          <w:szCs w:val="20"/>
                        </w:rPr>
                      </w:pPr>
                      <w:r w:rsidRPr="000C2148">
                        <w:rPr>
                          <w:color w:val="FFFFFF" w:themeColor="background1"/>
                          <w:sz w:val="20"/>
                          <w:szCs w:val="20"/>
                        </w:rPr>
                        <w:t xml:space="preserve">A genuine focus on effective target setting allows </w:t>
                      </w:r>
                      <w:r w:rsidR="00C87169">
                        <w:rPr>
                          <w:color w:val="FFFFFF" w:themeColor="background1"/>
                          <w:sz w:val="20"/>
                          <w:szCs w:val="20"/>
                        </w:rPr>
                        <w:t xml:space="preserve">CYP </w:t>
                      </w:r>
                      <w:r w:rsidRPr="000C2148">
                        <w:rPr>
                          <w:color w:val="FFFFFF" w:themeColor="background1"/>
                          <w:sz w:val="20"/>
                          <w:szCs w:val="20"/>
                        </w:rPr>
                        <w:t xml:space="preserve">to build on their own ambitions and develop a ‘no limits’ approach to both their academic and social development. The drive to ensure ambition is key, also supports a cycle of success that can be transformative for </w:t>
                      </w:r>
                      <w:r w:rsidR="004A13A5">
                        <w:rPr>
                          <w:color w:val="FFFFFF" w:themeColor="background1"/>
                          <w:sz w:val="20"/>
                          <w:szCs w:val="20"/>
                        </w:rPr>
                        <w:t>CYP</w:t>
                      </w:r>
                      <w:r w:rsidRPr="000C2148">
                        <w:rPr>
                          <w:color w:val="FFFFFF" w:themeColor="background1"/>
                          <w:sz w:val="20"/>
                          <w:szCs w:val="20"/>
                        </w:rPr>
                        <w:t>.</w:t>
                      </w:r>
                    </w:p>
                  </w:txbxContent>
                </v:textbox>
                <w10:wrap type="square" anchorx="margin"/>
              </v:shape>
            </w:pict>
          </mc:Fallback>
        </mc:AlternateContent>
      </w:r>
      <w:r w:rsidR="00661874">
        <w:rPr>
          <w:noProof/>
        </w:rPr>
        <mc:AlternateContent>
          <mc:Choice Requires="wps">
            <w:drawing>
              <wp:anchor distT="45720" distB="45720" distL="114300" distR="114300" simplePos="0" relativeHeight="251748352" behindDoc="1" locked="0" layoutInCell="1" allowOverlap="1" wp14:anchorId="2DDD9FCD" wp14:editId="5B9093A7">
                <wp:simplePos x="0" y="0"/>
                <wp:positionH relativeFrom="page">
                  <wp:posOffset>5450840</wp:posOffset>
                </wp:positionH>
                <wp:positionV relativeFrom="paragraph">
                  <wp:posOffset>4259774</wp:posOffset>
                </wp:positionV>
                <wp:extent cx="5021580" cy="1492250"/>
                <wp:effectExtent l="0" t="0" r="26670" b="12700"/>
                <wp:wrapSquare wrapText="bothSides"/>
                <wp:docPr id="189443629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492250"/>
                        </a:xfrm>
                        <a:prstGeom prst="round2DiagRect">
                          <a:avLst>
                            <a:gd name="adj1" fmla="val 0"/>
                            <a:gd name="adj2" fmla="val 26772"/>
                          </a:avLst>
                        </a:prstGeom>
                        <a:solidFill>
                          <a:srgbClr val="4BACC6">
                            <a:lumMod val="75000"/>
                          </a:srgbClr>
                        </a:solidFill>
                        <a:ln>
                          <a:solidFill>
                            <a:srgbClr val="4BACC6">
                              <a:lumMod val="75000"/>
                            </a:srgbClr>
                          </a:solidFill>
                        </a:ln>
                      </wps:spPr>
                      <wps:txbx>
                        <w:txbxContent>
                          <w:p w14:paraId="06FC055A" w14:textId="77777777" w:rsidR="00351BE0" w:rsidRPr="00351BE0" w:rsidRDefault="00351BE0" w:rsidP="00351BE0">
                            <w:pPr>
                              <w:tabs>
                                <w:tab w:val="left" w:pos="1326"/>
                              </w:tabs>
                              <w:rPr>
                                <w:b/>
                                <w:bCs/>
                                <w:color w:val="FFFFFF" w:themeColor="background1"/>
                                <w:sz w:val="20"/>
                                <w:szCs w:val="20"/>
                              </w:rPr>
                            </w:pPr>
                            <w:r w:rsidRPr="00351BE0">
                              <w:rPr>
                                <w:b/>
                                <w:bCs/>
                                <w:color w:val="FFFFFF" w:themeColor="background1"/>
                                <w:sz w:val="20"/>
                                <w:szCs w:val="20"/>
                              </w:rPr>
                              <w:t>Emotionally Literate (Effective communication skills)</w:t>
                            </w:r>
                          </w:p>
                          <w:p w14:paraId="0D65F4BD" w14:textId="77777777" w:rsidR="00351BE0" w:rsidRPr="00351BE0" w:rsidRDefault="00351BE0" w:rsidP="00351BE0">
                            <w:pPr>
                              <w:tabs>
                                <w:tab w:val="left" w:pos="1326"/>
                              </w:tabs>
                              <w:rPr>
                                <w:color w:val="FFFFFF" w:themeColor="background1"/>
                                <w:sz w:val="20"/>
                                <w:szCs w:val="20"/>
                              </w:rPr>
                            </w:pPr>
                          </w:p>
                          <w:p w14:paraId="1B6A9C20" w14:textId="77777777" w:rsidR="00351BE0" w:rsidRPr="008B0E87" w:rsidRDefault="00351BE0" w:rsidP="00351BE0">
                            <w:pPr>
                              <w:rPr>
                                <w:sz w:val="20"/>
                                <w:szCs w:val="20"/>
                              </w:rPr>
                            </w:pPr>
                            <w:r w:rsidRPr="00351BE0">
                              <w:rPr>
                                <w:color w:val="FFFFFF" w:themeColor="background1"/>
                                <w:sz w:val="20"/>
                                <w:szCs w:val="20"/>
                              </w:rPr>
                              <w:t>Building on an increased awareness of Therapeutic approaches, staff and CYP focus on how to communicate their emotions and needs most effectively. This includes modelling language and behaviour and utilising the practical knowledge base through activities that help further promote self-regulation and ultimately create the foundations for positive relationships and an improved ability to manage conflict resolution</w:t>
                            </w:r>
                            <w:r w:rsidRPr="008B0E87">
                              <w:rPr>
                                <w:color w:val="FFFFFF" w:themeColor="background1"/>
                                <w:sz w:val="20"/>
                                <w:szCs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DD9FCD" id="_x0000_s1032" style="position:absolute;margin-left:429.2pt;margin-top:335.4pt;width:395.4pt;height:117.5pt;z-index:-2515681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coordsize="5021580,1492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" adj="-11796480,,5400" path="m,l4622075,v220641,,399505,178864,399505,399505l5021580,1492250r,l399505,1492250c178864,1492250,,1313386,,1092745l,,,xe" fillcolor="#31859c" strokecolor="#31859c">
                <v:stroke joinstyle="miter"/>
                <v:formulas/>
                <v:path o:connecttype="custom" o:connectlocs="0,0;4622075,0;5021580,399505;5021580,1492250;5021580,1492250;399505,1492250;0,1092745;0,0;0,0" o:connectangles="0,0,0,0,0,0,0,0,0" textboxrect="0,0,5021580,1492250"/>
                <v:textbox>
                  <w:txbxContent>
                    <w:p w14:paraId="06FC055A" w14:textId="77777777" w:rsidR="00351BE0" w:rsidRPr="00351BE0" w:rsidRDefault="00351BE0" w:rsidP="00351BE0">
                      <w:pPr>
                        <w:tabs>
                          <w:tab w:val="left" w:pos="1326"/>
                        </w:tabs>
                        <w:rPr>
                          <w:b/>
                          <w:bCs/>
                          <w:color w:val="FFFFFF" w:themeColor="background1"/>
                          <w:sz w:val="20"/>
                          <w:szCs w:val="20"/>
                        </w:rPr>
                      </w:pPr>
                      <w:r w:rsidRPr="00351BE0">
                        <w:rPr>
                          <w:b/>
                          <w:bCs/>
                          <w:color w:val="FFFFFF" w:themeColor="background1"/>
                          <w:sz w:val="20"/>
                          <w:szCs w:val="20"/>
                        </w:rPr>
                        <w:t>Emotionally Literate (Effective communication skills)</w:t>
                      </w:r>
                    </w:p>
                    <w:p w14:paraId="0D65F4BD" w14:textId="77777777" w:rsidR="00351BE0" w:rsidRPr="00351BE0" w:rsidRDefault="00351BE0" w:rsidP="00351BE0">
                      <w:pPr>
                        <w:tabs>
                          <w:tab w:val="left" w:pos="1326"/>
                        </w:tabs>
                        <w:rPr>
                          <w:color w:val="FFFFFF" w:themeColor="background1"/>
                          <w:sz w:val="20"/>
                          <w:szCs w:val="20"/>
                        </w:rPr>
                      </w:pPr>
                    </w:p>
                    <w:p w14:paraId="1B6A9C20" w14:textId="77777777" w:rsidR="00351BE0" w:rsidRPr="008B0E87" w:rsidRDefault="00351BE0" w:rsidP="00351BE0">
                      <w:pPr>
                        <w:rPr>
                          <w:sz w:val="20"/>
                          <w:szCs w:val="20"/>
                        </w:rPr>
                      </w:pPr>
                      <w:r w:rsidRPr="00351BE0">
                        <w:rPr>
                          <w:color w:val="FFFFFF" w:themeColor="background1"/>
                          <w:sz w:val="20"/>
                          <w:szCs w:val="20"/>
                        </w:rPr>
                        <w:t>Building on an increased awareness of Therapeutic approaches, staff and CYP focus on how to communicate their emotions and needs most effectively. This includes modelling language and behaviour and utilising the practical knowledge base through activities that help further promote self-regulation and ultimately create the foundations for positive relationships and an improved ability to manage conflict resolution</w:t>
                      </w:r>
                      <w:r w:rsidRPr="008B0E87">
                        <w:rPr>
                          <w:color w:val="FFFFFF" w:themeColor="background1"/>
                          <w:sz w:val="20"/>
                          <w:szCs w:val="20"/>
                        </w:rPr>
                        <w:t>.</w:t>
                      </w:r>
                    </w:p>
                  </w:txbxContent>
                </v:textbox>
                <w10:wrap type="square" anchorx="page"/>
              </v:shape>
            </w:pict>
          </mc:Fallback>
        </mc:AlternateContent>
      </w:r>
      <w:r w:rsidR="00661874">
        <w:rPr>
          <w:noProof/>
        </w:rPr>
        <mc:AlternateContent>
          <mc:Choice Requires="wps">
            <w:drawing>
              <wp:anchor distT="45720" distB="45720" distL="114300" distR="114300" simplePos="0" relativeHeight="251750400" behindDoc="0" locked="0" layoutInCell="1" allowOverlap="1" wp14:anchorId="278875BF" wp14:editId="0E8FC635">
                <wp:simplePos x="0" y="0"/>
                <wp:positionH relativeFrom="margin">
                  <wp:align>left</wp:align>
                </wp:positionH>
                <wp:positionV relativeFrom="page">
                  <wp:posOffset>4986370</wp:posOffset>
                </wp:positionV>
                <wp:extent cx="5124450" cy="1577975"/>
                <wp:effectExtent l="0" t="0" r="19050" b="22225"/>
                <wp:wrapSquare wrapText="bothSides"/>
                <wp:docPr id="172901778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0" cy="1577975"/>
                        </a:xfrm>
                        <a:prstGeom prst="round2DiagRect">
                          <a:avLst>
                            <a:gd name="adj1" fmla="val 0"/>
                            <a:gd name="adj2" fmla="val 26836"/>
                          </a:avLst>
                        </a:prstGeom>
                        <a:solidFill>
                          <a:srgbClr val="528135"/>
                        </a:solidFill>
                        <a:ln w="9525">
                          <a:solidFill>
                            <a:srgbClr val="528135"/>
                          </a:solidFill>
                          <a:miter lim="800000"/>
                          <a:headEnd/>
                          <a:tailEnd/>
                        </a:ln>
                      </wps:spPr>
                      <wps:txbx>
                        <w:txbxContent>
                          <w:p w14:paraId="79C82E3C" w14:textId="77777777" w:rsidR="00661874" w:rsidRPr="000C2148" w:rsidRDefault="00661874" w:rsidP="00661874">
                            <w:pPr>
                              <w:tabs>
                                <w:tab w:val="left" w:pos="1326"/>
                              </w:tabs>
                              <w:rPr>
                                <w:b/>
                                <w:bCs/>
                                <w:color w:val="FFFFFF" w:themeColor="background1"/>
                                <w:sz w:val="24"/>
                                <w:szCs w:val="24"/>
                              </w:rPr>
                            </w:pPr>
                            <w:r w:rsidRPr="000C2148">
                              <w:rPr>
                                <w:b/>
                                <w:bCs/>
                                <w:color w:val="FFFFFF" w:themeColor="background1"/>
                                <w:sz w:val="24"/>
                                <w:szCs w:val="24"/>
                              </w:rPr>
                              <w:t xml:space="preserve">Therapeutic Awareness </w:t>
                            </w:r>
                          </w:p>
                          <w:p w14:paraId="0FA2A65E" w14:textId="77777777" w:rsidR="00661874" w:rsidRPr="000C2148" w:rsidRDefault="00661874" w:rsidP="00661874">
                            <w:pPr>
                              <w:tabs>
                                <w:tab w:val="left" w:pos="1326"/>
                              </w:tabs>
                              <w:rPr>
                                <w:b/>
                                <w:bCs/>
                                <w:color w:val="FFFFFF" w:themeColor="background1"/>
                                <w:sz w:val="24"/>
                                <w:szCs w:val="24"/>
                              </w:rPr>
                            </w:pPr>
                            <w:r w:rsidRPr="000C2148">
                              <w:rPr>
                                <w:b/>
                                <w:bCs/>
                                <w:color w:val="FFFFFF" w:themeColor="background1"/>
                                <w:sz w:val="24"/>
                                <w:szCs w:val="24"/>
                              </w:rPr>
                              <w:t>(Practice &amp; Learning Environment)</w:t>
                            </w:r>
                          </w:p>
                          <w:p w14:paraId="6DD50D48" w14:textId="77777777" w:rsidR="00661874" w:rsidRPr="00414D6F" w:rsidRDefault="00661874" w:rsidP="00661874">
                            <w:pPr>
                              <w:tabs>
                                <w:tab w:val="left" w:pos="1326"/>
                              </w:tabs>
                              <w:rPr>
                                <w:b/>
                                <w:bCs/>
                                <w:color w:val="FFFFFF" w:themeColor="background1"/>
                                <w:sz w:val="24"/>
                                <w:szCs w:val="24"/>
                              </w:rPr>
                            </w:pPr>
                          </w:p>
                          <w:p w14:paraId="216B78A5" w14:textId="77777777" w:rsidR="00661874" w:rsidRPr="000C2148" w:rsidRDefault="00661874" w:rsidP="00661874">
                            <w:pPr>
                              <w:tabs>
                                <w:tab w:val="left" w:pos="1326"/>
                              </w:tabs>
                              <w:rPr>
                                <w:color w:val="FFFFFF" w:themeColor="background1"/>
                                <w:sz w:val="20"/>
                                <w:szCs w:val="20"/>
                              </w:rPr>
                            </w:pPr>
                            <w:r w:rsidRPr="000C2148">
                              <w:rPr>
                                <w:color w:val="FFFFFF" w:themeColor="background1"/>
                                <w:sz w:val="20"/>
                                <w:szCs w:val="20"/>
                              </w:rPr>
                              <w:t xml:space="preserve">A secure understanding of neuroscience enables both staff and </w:t>
                            </w:r>
                            <w:r>
                              <w:rPr>
                                <w:color w:val="FFFFFF" w:themeColor="background1"/>
                                <w:sz w:val="20"/>
                                <w:szCs w:val="20"/>
                              </w:rPr>
                              <w:t>CYP</w:t>
                            </w:r>
                            <w:r w:rsidRPr="000C2148">
                              <w:rPr>
                                <w:color w:val="FFFFFF" w:themeColor="background1"/>
                                <w:sz w:val="20"/>
                                <w:szCs w:val="20"/>
                              </w:rPr>
                              <w:t xml:space="preserve"> people to increase their ability to access learning more effectively. This includes an awareness of sensory needs and the physical environment, and an understanding of what resources can help to mitigate barriers and promote the cycle of success.</w:t>
                            </w:r>
                          </w:p>
                        </w:txbxContent>
                      </wps:txbx>
                      <wps:bodyPr rot="0" vert="horz" wrap="square" lIns="91440" tIns="45720" rIns="91440" bIns="144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8875BF" id="Text Box 30" o:spid="_x0000_s1033" style="position:absolute;margin-left:0;margin-top:392.65pt;width:403.5pt;height:124.25pt;z-index:251750400;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coordsize="5124450,15779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" adj="-11796480,,5400" path="m,l4700985,v233873,,423465,189592,423465,423465l5124450,1577975r,l423465,1577975c189592,1577975,,1388383,,1154510l,,,xe" fillcolor="#528135" strokecolor="#528135">
                <v:stroke joinstyle="miter"/>
                <v:formulas/>
                <v:path o:connecttype="custom" o:connectlocs="0,0;4700985,0;5124450,423465;5124450,1577975;5124450,1577975;423465,1577975;0,1154510;0,0;0,0" o:connectangles="0,0,0,0,0,0,0,0,0" textboxrect="0,0,5124450,1577975"/>
                <v:textbox inset=",,,4mm">
                  <w:txbxContent>
                    <w:p w14:paraId="79C82E3C" w14:textId="77777777" w:rsidR="00661874" w:rsidRPr="000C2148" w:rsidRDefault="00661874" w:rsidP="00661874">
                      <w:pPr>
                        <w:tabs>
                          <w:tab w:val="left" w:pos="1326"/>
                        </w:tabs>
                        <w:rPr>
                          <w:b/>
                          <w:bCs/>
                          <w:color w:val="FFFFFF" w:themeColor="background1"/>
                          <w:sz w:val="24"/>
                          <w:szCs w:val="24"/>
                        </w:rPr>
                      </w:pPr>
                      <w:r w:rsidRPr="000C2148">
                        <w:rPr>
                          <w:b/>
                          <w:bCs/>
                          <w:color w:val="FFFFFF" w:themeColor="background1"/>
                          <w:sz w:val="24"/>
                          <w:szCs w:val="24"/>
                        </w:rPr>
                        <w:t xml:space="preserve">Therapeutic Awareness </w:t>
                      </w:r>
                    </w:p>
                    <w:p w14:paraId="0FA2A65E" w14:textId="77777777" w:rsidR="00661874" w:rsidRPr="000C2148" w:rsidRDefault="00661874" w:rsidP="00661874">
                      <w:pPr>
                        <w:tabs>
                          <w:tab w:val="left" w:pos="1326"/>
                        </w:tabs>
                        <w:rPr>
                          <w:b/>
                          <w:bCs/>
                          <w:color w:val="FFFFFF" w:themeColor="background1"/>
                          <w:sz w:val="24"/>
                          <w:szCs w:val="24"/>
                        </w:rPr>
                      </w:pPr>
                      <w:r w:rsidRPr="000C2148">
                        <w:rPr>
                          <w:b/>
                          <w:bCs/>
                          <w:color w:val="FFFFFF" w:themeColor="background1"/>
                          <w:sz w:val="24"/>
                          <w:szCs w:val="24"/>
                        </w:rPr>
                        <w:t>(Practice &amp; Learning Environment)</w:t>
                      </w:r>
                    </w:p>
                    <w:p w14:paraId="6DD50D48" w14:textId="77777777" w:rsidR="00661874" w:rsidRPr="00414D6F" w:rsidRDefault="00661874" w:rsidP="00661874">
                      <w:pPr>
                        <w:tabs>
                          <w:tab w:val="left" w:pos="1326"/>
                        </w:tabs>
                        <w:rPr>
                          <w:b/>
                          <w:bCs/>
                          <w:color w:val="FFFFFF" w:themeColor="background1"/>
                          <w:sz w:val="24"/>
                          <w:szCs w:val="24"/>
                        </w:rPr>
                      </w:pPr>
                    </w:p>
                    <w:p w14:paraId="216B78A5" w14:textId="77777777" w:rsidR="00661874" w:rsidRPr="000C2148" w:rsidRDefault="00661874" w:rsidP="00661874">
                      <w:pPr>
                        <w:tabs>
                          <w:tab w:val="left" w:pos="1326"/>
                        </w:tabs>
                        <w:rPr>
                          <w:color w:val="FFFFFF" w:themeColor="background1"/>
                          <w:sz w:val="20"/>
                          <w:szCs w:val="20"/>
                        </w:rPr>
                      </w:pPr>
                      <w:r w:rsidRPr="000C2148">
                        <w:rPr>
                          <w:color w:val="FFFFFF" w:themeColor="background1"/>
                          <w:sz w:val="20"/>
                          <w:szCs w:val="20"/>
                        </w:rPr>
                        <w:t xml:space="preserve">A secure understanding of neuroscience enables both staff and </w:t>
                      </w:r>
                      <w:r>
                        <w:rPr>
                          <w:color w:val="FFFFFF" w:themeColor="background1"/>
                          <w:sz w:val="20"/>
                          <w:szCs w:val="20"/>
                        </w:rPr>
                        <w:t>CYP</w:t>
                      </w:r>
                      <w:r w:rsidRPr="000C2148">
                        <w:rPr>
                          <w:color w:val="FFFFFF" w:themeColor="background1"/>
                          <w:sz w:val="20"/>
                          <w:szCs w:val="20"/>
                        </w:rPr>
                        <w:t xml:space="preserve"> people to increase their ability to access learning more effectively. This includes an awareness of sensory needs and the physical environment, and an understanding of what resources can help to mitigate barriers and promote the cycle of success.</w:t>
                      </w:r>
                    </w:p>
                  </w:txbxContent>
                </v:textbox>
                <w10:wrap type="square" anchorx="margin" anchory="page"/>
              </v:shape>
            </w:pict>
          </mc:Fallback>
        </mc:AlternateContent>
      </w:r>
      <w:r w:rsidR="00351BE0">
        <w:rPr>
          <w:noProof/>
        </w:rPr>
        <mc:AlternateContent>
          <mc:Choice Requires="wps">
            <w:drawing>
              <wp:anchor distT="45720" distB="45720" distL="114300" distR="114300" simplePos="0" relativeHeight="251649535" behindDoc="0" locked="0" layoutInCell="1" allowOverlap="1" wp14:anchorId="1A43D0A9" wp14:editId="6F90336C">
                <wp:simplePos x="0" y="0"/>
                <wp:positionH relativeFrom="margin">
                  <wp:align>left</wp:align>
                </wp:positionH>
                <wp:positionV relativeFrom="paragraph">
                  <wp:posOffset>2705100</wp:posOffset>
                </wp:positionV>
                <wp:extent cx="5026025" cy="1397000"/>
                <wp:effectExtent l="0" t="0" r="3175" b="0"/>
                <wp:wrapSquare wrapText="bothSides"/>
                <wp:docPr id="4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6025" cy="1397000"/>
                        </a:xfrm>
                        <a:prstGeom prst="round2DiagRect">
                          <a:avLst>
                            <a:gd name="adj1" fmla="val 24221"/>
                            <a:gd name="adj2" fmla="val 0"/>
                          </a:avLst>
                        </a:prstGeom>
                        <a:solidFill>
                          <a:srgbClr val="C65611"/>
                        </a:solidFill>
                        <a:ln>
                          <a:noFill/>
                        </a:ln>
                      </wps:spPr>
                      <wps:txbx>
                        <w:txbxContent>
                          <w:p w14:paraId="47ABCD62" w14:textId="3C3EABC6" w:rsidR="0028352B" w:rsidRPr="000C2148" w:rsidRDefault="0028352B" w:rsidP="0028352B">
                            <w:pPr>
                              <w:tabs>
                                <w:tab w:val="left" w:pos="1326"/>
                              </w:tabs>
                              <w:rPr>
                                <w:b/>
                                <w:bCs/>
                                <w:color w:val="FFFFFF" w:themeColor="background1"/>
                                <w:sz w:val="24"/>
                                <w:szCs w:val="24"/>
                              </w:rPr>
                            </w:pPr>
                            <w:r w:rsidRPr="000C2148">
                              <w:rPr>
                                <w:b/>
                                <w:bCs/>
                                <w:color w:val="FFFFFF" w:themeColor="background1"/>
                                <w:sz w:val="24"/>
                                <w:szCs w:val="24"/>
                              </w:rPr>
                              <w:t>Excellence</w:t>
                            </w:r>
                          </w:p>
                          <w:p w14:paraId="4B50903D" w14:textId="77777777" w:rsidR="0028352B" w:rsidRPr="003861A3" w:rsidRDefault="0028352B" w:rsidP="0028352B">
                            <w:pPr>
                              <w:tabs>
                                <w:tab w:val="left" w:pos="1326"/>
                              </w:tabs>
                              <w:jc w:val="center"/>
                              <w:rPr>
                                <w:color w:val="FFFFFF" w:themeColor="background1"/>
                                <w:sz w:val="24"/>
                                <w:szCs w:val="24"/>
                              </w:rPr>
                            </w:pPr>
                          </w:p>
                          <w:p w14:paraId="1B2CE9A7" w14:textId="7A4F6DF5" w:rsidR="0028352B" w:rsidRPr="000C2148" w:rsidRDefault="0028352B" w:rsidP="0028352B">
                            <w:pPr>
                              <w:rPr>
                                <w:sz w:val="20"/>
                                <w:szCs w:val="20"/>
                              </w:rPr>
                            </w:pPr>
                            <w:r w:rsidRPr="000C2148">
                              <w:rPr>
                                <w:color w:val="FFFFFF" w:themeColor="background1"/>
                                <w:sz w:val="20"/>
                                <w:szCs w:val="20"/>
                              </w:rPr>
                              <w:t xml:space="preserve">The offer of a high-quality experience in all our academies requires the co-ordination of planned and effective Continuous Professional Development (CPD) to enable all practitioners, including leaders, teachers, learning support and all practitioners to deliver a positive contribution to the progress of all </w:t>
                            </w:r>
                            <w:r w:rsidR="004A13A5">
                              <w:rPr>
                                <w:color w:val="FFFFFF" w:themeColor="background1"/>
                                <w:sz w:val="20"/>
                                <w:szCs w:val="20"/>
                              </w:rPr>
                              <w:t>CYP</w:t>
                            </w:r>
                            <w:r w:rsidRPr="000C2148">
                              <w:rPr>
                                <w:color w:val="FFFFFF" w:themeColor="background1"/>
                                <w:sz w:val="20"/>
                                <w:szCs w:val="20"/>
                              </w:rPr>
                              <w:t xml:space="preserve"> and the sustaining of a skilled and informed workforce.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43D0A9" id="_x0000_s1034" style="position:absolute;margin-left:0;margin-top:213pt;width:395.75pt;height:110pt;z-index:25164953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coordsize="5026025,1397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" adj="-11796480,,5400" path="m338367,l5026025,r,l5026025,1058633v,186875,-151492,338367,-338367,338367l,1397000r,l,338367c,151492,151492,,338367,xe" fillcolor="#c65611" stroked="f">
                <v:stroke joinstyle="miter"/>
                <v:formulas/>
                <v:path arrowok="t" o:connecttype="custom" o:connectlocs="338367,0;5026025,0;5026025,0;5026025,1058633;4687658,1397000;0,1397000;0,1397000;0,338367;338367,0" o:connectangles="0,0,0,0,0,0,0,0,0" textboxrect="0,0,5026025,1397000"/>
                <v:textbox>
                  <w:txbxContent>
                    <w:p w14:paraId="47ABCD62" w14:textId="3C3EABC6" w:rsidR="0028352B" w:rsidRPr="000C2148" w:rsidRDefault="0028352B" w:rsidP="0028352B">
                      <w:pPr>
                        <w:tabs>
                          <w:tab w:val="left" w:pos="1326"/>
                        </w:tabs>
                        <w:rPr>
                          <w:b/>
                          <w:bCs/>
                          <w:color w:val="FFFFFF" w:themeColor="background1"/>
                          <w:sz w:val="24"/>
                          <w:szCs w:val="24"/>
                        </w:rPr>
                      </w:pPr>
                      <w:r w:rsidRPr="000C2148">
                        <w:rPr>
                          <w:b/>
                          <w:bCs/>
                          <w:color w:val="FFFFFF" w:themeColor="background1"/>
                          <w:sz w:val="24"/>
                          <w:szCs w:val="24"/>
                        </w:rPr>
                        <w:t>Excellence</w:t>
                      </w:r>
                    </w:p>
                    <w:p w14:paraId="4B50903D" w14:textId="77777777" w:rsidR="0028352B" w:rsidRPr="003861A3" w:rsidRDefault="0028352B" w:rsidP="0028352B">
                      <w:pPr>
                        <w:tabs>
                          <w:tab w:val="left" w:pos="1326"/>
                        </w:tabs>
                        <w:jc w:val="center"/>
                        <w:rPr>
                          <w:color w:val="FFFFFF" w:themeColor="background1"/>
                          <w:sz w:val="24"/>
                          <w:szCs w:val="24"/>
                        </w:rPr>
                      </w:pPr>
                    </w:p>
                    <w:p w14:paraId="1B2CE9A7" w14:textId="7A4F6DF5" w:rsidR="0028352B" w:rsidRPr="000C2148" w:rsidRDefault="0028352B" w:rsidP="0028352B">
                      <w:pPr>
                        <w:rPr>
                          <w:sz w:val="20"/>
                          <w:szCs w:val="20"/>
                        </w:rPr>
                      </w:pPr>
                      <w:r w:rsidRPr="000C2148">
                        <w:rPr>
                          <w:color w:val="FFFFFF" w:themeColor="background1"/>
                          <w:sz w:val="20"/>
                          <w:szCs w:val="20"/>
                        </w:rPr>
                        <w:t xml:space="preserve">The offer of a high-quality experience in all our academies requires the co-ordination of planned and effective Continuous Professional Development (CPD) to enable all practitioners, including leaders, teachers, learning support and all practitioners to deliver a positive contribution to the progress of all </w:t>
                      </w:r>
                      <w:r w:rsidR="004A13A5">
                        <w:rPr>
                          <w:color w:val="FFFFFF" w:themeColor="background1"/>
                          <w:sz w:val="20"/>
                          <w:szCs w:val="20"/>
                        </w:rPr>
                        <w:t>CYP</w:t>
                      </w:r>
                      <w:r w:rsidRPr="000C2148">
                        <w:rPr>
                          <w:color w:val="FFFFFF" w:themeColor="background1"/>
                          <w:sz w:val="20"/>
                          <w:szCs w:val="20"/>
                        </w:rPr>
                        <w:t xml:space="preserve"> and the sustaining of a skilled and informed workforce.</w:t>
                      </w:r>
                    </w:p>
                  </w:txbxContent>
                </v:textbox>
                <w10:wrap type="square" anchorx="margin"/>
              </v:shape>
            </w:pict>
          </mc:Fallback>
        </mc:AlternateContent>
      </w:r>
      <w:r w:rsidR="00C87169">
        <w:rPr>
          <w:noProof/>
        </w:rPr>
        <mc:AlternateContent>
          <mc:Choice Requires="wps">
            <w:drawing>
              <wp:anchor distT="45720" distB="45720" distL="114300" distR="114300" simplePos="0" relativeHeight="251725824" behindDoc="0" locked="0" layoutInCell="1" allowOverlap="1" wp14:anchorId="2C6578F4" wp14:editId="20A19EE7">
                <wp:simplePos x="0" y="0"/>
                <wp:positionH relativeFrom="margin">
                  <wp:align>left</wp:align>
                </wp:positionH>
                <wp:positionV relativeFrom="paragraph">
                  <wp:posOffset>1066800</wp:posOffset>
                </wp:positionV>
                <wp:extent cx="5026025" cy="1460500"/>
                <wp:effectExtent l="0" t="0" r="3175" b="6350"/>
                <wp:wrapSquare wrapText="bothSides"/>
                <wp:docPr id="4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6025" cy="1460500"/>
                        </a:xfrm>
                        <a:prstGeom prst="round2DiagRect">
                          <a:avLst>
                            <a:gd name="adj1" fmla="val 0"/>
                            <a:gd name="adj2" fmla="val 28571"/>
                          </a:avLst>
                        </a:prstGeom>
                        <a:solidFill>
                          <a:srgbClr val="2E5395"/>
                        </a:solidFill>
                        <a:ln>
                          <a:noFill/>
                        </a:ln>
                      </wps:spPr>
                      <wps:txbx>
                        <w:txbxContent>
                          <w:p w14:paraId="01AAE822" w14:textId="77777777" w:rsidR="0028352B" w:rsidRPr="00AE5F4C" w:rsidRDefault="0028352B" w:rsidP="0028352B">
                            <w:pPr>
                              <w:tabs>
                                <w:tab w:val="left" w:pos="1326"/>
                              </w:tabs>
                              <w:rPr>
                                <w:b/>
                                <w:bCs/>
                                <w:color w:val="FFFFFF" w:themeColor="background1"/>
                                <w:sz w:val="20"/>
                                <w:szCs w:val="20"/>
                              </w:rPr>
                            </w:pPr>
                            <w:r w:rsidRPr="00AE5F4C">
                              <w:rPr>
                                <w:b/>
                                <w:bCs/>
                                <w:color w:val="FFFFFF" w:themeColor="background1"/>
                                <w:sz w:val="20"/>
                                <w:szCs w:val="20"/>
                              </w:rPr>
                              <w:t>Creativity (Valuing and working with Individuals)</w:t>
                            </w:r>
                          </w:p>
                          <w:p w14:paraId="1497FFAD" w14:textId="77777777" w:rsidR="0028352B" w:rsidRPr="00AE5F4C" w:rsidRDefault="0028352B" w:rsidP="0028352B">
                            <w:pPr>
                              <w:tabs>
                                <w:tab w:val="left" w:pos="1326"/>
                              </w:tabs>
                              <w:jc w:val="center"/>
                              <w:rPr>
                                <w:color w:val="FFFFFF" w:themeColor="background1"/>
                                <w:sz w:val="20"/>
                                <w:szCs w:val="20"/>
                              </w:rPr>
                            </w:pPr>
                          </w:p>
                          <w:p w14:paraId="2638407B" w14:textId="3197907A" w:rsidR="0028352B" w:rsidRPr="00AE5F4C" w:rsidRDefault="0028352B" w:rsidP="0028352B">
                            <w:pPr>
                              <w:tabs>
                                <w:tab w:val="left" w:pos="1326"/>
                              </w:tabs>
                              <w:rPr>
                                <w:color w:val="FFFFFF" w:themeColor="background1"/>
                                <w:sz w:val="20"/>
                                <w:szCs w:val="20"/>
                              </w:rPr>
                            </w:pPr>
                            <w:r w:rsidRPr="00AE5F4C">
                              <w:rPr>
                                <w:color w:val="FFFFFF" w:themeColor="background1"/>
                                <w:sz w:val="20"/>
                                <w:szCs w:val="20"/>
                              </w:rPr>
                              <w:t xml:space="preserve">Utilising creative partnerships at all levels. This includes effective co-production with all stakeholders, especially </w:t>
                            </w:r>
                            <w:r w:rsidR="00C87169">
                              <w:rPr>
                                <w:color w:val="FFFFFF" w:themeColor="background1"/>
                                <w:sz w:val="20"/>
                                <w:szCs w:val="20"/>
                              </w:rPr>
                              <w:t>CYP</w:t>
                            </w:r>
                            <w:r w:rsidRPr="00AE5F4C">
                              <w:rPr>
                                <w:color w:val="FFFFFF" w:themeColor="background1"/>
                                <w:sz w:val="20"/>
                                <w:szCs w:val="20"/>
                              </w:rPr>
                              <w:t xml:space="preserve"> and parent carers. This element also supports the creative ability to match the pastoral needs of all </w:t>
                            </w:r>
                            <w:r w:rsidR="00C87169">
                              <w:rPr>
                                <w:color w:val="FFFFFF" w:themeColor="background1"/>
                                <w:sz w:val="20"/>
                                <w:szCs w:val="20"/>
                              </w:rPr>
                              <w:t>CYP</w:t>
                            </w:r>
                            <w:r w:rsidRPr="00AE5F4C">
                              <w:rPr>
                                <w:color w:val="FFFFFF" w:themeColor="background1"/>
                                <w:sz w:val="20"/>
                                <w:szCs w:val="20"/>
                              </w:rPr>
                              <w:t>, bearing in mind the reasonable adjustments needed to address any social contextual challenges, such as ACEs and still achieve the best outcomes.</w:t>
                            </w:r>
                          </w:p>
                          <w:p w14:paraId="570E74BE" w14:textId="77777777" w:rsidR="0028352B" w:rsidRDefault="0028352B" w:rsidP="0028352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578F4" id="_x0000_s1035" style="position:absolute;margin-left:0;margin-top:84pt;width:395.75pt;height:115pt;z-index:2517258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coordsize="5026025,1460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" adj="-11796480,,5400" path="m,l4608746,v230457,,417279,186822,417279,417279l5026025,1460500r,l417279,1460500c186822,1460500,,1273678,,1043221l,,,xe" fillcolor="#2e5395" stroked="f">
                <v:stroke joinstyle="miter"/>
                <v:formulas/>
                <v:path arrowok="t" o:connecttype="custom" o:connectlocs="0,0;4608746,0;5026025,417279;5026025,1460500;5026025,1460500;417279,1460500;0,1043221;0,0;0,0" o:connectangles="0,0,0,0,0,0,0,0,0" textboxrect="0,0,5026025,1460500"/>
                <v:textbox>
                  <w:txbxContent>
                    <w:p w14:paraId="01AAE822" w14:textId="77777777" w:rsidR="0028352B" w:rsidRPr="00AE5F4C" w:rsidRDefault="0028352B" w:rsidP="0028352B">
                      <w:pPr>
                        <w:tabs>
                          <w:tab w:val="left" w:pos="1326"/>
                        </w:tabs>
                        <w:rPr>
                          <w:b/>
                          <w:bCs/>
                          <w:color w:val="FFFFFF" w:themeColor="background1"/>
                          <w:sz w:val="20"/>
                          <w:szCs w:val="20"/>
                        </w:rPr>
                      </w:pPr>
                      <w:r w:rsidRPr="00AE5F4C">
                        <w:rPr>
                          <w:b/>
                          <w:bCs/>
                          <w:color w:val="FFFFFF" w:themeColor="background1"/>
                          <w:sz w:val="20"/>
                          <w:szCs w:val="20"/>
                        </w:rPr>
                        <w:t>Creativity (Valuing and working with Individuals)</w:t>
                      </w:r>
                    </w:p>
                    <w:p w14:paraId="1497FFAD" w14:textId="77777777" w:rsidR="0028352B" w:rsidRPr="00AE5F4C" w:rsidRDefault="0028352B" w:rsidP="0028352B">
                      <w:pPr>
                        <w:tabs>
                          <w:tab w:val="left" w:pos="1326"/>
                        </w:tabs>
                        <w:jc w:val="center"/>
                        <w:rPr>
                          <w:color w:val="FFFFFF" w:themeColor="background1"/>
                          <w:sz w:val="20"/>
                          <w:szCs w:val="20"/>
                        </w:rPr>
                      </w:pPr>
                    </w:p>
                    <w:p w14:paraId="2638407B" w14:textId="3197907A" w:rsidR="0028352B" w:rsidRPr="00AE5F4C" w:rsidRDefault="0028352B" w:rsidP="0028352B">
                      <w:pPr>
                        <w:tabs>
                          <w:tab w:val="left" w:pos="1326"/>
                        </w:tabs>
                        <w:rPr>
                          <w:color w:val="FFFFFF" w:themeColor="background1"/>
                          <w:sz w:val="20"/>
                          <w:szCs w:val="20"/>
                        </w:rPr>
                      </w:pPr>
                      <w:r w:rsidRPr="00AE5F4C">
                        <w:rPr>
                          <w:color w:val="FFFFFF" w:themeColor="background1"/>
                          <w:sz w:val="20"/>
                          <w:szCs w:val="20"/>
                        </w:rPr>
                        <w:t xml:space="preserve">Utilising creative partnerships at all levels. This includes effective co-production with all stakeholders, especially </w:t>
                      </w:r>
                      <w:r w:rsidR="00C87169">
                        <w:rPr>
                          <w:color w:val="FFFFFF" w:themeColor="background1"/>
                          <w:sz w:val="20"/>
                          <w:szCs w:val="20"/>
                        </w:rPr>
                        <w:t>CYP</w:t>
                      </w:r>
                      <w:r w:rsidRPr="00AE5F4C">
                        <w:rPr>
                          <w:color w:val="FFFFFF" w:themeColor="background1"/>
                          <w:sz w:val="20"/>
                          <w:szCs w:val="20"/>
                        </w:rPr>
                        <w:t xml:space="preserve"> and parent carers. This element also supports the creative ability to match the pastoral needs of all </w:t>
                      </w:r>
                      <w:r w:rsidR="00C87169">
                        <w:rPr>
                          <w:color w:val="FFFFFF" w:themeColor="background1"/>
                          <w:sz w:val="20"/>
                          <w:szCs w:val="20"/>
                        </w:rPr>
                        <w:t>CYP</w:t>
                      </w:r>
                      <w:r w:rsidRPr="00AE5F4C">
                        <w:rPr>
                          <w:color w:val="FFFFFF" w:themeColor="background1"/>
                          <w:sz w:val="20"/>
                          <w:szCs w:val="20"/>
                        </w:rPr>
                        <w:t>, bearing in mind the reasonable adjustments needed to address any social contextual challenges, such as ACEs and still achieve the best outcomes.</w:t>
                      </w:r>
                    </w:p>
                    <w:p w14:paraId="570E74BE" w14:textId="77777777" w:rsidR="0028352B" w:rsidRDefault="0028352B" w:rsidP="0028352B"/>
                  </w:txbxContent>
                </v:textbox>
                <w10:wrap type="square" anchorx="margin"/>
              </v:shape>
            </w:pict>
          </mc:Fallback>
        </mc:AlternateContent>
      </w:r>
      <w:r w:rsidR="00C87169">
        <w:rPr>
          <w:noProof/>
        </w:rPr>
        <mc:AlternateContent>
          <mc:Choice Requires="wps">
            <w:drawing>
              <wp:anchor distT="45720" distB="45720" distL="114300" distR="114300" simplePos="0" relativeHeight="251723776" behindDoc="1" locked="0" layoutInCell="1" allowOverlap="1" wp14:anchorId="0800DD75" wp14:editId="55D286B1">
                <wp:simplePos x="0" y="0"/>
                <wp:positionH relativeFrom="margin">
                  <wp:posOffset>5181600</wp:posOffset>
                </wp:positionH>
                <wp:positionV relativeFrom="page">
                  <wp:posOffset>1854200</wp:posOffset>
                </wp:positionV>
                <wp:extent cx="5087620" cy="1435100"/>
                <wp:effectExtent l="0" t="0" r="17780" b="12700"/>
                <wp:wrapSquare wrapText="bothSides"/>
                <wp:docPr id="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7620" cy="1435100"/>
                        </a:xfrm>
                        <a:prstGeom prst="round2DiagRect">
                          <a:avLst>
                            <a:gd name="adj1" fmla="val 0"/>
                            <a:gd name="adj2" fmla="val 22093"/>
                          </a:avLst>
                        </a:prstGeom>
                        <a:solidFill>
                          <a:schemeClr val="accent3">
                            <a:lumMod val="50000"/>
                          </a:schemeClr>
                        </a:solidFill>
                        <a:ln w="9525">
                          <a:solidFill>
                            <a:schemeClr val="accent3">
                              <a:lumMod val="50000"/>
                            </a:schemeClr>
                          </a:solidFill>
                          <a:miter lim="800000"/>
                          <a:headEnd/>
                          <a:tailEnd/>
                        </a:ln>
                      </wps:spPr>
                      <wps:txbx>
                        <w:txbxContent>
                          <w:p w14:paraId="7C45D577" w14:textId="77777777" w:rsidR="00792A90" w:rsidRPr="00C87169" w:rsidRDefault="00792A90" w:rsidP="00792A90">
                            <w:pPr>
                              <w:tabs>
                                <w:tab w:val="left" w:pos="1326"/>
                              </w:tabs>
                              <w:rPr>
                                <w:b/>
                                <w:bCs/>
                                <w:color w:val="FFFFFF" w:themeColor="background1"/>
                                <w:sz w:val="20"/>
                                <w:szCs w:val="20"/>
                              </w:rPr>
                            </w:pPr>
                            <w:r w:rsidRPr="00C87169">
                              <w:rPr>
                                <w:b/>
                                <w:bCs/>
                                <w:color w:val="FFFFFF" w:themeColor="background1"/>
                                <w:sz w:val="20"/>
                                <w:szCs w:val="20"/>
                              </w:rPr>
                              <w:t>Respect</w:t>
                            </w:r>
                          </w:p>
                          <w:p w14:paraId="15A50AD5" w14:textId="77777777" w:rsidR="00792A90" w:rsidRPr="00C87169" w:rsidRDefault="00792A90" w:rsidP="00792A90">
                            <w:pPr>
                              <w:tabs>
                                <w:tab w:val="left" w:pos="1326"/>
                              </w:tabs>
                              <w:rPr>
                                <w:b/>
                                <w:bCs/>
                                <w:color w:val="FFFFFF" w:themeColor="background1"/>
                                <w:sz w:val="20"/>
                                <w:szCs w:val="20"/>
                              </w:rPr>
                            </w:pPr>
                          </w:p>
                          <w:p w14:paraId="755E21C8" w14:textId="5420D517" w:rsidR="00792A90" w:rsidRPr="00C87169" w:rsidRDefault="00792A90" w:rsidP="00792A90">
                            <w:pPr>
                              <w:tabs>
                                <w:tab w:val="left" w:pos="1326"/>
                              </w:tabs>
                              <w:rPr>
                                <w:color w:val="FFFFFF" w:themeColor="background1"/>
                                <w:sz w:val="20"/>
                                <w:szCs w:val="20"/>
                              </w:rPr>
                            </w:pPr>
                            <w:r w:rsidRPr="00C87169">
                              <w:rPr>
                                <w:color w:val="FFFFFF" w:themeColor="background1"/>
                                <w:sz w:val="20"/>
                                <w:szCs w:val="20"/>
                              </w:rPr>
                              <w:t xml:space="preserve">The promotion of positive values across the whole community of the academies including leadership impact, linking into the effective partnerships between different stakeholders, especially </w:t>
                            </w:r>
                            <w:r w:rsidR="00C87169" w:rsidRPr="00C87169">
                              <w:rPr>
                                <w:color w:val="FFFFFF" w:themeColor="background1"/>
                                <w:sz w:val="20"/>
                                <w:szCs w:val="20"/>
                              </w:rPr>
                              <w:t>CYP</w:t>
                            </w:r>
                            <w:r w:rsidRPr="00C87169">
                              <w:rPr>
                                <w:color w:val="FFFFFF" w:themeColor="background1"/>
                                <w:sz w:val="20"/>
                                <w:szCs w:val="20"/>
                              </w:rPr>
                              <w:t xml:space="preserve"> and parent carers. A key element of this section is the development of safe environments that remove any stigma or bias and reduce bullying opportunities that are sustained to zero.</w:t>
                            </w:r>
                          </w:p>
                        </w:txbxContent>
                      </wps:txbx>
                      <wps:bodyPr rot="0" vert="horz" wrap="square" lIns="91440" tIns="45720" rIns="91440" bIns="144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00DD75" id="_x0000_s1036" style="position:absolute;margin-left:408pt;margin-top:146pt;width:400.6pt;height:113pt;z-index:-251592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coordsize="5087620,1435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" adj="-11796480,,5400" path="m,l4770563,v175106,,317057,141951,317057,317057l5087620,1435100r,l317057,1435100c141951,1435100,,1293149,,1118043l,,,xe" fillcolor="#4e6128 [1606]" strokecolor="#4e6128 [1606]">
                <v:stroke joinstyle="miter"/>
                <v:formulas/>
                <v:path o:connecttype="custom" o:connectlocs="0,0;4770563,0;5087620,317057;5087620,1435100;5087620,1435100;317057,1435100;0,1118043;0,0;0,0" o:connectangles="0,0,0,0,0,0,0,0,0" textboxrect="0,0,5087620,1435100"/>
                <v:textbox inset=",,,4mm">
                  <w:txbxContent>
                    <w:p w14:paraId="7C45D577" w14:textId="77777777" w:rsidR="00792A90" w:rsidRPr="00C87169" w:rsidRDefault="00792A90" w:rsidP="00792A90">
                      <w:pPr>
                        <w:tabs>
                          <w:tab w:val="left" w:pos="1326"/>
                        </w:tabs>
                        <w:rPr>
                          <w:b/>
                          <w:bCs/>
                          <w:color w:val="FFFFFF" w:themeColor="background1"/>
                          <w:sz w:val="20"/>
                          <w:szCs w:val="20"/>
                        </w:rPr>
                      </w:pPr>
                      <w:r w:rsidRPr="00C87169">
                        <w:rPr>
                          <w:b/>
                          <w:bCs/>
                          <w:color w:val="FFFFFF" w:themeColor="background1"/>
                          <w:sz w:val="20"/>
                          <w:szCs w:val="20"/>
                        </w:rPr>
                        <w:t>Respect</w:t>
                      </w:r>
                    </w:p>
                    <w:p w14:paraId="15A50AD5" w14:textId="77777777" w:rsidR="00792A90" w:rsidRPr="00C87169" w:rsidRDefault="00792A90" w:rsidP="00792A90">
                      <w:pPr>
                        <w:tabs>
                          <w:tab w:val="left" w:pos="1326"/>
                        </w:tabs>
                        <w:rPr>
                          <w:b/>
                          <w:bCs/>
                          <w:color w:val="FFFFFF" w:themeColor="background1"/>
                          <w:sz w:val="20"/>
                          <w:szCs w:val="20"/>
                        </w:rPr>
                      </w:pPr>
                    </w:p>
                    <w:p w14:paraId="755E21C8" w14:textId="5420D517" w:rsidR="00792A90" w:rsidRPr="00C87169" w:rsidRDefault="00792A90" w:rsidP="00792A90">
                      <w:pPr>
                        <w:tabs>
                          <w:tab w:val="left" w:pos="1326"/>
                        </w:tabs>
                        <w:rPr>
                          <w:color w:val="FFFFFF" w:themeColor="background1"/>
                          <w:sz w:val="20"/>
                          <w:szCs w:val="20"/>
                        </w:rPr>
                      </w:pPr>
                      <w:r w:rsidRPr="00C87169">
                        <w:rPr>
                          <w:color w:val="FFFFFF" w:themeColor="background1"/>
                          <w:sz w:val="20"/>
                          <w:szCs w:val="20"/>
                        </w:rPr>
                        <w:t xml:space="preserve">The promotion of positive values across the whole community of the academies including leadership impact, linking into the effective partnerships between different stakeholders, especially </w:t>
                      </w:r>
                      <w:r w:rsidR="00C87169" w:rsidRPr="00C87169">
                        <w:rPr>
                          <w:color w:val="FFFFFF" w:themeColor="background1"/>
                          <w:sz w:val="20"/>
                          <w:szCs w:val="20"/>
                        </w:rPr>
                        <w:t>CYP</w:t>
                      </w:r>
                      <w:r w:rsidRPr="00C87169">
                        <w:rPr>
                          <w:color w:val="FFFFFF" w:themeColor="background1"/>
                          <w:sz w:val="20"/>
                          <w:szCs w:val="20"/>
                        </w:rPr>
                        <w:t xml:space="preserve"> and parent carers. A key element of this section is the development of safe environments that remove any stigma or bias and reduce bullying opportunities that are sustained to zero.</w:t>
                      </w:r>
                    </w:p>
                  </w:txbxContent>
                </v:textbox>
                <w10:wrap type="square" anchorx="margin" anchory="page"/>
              </v:shape>
            </w:pict>
          </mc:Fallback>
        </mc:AlternateContent>
      </w:r>
      <w:r w:rsidR="00AE5F4C">
        <w:rPr>
          <w:noProof/>
        </w:rPr>
        <mc:AlternateContent>
          <mc:Choice Requires="wps">
            <w:drawing>
              <wp:anchor distT="45720" distB="45720" distL="114300" distR="114300" simplePos="0" relativeHeight="251660800" behindDoc="0" locked="0" layoutInCell="1" allowOverlap="1" wp14:anchorId="783EF878" wp14:editId="6F10A9E2">
                <wp:simplePos x="0" y="0"/>
                <wp:positionH relativeFrom="margin">
                  <wp:align>right</wp:align>
                </wp:positionH>
                <wp:positionV relativeFrom="paragraph">
                  <wp:posOffset>0</wp:posOffset>
                </wp:positionV>
                <wp:extent cx="10204450" cy="939800"/>
                <wp:effectExtent l="0" t="0" r="6350" b="6350"/>
                <wp:wrapSquare wrapText="bothSides"/>
                <wp:docPr id="2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0" cy="939800"/>
                        </a:xfrm>
                        <a:prstGeom prst="round2DiagRect">
                          <a:avLst>
                            <a:gd name="adj1" fmla="val 26152"/>
                            <a:gd name="adj2" fmla="val 0"/>
                          </a:avLst>
                        </a:prstGeom>
                        <a:solidFill>
                          <a:srgbClr val="C00000"/>
                        </a:solidFill>
                        <a:ln>
                          <a:noFill/>
                        </a:ln>
                      </wps:spPr>
                      <wps:txbx>
                        <w:txbxContent>
                          <w:p w14:paraId="31E12A44" w14:textId="4169C286" w:rsidR="00DC129D" w:rsidRPr="00AE5F4C" w:rsidRDefault="007A3480" w:rsidP="00792A90">
                            <w:pPr>
                              <w:tabs>
                                <w:tab w:val="left" w:pos="1326"/>
                              </w:tabs>
                              <w:rPr>
                                <w:b/>
                                <w:bCs/>
                                <w:sz w:val="20"/>
                                <w:szCs w:val="20"/>
                              </w:rPr>
                            </w:pPr>
                            <w:r w:rsidRPr="00AE5F4C">
                              <w:rPr>
                                <w:b/>
                                <w:bCs/>
                                <w:sz w:val="20"/>
                                <w:szCs w:val="20"/>
                              </w:rPr>
                              <w:t>i-I</w:t>
                            </w:r>
                            <w:r w:rsidR="00DC129D" w:rsidRPr="00AE5F4C">
                              <w:rPr>
                                <w:b/>
                                <w:bCs/>
                                <w:sz w:val="20"/>
                                <w:szCs w:val="20"/>
                              </w:rPr>
                              <w:t xml:space="preserve">nclusion (Achievement for all) </w:t>
                            </w:r>
                          </w:p>
                          <w:p w14:paraId="261F535D" w14:textId="77777777" w:rsidR="00DC129D" w:rsidRPr="00AE5F4C" w:rsidRDefault="00DC129D" w:rsidP="00DC129D">
                            <w:pPr>
                              <w:tabs>
                                <w:tab w:val="left" w:pos="1326"/>
                              </w:tabs>
                              <w:rPr>
                                <w:sz w:val="20"/>
                                <w:szCs w:val="20"/>
                              </w:rPr>
                            </w:pPr>
                          </w:p>
                          <w:p w14:paraId="3C086DEC" w14:textId="735E58AC" w:rsidR="00DC129D" w:rsidRPr="00AE5F4C" w:rsidRDefault="00DC129D" w:rsidP="00792A90">
                            <w:pPr>
                              <w:tabs>
                                <w:tab w:val="left" w:pos="1326"/>
                              </w:tabs>
                              <w:rPr>
                                <w:sz w:val="20"/>
                                <w:szCs w:val="20"/>
                              </w:rPr>
                            </w:pPr>
                            <w:r w:rsidRPr="00AE5F4C">
                              <w:rPr>
                                <w:sz w:val="20"/>
                                <w:szCs w:val="20"/>
                              </w:rPr>
                              <w:t>This promotes access to education for all</w:t>
                            </w:r>
                            <w:r w:rsidR="00AE5F4C" w:rsidRPr="00AE5F4C">
                              <w:rPr>
                                <w:sz w:val="20"/>
                                <w:szCs w:val="20"/>
                              </w:rPr>
                              <w:t xml:space="preserve"> </w:t>
                            </w:r>
                            <w:r w:rsidR="00C87169">
                              <w:rPr>
                                <w:sz w:val="20"/>
                                <w:szCs w:val="20"/>
                              </w:rPr>
                              <w:t xml:space="preserve">CYP </w:t>
                            </w:r>
                            <w:r w:rsidRPr="00AE5F4C">
                              <w:rPr>
                                <w:sz w:val="20"/>
                                <w:szCs w:val="20"/>
                              </w:rPr>
                              <w:t>through accurate identification of needs and through the development of individualised and group</w:t>
                            </w:r>
                            <w:r w:rsidR="005921B7" w:rsidRPr="00AE5F4C">
                              <w:rPr>
                                <w:sz w:val="20"/>
                                <w:szCs w:val="20"/>
                              </w:rPr>
                              <w:t xml:space="preserve"> </w:t>
                            </w:r>
                            <w:r w:rsidRPr="00AE5F4C">
                              <w:rPr>
                                <w:sz w:val="20"/>
                                <w:szCs w:val="20"/>
                              </w:rPr>
                              <w:t>/ community approaches that foster equal access to the curriculum irrespective of individual needs. The use of a fully graduated response is crucial to this as is the effective use of Assess, Plan, Do, Review</w:t>
                            </w:r>
                            <w:r w:rsidR="00AE5F4C" w:rsidRPr="00AE5F4C">
                              <w:rPr>
                                <w:sz w:val="20"/>
                                <w:szCs w:val="20"/>
                              </w:rPr>
                              <w:t xml:space="preserve"> </w:t>
                            </w:r>
                            <w:r w:rsidRPr="00AE5F4C">
                              <w:rPr>
                                <w:sz w:val="20"/>
                                <w:szCs w:val="20"/>
                              </w:rPr>
                              <w:t>(APDR).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3EF878" id="_x0000_s1037" style="position:absolute;margin-left:752.3pt;margin-top:0;width:803.5pt;height:74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coordsize="10204450,939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" adj="-11796480,,5400" path="m245776,r9958674,l10204450,r,694024c10204450,829762,10094412,939800,9958674,939800l,939800r,l,245776c,110038,110038,,245776,xe" fillcolor="#c00000" stroked="f">
                <v:stroke joinstyle="miter"/>
                <v:formulas/>
                <v:path arrowok="t" o:connecttype="custom" o:connectlocs="245776,0;10204450,0;10204450,0;10204450,694024;9958674,939800;0,939800;0,939800;0,245776;245776,0" o:connectangles="0,0,0,0,0,0,0,0,0" textboxrect="0,0,10204450,939800"/>
                <v:textbox>
                  <w:txbxContent>
                    <w:p w14:paraId="31E12A44" w14:textId="4169C286" w:rsidR="00DC129D" w:rsidRPr="00AE5F4C" w:rsidRDefault="007A3480" w:rsidP="00792A90">
                      <w:pPr>
                        <w:tabs>
                          <w:tab w:val="left" w:pos="1326"/>
                        </w:tabs>
                        <w:rPr>
                          <w:b/>
                          <w:bCs/>
                          <w:sz w:val="20"/>
                          <w:szCs w:val="20"/>
                        </w:rPr>
                      </w:pPr>
                      <w:r w:rsidRPr="00AE5F4C">
                        <w:rPr>
                          <w:b/>
                          <w:bCs/>
                          <w:sz w:val="20"/>
                          <w:szCs w:val="20"/>
                        </w:rPr>
                        <w:t>i-I</w:t>
                      </w:r>
                      <w:r w:rsidR="00DC129D" w:rsidRPr="00AE5F4C">
                        <w:rPr>
                          <w:b/>
                          <w:bCs/>
                          <w:sz w:val="20"/>
                          <w:szCs w:val="20"/>
                        </w:rPr>
                        <w:t xml:space="preserve">nclusion (Achievement for all) </w:t>
                      </w:r>
                    </w:p>
                    <w:p w14:paraId="261F535D" w14:textId="77777777" w:rsidR="00DC129D" w:rsidRPr="00AE5F4C" w:rsidRDefault="00DC129D" w:rsidP="00DC129D">
                      <w:pPr>
                        <w:tabs>
                          <w:tab w:val="left" w:pos="1326"/>
                        </w:tabs>
                        <w:rPr>
                          <w:sz w:val="20"/>
                          <w:szCs w:val="20"/>
                        </w:rPr>
                      </w:pPr>
                    </w:p>
                    <w:p w14:paraId="3C086DEC" w14:textId="735E58AC" w:rsidR="00DC129D" w:rsidRPr="00AE5F4C" w:rsidRDefault="00DC129D" w:rsidP="00792A90">
                      <w:pPr>
                        <w:tabs>
                          <w:tab w:val="left" w:pos="1326"/>
                        </w:tabs>
                        <w:rPr>
                          <w:sz w:val="20"/>
                          <w:szCs w:val="20"/>
                        </w:rPr>
                      </w:pPr>
                      <w:r w:rsidRPr="00AE5F4C">
                        <w:rPr>
                          <w:sz w:val="20"/>
                          <w:szCs w:val="20"/>
                        </w:rPr>
                        <w:t>This promotes access to education for all</w:t>
                      </w:r>
                      <w:r w:rsidR="00AE5F4C" w:rsidRPr="00AE5F4C">
                        <w:rPr>
                          <w:sz w:val="20"/>
                          <w:szCs w:val="20"/>
                        </w:rPr>
                        <w:t xml:space="preserve"> </w:t>
                      </w:r>
                      <w:r w:rsidR="00C87169">
                        <w:rPr>
                          <w:sz w:val="20"/>
                          <w:szCs w:val="20"/>
                        </w:rPr>
                        <w:t xml:space="preserve">CYP </w:t>
                      </w:r>
                      <w:r w:rsidRPr="00AE5F4C">
                        <w:rPr>
                          <w:sz w:val="20"/>
                          <w:szCs w:val="20"/>
                        </w:rPr>
                        <w:t>through accurate identification of needs and through the development of individualised and group</w:t>
                      </w:r>
                      <w:r w:rsidR="005921B7" w:rsidRPr="00AE5F4C">
                        <w:rPr>
                          <w:sz w:val="20"/>
                          <w:szCs w:val="20"/>
                        </w:rPr>
                        <w:t xml:space="preserve"> </w:t>
                      </w:r>
                      <w:r w:rsidRPr="00AE5F4C">
                        <w:rPr>
                          <w:sz w:val="20"/>
                          <w:szCs w:val="20"/>
                        </w:rPr>
                        <w:t>/ community approaches that foster equal access to the curriculum irrespective of individual needs. The use of a fully graduated response is crucial to this as is the effective use of Assess, Plan, Do, Review</w:t>
                      </w:r>
                      <w:r w:rsidR="00AE5F4C" w:rsidRPr="00AE5F4C">
                        <w:rPr>
                          <w:sz w:val="20"/>
                          <w:szCs w:val="20"/>
                        </w:rPr>
                        <w:t xml:space="preserve"> </w:t>
                      </w:r>
                      <w:r w:rsidRPr="00AE5F4C">
                        <w:rPr>
                          <w:sz w:val="20"/>
                          <w:szCs w:val="20"/>
                        </w:rPr>
                        <w:t>(APDR).</w:t>
                      </w:r>
                    </w:p>
                  </w:txbxContent>
                </v:textbox>
                <w10:wrap type="square" anchorx="margin"/>
              </v:shape>
            </w:pict>
          </mc:Fallback>
        </mc:AlternateContent>
      </w:r>
    </w:p>
    <w:p w14:paraId="02F64F5D" w14:textId="607B90A9" w:rsidR="00B747DE" w:rsidRPr="007A3480" w:rsidRDefault="00B747DE" w:rsidP="002857E8">
      <w:pPr>
        <w:tabs>
          <w:tab w:val="left" w:pos="1326"/>
        </w:tabs>
        <w:rPr>
          <w:b/>
          <w:bCs/>
          <w:sz w:val="24"/>
          <w:szCs w:val="24"/>
        </w:rPr>
        <w:sectPr w:rsidR="00B747DE" w:rsidRPr="007A3480">
          <w:pgSz w:w="16840" w:h="11910" w:orient="landscape"/>
          <w:pgMar w:top="1180" w:right="400" w:bottom="1140" w:left="340" w:header="542" w:footer="944" w:gutter="0"/>
          <w:cols w:space="720"/>
        </w:sectPr>
      </w:pPr>
    </w:p>
    <w:p w14:paraId="4144369E" w14:textId="786F04FF" w:rsidR="003B3301" w:rsidRPr="009A5D27" w:rsidRDefault="003B3301" w:rsidP="005F2932">
      <w:pPr>
        <w:spacing w:before="88" w:line="360" w:lineRule="auto"/>
        <w:rPr>
          <w:rFonts w:asciiTheme="minorHAnsi" w:hAnsiTheme="minorHAnsi" w:cstheme="minorHAnsi"/>
          <w:b/>
          <w:sz w:val="28"/>
          <w:szCs w:val="28"/>
        </w:rPr>
      </w:pPr>
      <w:r w:rsidRPr="009A5D27">
        <w:rPr>
          <w:rFonts w:asciiTheme="minorHAnsi" w:hAnsiTheme="minorHAnsi" w:cstheme="minorHAnsi"/>
          <w:b/>
          <w:color w:val="FF0000"/>
          <w:sz w:val="28"/>
          <w:szCs w:val="28"/>
        </w:rPr>
        <w:lastRenderedPageBreak/>
        <w:t>i</w:t>
      </w:r>
      <w:r w:rsidR="00FD0216" w:rsidRPr="009A5D27">
        <w:rPr>
          <w:rFonts w:asciiTheme="minorHAnsi" w:hAnsiTheme="minorHAnsi" w:cstheme="minorHAnsi"/>
          <w:b/>
          <w:color w:val="FF0000"/>
          <w:sz w:val="28"/>
          <w:szCs w:val="28"/>
        </w:rPr>
        <w:t>-</w:t>
      </w:r>
      <w:r w:rsidRPr="009A5D27">
        <w:rPr>
          <w:rFonts w:asciiTheme="minorHAnsi" w:hAnsiTheme="minorHAnsi" w:cstheme="minorHAnsi"/>
          <w:b/>
          <w:sz w:val="28"/>
          <w:szCs w:val="28"/>
        </w:rPr>
        <w:t>CREATE</w:t>
      </w:r>
    </w:p>
    <w:p w14:paraId="416F5701" w14:textId="77777777" w:rsidR="001811B1" w:rsidRPr="009A5D27" w:rsidRDefault="006776DA" w:rsidP="005F2932">
      <w:pPr>
        <w:spacing w:before="88" w:line="360" w:lineRule="auto"/>
        <w:rPr>
          <w:rFonts w:asciiTheme="minorHAnsi" w:hAnsiTheme="minorHAnsi" w:cstheme="minorHAnsi"/>
          <w:b/>
          <w:sz w:val="28"/>
          <w:szCs w:val="28"/>
        </w:rPr>
      </w:pPr>
      <w:r w:rsidRPr="009A5D27">
        <w:rPr>
          <w:rFonts w:asciiTheme="minorHAnsi" w:hAnsiTheme="minorHAnsi" w:cstheme="minorHAnsi"/>
          <w:b/>
          <w:sz w:val="28"/>
          <w:szCs w:val="28"/>
        </w:rPr>
        <w:t>Inclusion (</w:t>
      </w:r>
      <w:r w:rsidR="00FD0216" w:rsidRPr="009A5D27">
        <w:rPr>
          <w:rFonts w:asciiTheme="minorHAnsi" w:hAnsiTheme="minorHAnsi" w:cstheme="minorHAnsi"/>
          <w:b/>
          <w:sz w:val="28"/>
          <w:szCs w:val="28"/>
        </w:rPr>
        <w:t>a</w:t>
      </w:r>
      <w:r w:rsidRPr="009A5D27">
        <w:rPr>
          <w:rFonts w:asciiTheme="minorHAnsi" w:hAnsiTheme="minorHAnsi" w:cstheme="minorHAnsi"/>
          <w:b/>
          <w:sz w:val="28"/>
          <w:szCs w:val="28"/>
        </w:rPr>
        <w:t>chievement for all)</w:t>
      </w:r>
    </w:p>
    <w:p w14:paraId="5BDB0FE3" w14:textId="77777777" w:rsidR="001811B1" w:rsidRPr="009A5D27" w:rsidRDefault="001811B1" w:rsidP="005F2932">
      <w:pPr>
        <w:spacing w:before="88" w:line="360" w:lineRule="auto"/>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3397"/>
        <w:gridCol w:w="2835"/>
        <w:gridCol w:w="5812"/>
        <w:gridCol w:w="4046"/>
      </w:tblGrid>
      <w:tr w:rsidR="00126FA1" w:rsidRPr="009A5D27" w14:paraId="45072486" w14:textId="77777777" w:rsidTr="00510E93">
        <w:tc>
          <w:tcPr>
            <w:tcW w:w="3397" w:type="dxa"/>
            <w:shd w:val="clear" w:color="auto" w:fill="CC2F16"/>
          </w:tcPr>
          <w:p w14:paraId="298A6C99" w14:textId="0D32BCD9" w:rsidR="00126FA1" w:rsidRPr="009A5D27" w:rsidRDefault="00126FA1" w:rsidP="005F2932">
            <w:pPr>
              <w:spacing w:before="88" w:line="360" w:lineRule="auto"/>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2835" w:type="dxa"/>
            <w:shd w:val="clear" w:color="auto" w:fill="CC2F16"/>
          </w:tcPr>
          <w:p w14:paraId="3E74E8BF" w14:textId="6E8398D6" w:rsidR="00126FA1" w:rsidRPr="009A5D27" w:rsidRDefault="00126FA1" w:rsidP="005F2932">
            <w:pPr>
              <w:spacing w:before="88" w:line="360" w:lineRule="auto"/>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812" w:type="dxa"/>
            <w:shd w:val="clear" w:color="auto" w:fill="CC2F16"/>
          </w:tcPr>
          <w:p w14:paraId="2611C5F3" w14:textId="498B38EF" w:rsidR="00126FA1" w:rsidRPr="009A5D27" w:rsidRDefault="00126FA1" w:rsidP="005F2932">
            <w:pPr>
              <w:spacing w:before="88" w:line="360" w:lineRule="auto"/>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4046" w:type="dxa"/>
            <w:shd w:val="clear" w:color="auto" w:fill="CC2F16"/>
          </w:tcPr>
          <w:p w14:paraId="12E3B799" w14:textId="7D1417F1" w:rsidR="00126FA1" w:rsidRPr="009A5D27" w:rsidRDefault="00126FA1" w:rsidP="005F2932">
            <w:pPr>
              <w:spacing w:before="88" w:line="360" w:lineRule="auto"/>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126FA1" w:rsidRPr="009A5D27" w14:paraId="53E17B51" w14:textId="77777777" w:rsidTr="00510E93">
        <w:tc>
          <w:tcPr>
            <w:tcW w:w="3397" w:type="dxa"/>
            <w:shd w:val="clear" w:color="auto" w:fill="F8C5BD"/>
          </w:tcPr>
          <w:p w14:paraId="480187C6" w14:textId="77777777" w:rsidR="009739C8" w:rsidRPr="009739C8" w:rsidRDefault="009739C8" w:rsidP="003838C8">
            <w:pPr>
              <w:spacing w:line="360" w:lineRule="auto"/>
              <w:rPr>
                <w:rFonts w:ascii="Calibri" w:hAnsi="Calibri" w:cs="Calibri"/>
                <w:b/>
                <w:bCs/>
                <w:sz w:val="24"/>
                <w:szCs w:val="24"/>
              </w:rPr>
            </w:pPr>
            <w:r w:rsidRPr="009739C8">
              <w:rPr>
                <w:rFonts w:ascii="Calibri" w:hAnsi="Calibri" w:cs="Calibri"/>
                <w:b/>
                <w:bCs/>
                <w:sz w:val="24"/>
                <w:szCs w:val="24"/>
              </w:rPr>
              <w:t>Staff are aware of the additional needs of CYP; understand the nature and impact of these and how to respond to them.</w:t>
            </w:r>
          </w:p>
          <w:p w14:paraId="7DC2A179" w14:textId="77777777" w:rsidR="009739C8" w:rsidRPr="00852EE1" w:rsidRDefault="009739C8" w:rsidP="003838C8">
            <w:pPr>
              <w:spacing w:line="360" w:lineRule="auto"/>
              <w:rPr>
                <w:rFonts w:ascii="Calibri" w:hAnsi="Calibri" w:cs="Calibri"/>
                <w:b/>
                <w:bCs/>
                <w:sz w:val="24"/>
                <w:szCs w:val="24"/>
              </w:rPr>
            </w:pPr>
            <w:r w:rsidRPr="009739C8">
              <w:rPr>
                <w:rFonts w:ascii="Calibri" w:hAnsi="Calibri" w:cs="Calibri"/>
                <w:b/>
                <w:bCs/>
                <w:sz w:val="24"/>
                <w:szCs w:val="24"/>
              </w:rPr>
              <w:t>Planning incorporates more detailed specialist advice.</w:t>
            </w:r>
          </w:p>
          <w:p w14:paraId="3E110E82" w14:textId="4660E96F" w:rsidR="00510E93" w:rsidRPr="009A5D27" w:rsidRDefault="00510E93" w:rsidP="003838C8">
            <w:pPr>
              <w:spacing w:before="88" w:line="360" w:lineRule="auto"/>
              <w:rPr>
                <w:rFonts w:asciiTheme="minorHAnsi" w:hAnsiTheme="minorHAnsi" w:cstheme="minorHAnsi"/>
                <w:b/>
                <w:spacing w:val="-52"/>
                <w:w w:val="90"/>
                <w:sz w:val="24"/>
                <w:szCs w:val="24"/>
              </w:rPr>
            </w:pPr>
          </w:p>
        </w:tc>
        <w:tc>
          <w:tcPr>
            <w:tcW w:w="2835" w:type="dxa"/>
            <w:shd w:val="clear" w:color="auto" w:fill="F8C5BD"/>
          </w:tcPr>
          <w:p w14:paraId="417D0D2C" w14:textId="77777777" w:rsidR="003838C8" w:rsidRPr="00852EE1" w:rsidRDefault="003838C8" w:rsidP="003838C8">
            <w:pPr>
              <w:spacing w:line="360" w:lineRule="auto"/>
              <w:rPr>
                <w:rFonts w:ascii="Calibri" w:hAnsi="Calibri" w:cs="Calibri"/>
                <w:sz w:val="24"/>
                <w:szCs w:val="24"/>
              </w:rPr>
            </w:pPr>
            <w:r w:rsidRPr="00C71D32">
              <w:rPr>
                <w:rFonts w:ascii="Calibri" w:hAnsi="Calibri" w:cs="Calibri"/>
                <w:sz w:val="24"/>
                <w:szCs w:val="24"/>
              </w:rPr>
              <w:t>Some CYP with SEND respond well to generic teaching approaches to classroom teaching. A timetable can, for example, be shown visually as well as verbally.</w:t>
            </w:r>
          </w:p>
          <w:p w14:paraId="2F66654C" w14:textId="227EEF0F" w:rsidR="00126FA1" w:rsidRPr="009A5D27" w:rsidRDefault="00126FA1" w:rsidP="003838C8">
            <w:pPr>
              <w:spacing w:before="88" w:line="360" w:lineRule="auto"/>
              <w:rPr>
                <w:rFonts w:asciiTheme="minorHAnsi" w:hAnsiTheme="minorHAnsi" w:cstheme="minorHAnsi"/>
                <w:b/>
                <w:sz w:val="24"/>
                <w:szCs w:val="24"/>
              </w:rPr>
            </w:pPr>
          </w:p>
        </w:tc>
        <w:tc>
          <w:tcPr>
            <w:tcW w:w="5812" w:type="dxa"/>
            <w:shd w:val="clear" w:color="auto" w:fill="F8C5BD"/>
          </w:tcPr>
          <w:p w14:paraId="1BF8A237" w14:textId="0099310D" w:rsidR="00126FA1" w:rsidRPr="009A5D27" w:rsidRDefault="00126FA1" w:rsidP="00E1621B">
            <w:pPr>
              <w:pStyle w:val="TableParagraph"/>
              <w:numPr>
                <w:ilvl w:val="0"/>
                <w:numId w:val="75"/>
              </w:numPr>
              <w:tabs>
                <w:tab w:val="left" w:pos="467"/>
                <w:tab w:val="left" w:pos="468"/>
              </w:tabs>
              <w:spacing w:before="126" w:line="360" w:lineRule="auto"/>
              <w:ind w:right="188"/>
              <w:rPr>
                <w:rFonts w:asciiTheme="minorHAnsi" w:hAnsiTheme="minorHAnsi" w:cstheme="minorHAnsi"/>
                <w:i/>
                <w:iCs/>
                <w:sz w:val="24"/>
                <w:szCs w:val="24"/>
              </w:rPr>
            </w:pPr>
            <w:r w:rsidRPr="009A5D27">
              <w:rPr>
                <w:rFonts w:asciiTheme="minorHAnsi" w:hAnsiTheme="minorHAnsi" w:cstheme="minorHAnsi"/>
                <w:sz w:val="24"/>
                <w:szCs w:val="24"/>
              </w:rPr>
              <w:t>Teachers consider individual needs by familiarising themselves with students who have pupil passports. Pupil passports are co-produced with CYP, parents and external stakeholders as needed.</w:t>
            </w:r>
          </w:p>
          <w:p w14:paraId="58BD52E0" w14:textId="77777777" w:rsidR="00AA5BC5" w:rsidRPr="00F7257F" w:rsidRDefault="00126FA1" w:rsidP="00E1621B">
            <w:pPr>
              <w:pStyle w:val="TableParagraph"/>
              <w:numPr>
                <w:ilvl w:val="0"/>
                <w:numId w:val="75"/>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 xml:space="preserve">Seating plans are used and are available on </w:t>
            </w:r>
            <w:r w:rsidRPr="00F7257F">
              <w:rPr>
                <w:rFonts w:asciiTheme="minorHAnsi" w:hAnsiTheme="minorHAnsi" w:cstheme="minorHAnsi"/>
                <w:sz w:val="24"/>
                <w:szCs w:val="24"/>
              </w:rPr>
              <w:t xml:space="preserve">Arbor. It is recommended that required adaptions are annotated on teachers seating plans. </w:t>
            </w:r>
            <w:r w:rsidR="00692894" w:rsidRPr="00F7257F">
              <w:rPr>
                <w:rFonts w:asciiTheme="minorHAnsi" w:hAnsiTheme="minorHAnsi" w:cstheme="minorHAnsi"/>
                <w:sz w:val="24"/>
                <w:szCs w:val="24"/>
              </w:rPr>
              <w:t>Strategies that may be suggested for individual students may include:</w:t>
            </w:r>
          </w:p>
          <w:p w14:paraId="6FFD039F" w14:textId="08E11FC9" w:rsidR="00AA5BC5" w:rsidRPr="00F7257F" w:rsidRDefault="00126FA1" w:rsidP="00E1621B">
            <w:pPr>
              <w:pStyle w:val="TableParagraph"/>
              <w:numPr>
                <w:ilvl w:val="0"/>
                <w:numId w:val="77"/>
              </w:numPr>
              <w:tabs>
                <w:tab w:val="left" w:pos="467"/>
                <w:tab w:val="left" w:pos="468"/>
              </w:tabs>
              <w:spacing w:before="126" w:line="360" w:lineRule="auto"/>
              <w:ind w:right="188"/>
              <w:rPr>
                <w:rFonts w:asciiTheme="minorHAnsi" w:hAnsiTheme="minorHAnsi" w:cstheme="minorHAnsi"/>
                <w:sz w:val="24"/>
                <w:szCs w:val="24"/>
              </w:rPr>
            </w:pPr>
            <w:r w:rsidRPr="00F7257F">
              <w:rPr>
                <w:rFonts w:asciiTheme="minorHAnsi" w:hAnsiTheme="minorHAnsi" w:cstheme="minorHAnsi"/>
                <w:sz w:val="24"/>
                <w:szCs w:val="24"/>
              </w:rPr>
              <w:t>Use of a word processor (Chromebook)</w:t>
            </w:r>
            <w:r w:rsidR="00AA5BC5" w:rsidRPr="00F7257F">
              <w:rPr>
                <w:rFonts w:asciiTheme="minorHAnsi" w:hAnsiTheme="minorHAnsi" w:cstheme="minorHAnsi"/>
                <w:sz w:val="24"/>
                <w:szCs w:val="24"/>
              </w:rPr>
              <w:t>.</w:t>
            </w:r>
          </w:p>
          <w:p w14:paraId="663FF95C" w14:textId="5FBE39FC" w:rsidR="00AA5BC5" w:rsidRPr="00F7257F" w:rsidRDefault="00126FA1" w:rsidP="00E1621B">
            <w:pPr>
              <w:pStyle w:val="TableParagraph"/>
              <w:numPr>
                <w:ilvl w:val="0"/>
                <w:numId w:val="77"/>
              </w:numPr>
              <w:tabs>
                <w:tab w:val="left" w:pos="467"/>
                <w:tab w:val="left" w:pos="468"/>
              </w:tabs>
              <w:spacing w:before="126" w:line="360" w:lineRule="auto"/>
              <w:ind w:right="188"/>
              <w:rPr>
                <w:rFonts w:asciiTheme="minorHAnsi" w:hAnsiTheme="minorHAnsi" w:cstheme="minorHAnsi"/>
                <w:sz w:val="24"/>
                <w:szCs w:val="24"/>
              </w:rPr>
            </w:pPr>
            <w:r w:rsidRPr="00F7257F">
              <w:rPr>
                <w:rFonts w:asciiTheme="minorHAnsi" w:hAnsiTheme="minorHAnsi" w:cstheme="minorHAnsi"/>
                <w:sz w:val="24"/>
                <w:szCs w:val="24"/>
              </w:rPr>
              <w:t>Priority ‘check in’ through the ‘well-trodden path’.</w:t>
            </w:r>
          </w:p>
          <w:p w14:paraId="37B4CE93" w14:textId="408040DF" w:rsidR="00AA5BC5" w:rsidRPr="00F7257F" w:rsidRDefault="00126FA1" w:rsidP="00E1621B">
            <w:pPr>
              <w:pStyle w:val="TableParagraph"/>
              <w:numPr>
                <w:ilvl w:val="0"/>
                <w:numId w:val="77"/>
              </w:numPr>
              <w:tabs>
                <w:tab w:val="left" w:pos="467"/>
                <w:tab w:val="left" w:pos="468"/>
              </w:tabs>
              <w:spacing w:before="126" w:line="360" w:lineRule="auto"/>
              <w:ind w:right="188"/>
              <w:rPr>
                <w:rFonts w:asciiTheme="minorHAnsi" w:hAnsiTheme="minorHAnsi" w:cstheme="minorHAnsi"/>
                <w:sz w:val="24"/>
                <w:szCs w:val="24"/>
              </w:rPr>
            </w:pPr>
            <w:r w:rsidRPr="00F7257F">
              <w:rPr>
                <w:rFonts w:asciiTheme="minorHAnsi" w:hAnsiTheme="minorHAnsi" w:cstheme="minorHAnsi"/>
                <w:sz w:val="24"/>
                <w:szCs w:val="24"/>
              </w:rPr>
              <w:t>Support from an additional adult</w:t>
            </w:r>
            <w:r w:rsidR="00AA5BC5" w:rsidRPr="00F7257F">
              <w:rPr>
                <w:rFonts w:asciiTheme="minorHAnsi" w:hAnsiTheme="minorHAnsi" w:cstheme="minorHAnsi"/>
                <w:sz w:val="24"/>
                <w:szCs w:val="24"/>
              </w:rPr>
              <w:t>.</w:t>
            </w:r>
          </w:p>
          <w:p w14:paraId="6729CA36" w14:textId="11533340" w:rsidR="00126FA1" w:rsidRPr="009A5D27" w:rsidRDefault="00126FA1" w:rsidP="00E1621B">
            <w:pPr>
              <w:pStyle w:val="TableParagraph"/>
              <w:numPr>
                <w:ilvl w:val="0"/>
                <w:numId w:val="77"/>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lastRenderedPageBreak/>
              <w:t>Now and next boards to chunk tasks</w:t>
            </w:r>
          </w:p>
          <w:p w14:paraId="6AB25507" w14:textId="5BBD72A9" w:rsidR="00062367" w:rsidRPr="009A5D27" w:rsidRDefault="00062367" w:rsidP="00E1621B">
            <w:pPr>
              <w:pStyle w:val="TableParagraph"/>
              <w:numPr>
                <w:ilvl w:val="0"/>
                <w:numId w:val="77"/>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Providing sentence starters, keyword bank and knowledge organisers.</w:t>
            </w:r>
          </w:p>
          <w:p w14:paraId="7ED72911" w14:textId="47CD8CDB" w:rsidR="00126FA1" w:rsidRPr="006E68DF" w:rsidRDefault="00062367" w:rsidP="00E1621B">
            <w:pPr>
              <w:pStyle w:val="ListParagraph"/>
              <w:numPr>
                <w:ilvl w:val="0"/>
                <w:numId w:val="77"/>
              </w:numPr>
              <w:spacing w:line="360" w:lineRule="auto"/>
              <w:rPr>
                <w:rFonts w:asciiTheme="minorHAnsi" w:hAnsiTheme="minorHAnsi" w:cstheme="minorHAnsi"/>
                <w:sz w:val="24"/>
                <w:szCs w:val="24"/>
              </w:rPr>
            </w:pPr>
            <w:r w:rsidRPr="009A5D27">
              <w:rPr>
                <w:rFonts w:asciiTheme="minorHAnsi" w:hAnsiTheme="minorHAnsi" w:cstheme="minorHAnsi"/>
                <w:sz w:val="24"/>
                <w:szCs w:val="24"/>
              </w:rPr>
              <w:t xml:space="preserve">Scaffolding tasks with writing frames. </w:t>
            </w:r>
          </w:p>
          <w:p w14:paraId="4544AD6B" w14:textId="4FC78FB4" w:rsidR="00126FA1" w:rsidRPr="00F7257F"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F7257F">
              <w:rPr>
                <w:rFonts w:asciiTheme="minorHAnsi" w:hAnsiTheme="minorHAnsi" w:cstheme="minorHAnsi"/>
                <w:sz w:val="24"/>
                <w:szCs w:val="24"/>
              </w:rPr>
              <w:t xml:space="preserve">Students that have been identified as requiring the use of a word processor (Chromebook) as part of their normal way of working will have access to </w:t>
            </w:r>
            <w:r w:rsidR="003838C8" w:rsidRPr="00F7257F">
              <w:rPr>
                <w:rFonts w:asciiTheme="minorHAnsi" w:hAnsiTheme="minorHAnsi" w:cstheme="minorHAnsi"/>
                <w:sz w:val="24"/>
                <w:szCs w:val="24"/>
              </w:rPr>
              <w:t>ongoing</w:t>
            </w:r>
            <w:r w:rsidRPr="00F7257F">
              <w:rPr>
                <w:rFonts w:asciiTheme="minorHAnsi" w:hAnsiTheme="minorHAnsi" w:cstheme="minorHAnsi"/>
                <w:sz w:val="24"/>
                <w:szCs w:val="24"/>
              </w:rPr>
              <w:t xml:space="preserve"> support from the SEND team. This support is tailored to the individual needs of the student but could be assistants with organisation of student’s files and regular agreed check ins with a trusted adult. Additionally, students will have a Word document that will act as an ongoing exercise book. This single Word document will be shared with the teacher at the end of each lesson so work can be monitored and feedback provided in line with the rest of the group. The monitoring of the completion of work is the responsibility of the </w:t>
            </w:r>
            <w:r w:rsidRPr="00F7257F">
              <w:rPr>
                <w:rFonts w:asciiTheme="minorHAnsi" w:hAnsiTheme="minorHAnsi" w:cstheme="minorHAnsi"/>
                <w:sz w:val="24"/>
                <w:szCs w:val="24"/>
              </w:rPr>
              <w:lastRenderedPageBreak/>
              <w:t>subject teacher. Word processors (Chromebooks) can be used in all lessons, but often not in maths unless it is of a benefit and is agreed with all parties.</w:t>
            </w:r>
          </w:p>
          <w:p w14:paraId="76BDAF7E" w14:textId="77777777" w:rsidR="00126FA1" w:rsidRPr="00F7257F"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F7257F">
              <w:rPr>
                <w:rFonts w:asciiTheme="minorHAnsi" w:hAnsiTheme="minorHAnsi" w:cstheme="minorHAnsi"/>
                <w:sz w:val="24"/>
                <w:szCs w:val="24"/>
              </w:rPr>
              <w:t xml:space="preserve">Teachers may receive support from an additional adult in their classroom such as a Teaching Assistant or Inclusion Assistant. </w:t>
            </w:r>
          </w:p>
          <w:p w14:paraId="66027BDE" w14:textId="77777777" w:rsidR="00126FA1"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Aspects of structured teaching are used according to CYP needs, for example, visual timetables, clear concise instructions with written or visual prompts (for example, now and next cards), particularly during transitions.</w:t>
            </w:r>
          </w:p>
          <w:p w14:paraId="0856E0AC" w14:textId="77777777" w:rsidR="00126FA1"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 xml:space="preserve">Visual timers can be used to support transition from one activity to another. </w:t>
            </w:r>
          </w:p>
          <w:p w14:paraId="07F5E4FA" w14:textId="77777777" w:rsidR="00126FA1"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CYP are given time to process information before being asked to respond.</w:t>
            </w:r>
          </w:p>
          <w:p w14:paraId="7F5E1106" w14:textId="77777777" w:rsidR="00126FA1"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 xml:space="preserve">Tasks are scaffolded into small manageable steps. These steps are shown explicitly. </w:t>
            </w:r>
          </w:p>
          <w:p w14:paraId="56C01AF3" w14:textId="77777777" w:rsidR="00126FA1"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 xml:space="preserve">Feedback is clearly identified and applied as </w:t>
            </w:r>
            <w:r w:rsidRPr="009A5D27">
              <w:rPr>
                <w:rFonts w:asciiTheme="minorHAnsi" w:hAnsiTheme="minorHAnsi" w:cstheme="minorHAnsi"/>
                <w:sz w:val="24"/>
                <w:szCs w:val="24"/>
              </w:rPr>
              <w:lastRenderedPageBreak/>
              <w:t xml:space="preserve">being key to learning. </w:t>
            </w:r>
          </w:p>
          <w:p w14:paraId="7D4CFDE7" w14:textId="77777777" w:rsidR="005B2AB4"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 xml:space="preserve">The pace and order of activities is varied to maintain interest and attention of all CYP. </w:t>
            </w:r>
          </w:p>
          <w:p w14:paraId="0648E6CF" w14:textId="54813EA4" w:rsidR="00126FA1" w:rsidRPr="009A5D27" w:rsidRDefault="00126FA1" w:rsidP="00E1621B">
            <w:pPr>
              <w:pStyle w:val="TableParagraph"/>
              <w:numPr>
                <w:ilvl w:val="0"/>
                <w:numId w:val="76"/>
              </w:numPr>
              <w:tabs>
                <w:tab w:val="left" w:pos="467"/>
                <w:tab w:val="left" w:pos="468"/>
              </w:tabs>
              <w:spacing w:before="126" w:line="360" w:lineRule="auto"/>
              <w:ind w:right="188"/>
              <w:rPr>
                <w:rFonts w:asciiTheme="minorHAnsi" w:hAnsiTheme="minorHAnsi" w:cstheme="minorHAnsi"/>
                <w:sz w:val="24"/>
                <w:szCs w:val="24"/>
              </w:rPr>
            </w:pPr>
            <w:r w:rsidRPr="009A5D27">
              <w:rPr>
                <w:rFonts w:asciiTheme="minorHAnsi" w:hAnsiTheme="minorHAnsi" w:cstheme="minorHAnsi"/>
                <w:sz w:val="24"/>
                <w:szCs w:val="24"/>
              </w:rPr>
              <w:t xml:space="preserve">Specialist are asked to work alongside educational setting staff to support the assess, plan, do review process, if moving to SEND support. </w:t>
            </w:r>
          </w:p>
        </w:tc>
        <w:tc>
          <w:tcPr>
            <w:tcW w:w="4046" w:type="dxa"/>
            <w:shd w:val="clear" w:color="auto" w:fill="F8C5BD"/>
          </w:tcPr>
          <w:p w14:paraId="38822549" w14:textId="77777777" w:rsidR="004A10AF" w:rsidRPr="009A5D27" w:rsidRDefault="00126FA1" w:rsidP="00E1621B">
            <w:pPr>
              <w:pStyle w:val="TableParagraph"/>
              <w:numPr>
                <w:ilvl w:val="0"/>
                <w:numId w:val="75"/>
              </w:numPr>
              <w:tabs>
                <w:tab w:val="left" w:pos="467"/>
                <w:tab w:val="left" w:pos="468"/>
              </w:tabs>
              <w:spacing w:before="59" w:line="360" w:lineRule="auto"/>
              <w:rPr>
                <w:rFonts w:asciiTheme="minorHAnsi" w:hAnsiTheme="minorHAnsi" w:cstheme="minorHAnsi"/>
                <w:sz w:val="24"/>
                <w:szCs w:val="24"/>
              </w:rPr>
            </w:pPr>
            <w:r w:rsidRPr="009A5D27">
              <w:rPr>
                <w:rFonts w:asciiTheme="minorHAnsi" w:hAnsiTheme="minorHAnsi" w:cstheme="minorHAnsi"/>
                <w:sz w:val="24"/>
                <w:szCs w:val="24"/>
              </w:rPr>
              <w:lastRenderedPageBreak/>
              <w:t xml:space="preserve">The right support is in place. </w:t>
            </w:r>
          </w:p>
          <w:p w14:paraId="25A587FA" w14:textId="48F3881D" w:rsidR="00126FA1" w:rsidRPr="009A5D27" w:rsidRDefault="00126FA1" w:rsidP="00E1621B">
            <w:pPr>
              <w:pStyle w:val="TableParagraph"/>
              <w:numPr>
                <w:ilvl w:val="0"/>
                <w:numId w:val="75"/>
              </w:numPr>
              <w:tabs>
                <w:tab w:val="left" w:pos="467"/>
                <w:tab w:val="left" w:pos="468"/>
              </w:tabs>
              <w:spacing w:before="59" w:line="360" w:lineRule="auto"/>
              <w:rPr>
                <w:rFonts w:asciiTheme="minorHAnsi" w:hAnsiTheme="minorHAnsi" w:cstheme="minorHAnsi"/>
                <w:sz w:val="24"/>
                <w:szCs w:val="24"/>
              </w:rPr>
            </w:pPr>
            <w:r w:rsidRPr="009A5D27">
              <w:rPr>
                <w:rFonts w:asciiTheme="minorHAnsi" w:hAnsiTheme="minorHAnsi" w:cstheme="minorHAnsi"/>
                <w:sz w:val="24"/>
                <w:szCs w:val="24"/>
              </w:rPr>
              <w:t>Staff give stratifies and support</w:t>
            </w:r>
            <w:r w:rsidR="004A10AF" w:rsidRPr="009A5D27">
              <w:rPr>
                <w:rFonts w:asciiTheme="minorHAnsi" w:hAnsiTheme="minorHAnsi" w:cstheme="minorHAnsi"/>
                <w:sz w:val="24"/>
                <w:szCs w:val="24"/>
              </w:rPr>
              <w:t xml:space="preserve"> </w:t>
            </w:r>
            <w:r w:rsidRPr="009A5D27">
              <w:rPr>
                <w:rFonts w:asciiTheme="minorHAnsi" w:hAnsiTheme="minorHAnsi" w:cstheme="minorHAnsi"/>
                <w:sz w:val="24"/>
                <w:szCs w:val="24"/>
              </w:rPr>
              <w:t xml:space="preserve">structures time to work. </w:t>
            </w:r>
          </w:p>
          <w:p w14:paraId="67AD9FE6" w14:textId="767EEE01" w:rsidR="004A10AF" w:rsidRPr="009A5D27" w:rsidRDefault="004A10AF" w:rsidP="00E1621B">
            <w:pPr>
              <w:pStyle w:val="TableParagraph"/>
              <w:numPr>
                <w:ilvl w:val="0"/>
                <w:numId w:val="75"/>
              </w:numPr>
              <w:tabs>
                <w:tab w:val="left" w:pos="467"/>
                <w:tab w:val="left" w:pos="468"/>
              </w:tabs>
              <w:spacing w:before="59" w:line="360" w:lineRule="auto"/>
              <w:rPr>
                <w:rFonts w:asciiTheme="minorHAnsi" w:hAnsiTheme="minorHAnsi" w:cstheme="minorHAnsi"/>
                <w:sz w:val="24"/>
                <w:szCs w:val="24"/>
              </w:rPr>
            </w:pPr>
            <w:r w:rsidRPr="009A5D27">
              <w:rPr>
                <w:rFonts w:asciiTheme="minorHAnsi" w:hAnsiTheme="minorHAnsi" w:cstheme="minorHAnsi"/>
                <w:sz w:val="24"/>
                <w:szCs w:val="24"/>
              </w:rPr>
              <w:t>Planned support breaks down tasks to ensure CYP can do them.</w:t>
            </w:r>
          </w:p>
          <w:p w14:paraId="352B4A25" w14:textId="50664665" w:rsidR="004A10AF" w:rsidRPr="009A5D27" w:rsidRDefault="004A10AF" w:rsidP="00E1621B">
            <w:pPr>
              <w:pStyle w:val="TableParagraph"/>
              <w:numPr>
                <w:ilvl w:val="0"/>
                <w:numId w:val="75"/>
              </w:numPr>
              <w:tabs>
                <w:tab w:val="left" w:pos="467"/>
                <w:tab w:val="left" w:pos="468"/>
              </w:tabs>
              <w:spacing w:before="59" w:line="360" w:lineRule="auto"/>
              <w:rPr>
                <w:rFonts w:asciiTheme="minorHAnsi" w:hAnsiTheme="minorHAnsi" w:cstheme="minorHAnsi"/>
                <w:sz w:val="24"/>
                <w:szCs w:val="24"/>
              </w:rPr>
            </w:pPr>
            <w:r w:rsidRPr="009A5D27">
              <w:rPr>
                <w:rFonts w:asciiTheme="minorHAnsi" w:hAnsiTheme="minorHAnsi" w:cstheme="minorHAnsi"/>
                <w:sz w:val="24"/>
                <w:szCs w:val="24"/>
              </w:rPr>
              <w:t xml:space="preserve">CYP enjoy learning and can keep up. </w:t>
            </w:r>
          </w:p>
          <w:p w14:paraId="3DDC3BAE" w14:textId="77777777" w:rsidR="00126FA1" w:rsidRPr="009A5D27" w:rsidRDefault="00126FA1" w:rsidP="005F2932">
            <w:pPr>
              <w:pStyle w:val="TableParagraph"/>
              <w:tabs>
                <w:tab w:val="left" w:pos="467"/>
                <w:tab w:val="left" w:pos="468"/>
              </w:tabs>
              <w:spacing w:before="59" w:line="360" w:lineRule="auto"/>
              <w:ind w:left="0" w:right="138" w:firstLine="0"/>
              <w:rPr>
                <w:rFonts w:asciiTheme="minorHAnsi" w:hAnsiTheme="minorHAnsi" w:cstheme="minorHAnsi"/>
                <w:sz w:val="24"/>
                <w:szCs w:val="24"/>
              </w:rPr>
            </w:pPr>
          </w:p>
          <w:p w14:paraId="44EA4EB6" w14:textId="77777777" w:rsidR="00126FA1" w:rsidRPr="009A5D27" w:rsidRDefault="00126FA1" w:rsidP="005F2932">
            <w:pPr>
              <w:pStyle w:val="TableParagraph"/>
              <w:tabs>
                <w:tab w:val="left" w:pos="467"/>
                <w:tab w:val="left" w:pos="468"/>
              </w:tabs>
              <w:spacing w:before="59" w:line="360" w:lineRule="auto"/>
              <w:ind w:right="138"/>
              <w:rPr>
                <w:rFonts w:asciiTheme="minorHAnsi" w:hAnsiTheme="minorHAnsi" w:cstheme="minorHAnsi"/>
                <w:sz w:val="24"/>
                <w:szCs w:val="24"/>
              </w:rPr>
            </w:pPr>
          </w:p>
          <w:p w14:paraId="35CB50A4" w14:textId="77777777" w:rsidR="00126FA1" w:rsidRPr="009A5D27" w:rsidRDefault="00126FA1" w:rsidP="005F2932">
            <w:pPr>
              <w:spacing w:before="88" w:line="360" w:lineRule="auto"/>
              <w:rPr>
                <w:rFonts w:asciiTheme="minorHAnsi" w:hAnsiTheme="minorHAnsi" w:cstheme="minorHAnsi"/>
                <w:b/>
                <w:sz w:val="24"/>
                <w:szCs w:val="24"/>
              </w:rPr>
            </w:pPr>
          </w:p>
        </w:tc>
      </w:tr>
      <w:tr w:rsidR="00EC7746" w:rsidRPr="009A5D27" w14:paraId="1BC253AF" w14:textId="77777777" w:rsidTr="00015A99">
        <w:tc>
          <w:tcPr>
            <w:tcW w:w="3397" w:type="dxa"/>
            <w:shd w:val="clear" w:color="auto" w:fill="F8C5BD"/>
          </w:tcPr>
          <w:p w14:paraId="0FF132D1" w14:textId="77777777" w:rsidR="007E4C29" w:rsidRPr="007E4C29" w:rsidRDefault="007E4C29" w:rsidP="007E4C29">
            <w:pPr>
              <w:spacing w:line="360" w:lineRule="auto"/>
              <w:rPr>
                <w:rFonts w:ascii="Calibri" w:hAnsi="Calibri" w:cs="Calibri"/>
                <w:b/>
                <w:bCs/>
                <w:sz w:val="24"/>
                <w:szCs w:val="24"/>
              </w:rPr>
            </w:pPr>
            <w:r w:rsidRPr="007E4C29">
              <w:rPr>
                <w:rFonts w:ascii="Calibri" w:hAnsi="Calibri" w:cs="Calibri"/>
                <w:b/>
                <w:bCs/>
                <w:sz w:val="24"/>
                <w:szCs w:val="24"/>
              </w:rPr>
              <w:lastRenderedPageBreak/>
              <w:t xml:space="preserve">Practitioners make adaptations to provide suitable learning challenges and caters for different learning needs. </w:t>
            </w:r>
          </w:p>
          <w:p w14:paraId="333725F6" w14:textId="77777777" w:rsidR="007E4C29" w:rsidRPr="007E4C29" w:rsidRDefault="007E4C29" w:rsidP="007E4C29">
            <w:pPr>
              <w:spacing w:line="360" w:lineRule="auto"/>
              <w:rPr>
                <w:rFonts w:ascii="Calibri" w:hAnsi="Calibri" w:cs="Calibri"/>
                <w:b/>
                <w:bCs/>
                <w:sz w:val="24"/>
                <w:szCs w:val="24"/>
              </w:rPr>
            </w:pPr>
            <w:r w:rsidRPr="007E4C29">
              <w:rPr>
                <w:rFonts w:ascii="Calibri" w:hAnsi="Calibri" w:cs="Calibri"/>
                <w:b/>
                <w:bCs/>
                <w:sz w:val="24"/>
                <w:szCs w:val="24"/>
              </w:rPr>
              <w:t xml:space="preserve">Individual and / or small group planning and programmes in more than one curriculum area. </w:t>
            </w:r>
          </w:p>
          <w:p w14:paraId="65B82462" w14:textId="77777777" w:rsidR="007E4C29" w:rsidRPr="00852EE1" w:rsidRDefault="007E4C29" w:rsidP="007E4C29">
            <w:pPr>
              <w:spacing w:line="360" w:lineRule="auto"/>
              <w:rPr>
                <w:rFonts w:ascii="Calibri" w:hAnsi="Calibri" w:cs="Calibri"/>
                <w:b/>
                <w:bCs/>
                <w:sz w:val="24"/>
                <w:szCs w:val="24"/>
              </w:rPr>
            </w:pPr>
            <w:r w:rsidRPr="007E4C29">
              <w:rPr>
                <w:rFonts w:ascii="Calibri" w:hAnsi="Calibri" w:cs="Calibri"/>
                <w:b/>
                <w:bCs/>
                <w:sz w:val="24"/>
                <w:szCs w:val="24"/>
              </w:rPr>
              <w:t>Use of goal setting to promote independence, scaffold and support learners.</w:t>
            </w:r>
          </w:p>
          <w:p w14:paraId="7A900437" w14:textId="77777777" w:rsidR="00B66231" w:rsidRPr="009A5D27" w:rsidRDefault="00B66231" w:rsidP="005F2932">
            <w:pPr>
              <w:pStyle w:val="TableParagraph"/>
              <w:spacing w:before="115" w:line="360" w:lineRule="auto"/>
              <w:ind w:left="187" w:right="288" w:firstLine="0"/>
              <w:rPr>
                <w:rFonts w:asciiTheme="minorHAnsi" w:hAnsiTheme="minorHAnsi" w:cstheme="minorHAnsi"/>
                <w:b/>
                <w:w w:val="90"/>
                <w:sz w:val="24"/>
                <w:szCs w:val="24"/>
              </w:rPr>
            </w:pPr>
          </w:p>
          <w:p w14:paraId="0C44C72B" w14:textId="1A4F3E15" w:rsidR="00EC7746" w:rsidRPr="009A5D27" w:rsidRDefault="00EC7746" w:rsidP="005F2932">
            <w:pPr>
              <w:spacing w:before="88" w:line="360" w:lineRule="auto"/>
              <w:rPr>
                <w:rFonts w:asciiTheme="minorHAnsi" w:hAnsiTheme="minorHAnsi" w:cstheme="minorHAnsi"/>
                <w:b/>
                <w:sz w:val="24"/>
                <w:szCs w:val="24"/>
              </w:rPr>
            </w:pPr>
          </w:p>
        </w:tc>
        <w:tc>
          <w:tcPr>
            <w:tcW w:w="2835" w:type="dxa"/>
            <w:shd w:val="clear" w:color="auto" w:fill="F8C5BD"/>
          </w:tcPr>
          <w:p w14:paraId="1E6033A2" w14:textId="77777777" w:rsidR="00AB63D6" w:rsidRPr="002B6715" w:rsidRDefault="00AB63D6" w:rsidP="00AB63D6">
            <w:pPr>
              <w:spacing w:line="360" w:lineRule="auto"/>
              <w:rPr>
                <w:rFonts w:ascii="Calibri" w:hAnsi="Calibri" w:cs="Calibri"/>
                <w:sz w:val="24"/>
                <w:szCs w:val="24"/>
              </w:rPr>
            </w:pPr>
            <w:r w:rsidRPr="002B6715">
              <w:rPr>
                <w:rFonts w:ascii="Calibri" w:hAnsi="Calibri" w:cs="Calibri"/>
                <w:sz w:val="24"/>
                <w:szCs w:val="24"/>
              </w:rPr>
              <w:t xml:space="preserve">Some CYP with SEND respond well to generic approaches to classroom teaching. For example, teachers can adapt tasks by outcomes: expecting some to draw their answers their answers and some to answer more questions than others. </w:t>
            </w:r>
          </w:p>
          <w:p w14:paraId="45996FF2" w14:textId="62F88EF1" w:rsidR="00EC7746" w:rsidRPr="009A5D27" w:rsidRDefault="00EC7746" w:rsidP="00AB63D6">
            <w:pPr>
              <w:pStyle w:val="TableParagraph"/>
              <w:spacing w:before="115" w:line="360" w:lineRule="auto"/>
              <w:ind w:right="460"/>
              <w:rPr>
                <w:rFonts w:asciiTheme="minorHAnsi" w:hAnsiTheme="minorHAnsi" w:cstheme="minorHAnsi"/>
                <w:b/>
                <w:sz w:val="24"/>
                <w:szCs w:val="24"/>
              </w:rPr>
            </w:pPr>
          </w:p>
        </w:tc>
        <w:tc>
          <w:tcPr>
            <w:tcW w:w="5812" w:type="dxa"/>
            <w:shd w:val="clear" w:color="auto" w:fill="F8C5BD"/>
          </w:tcPr>
          <w:p w14:paraId="739B1776"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Modelling is used to aid understanding.</w:t>
            </w:r>
          </w:p>
          <w:p w14:paraId="1FE00EB8"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 xml:space="preserve">Targeted adult support where appropriate </w:t>
            </w:r>
          </w:p>
          <w:p w14:paraId="71A15E44"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Visual/audio demonstrations and visual cues/audio commentary are used.</w:t>
            </w:r>
          </w:p>
          <w:p w14:paraId="56AA4419"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Key vocabulary is displayed with visuals.</w:t>
            </w:r>
          </w:p>
          <w:p w14:paraId="5D03546A"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 xml:space="preserve">Alternatives to written recording are used routinely, with a focus on Word Processors (Chromebooks). </w:t>
            </w:r>
          </w:p>
          <w:p w14:paraId="63CA3E79"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Study skills are explicitly taught. CYP have access to homework clubs, or additional support with homework.</w:t>
            </w:r>
          </w:p>
          <w:p w14:paraId="60CB8B3C"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Homework is adapted appropriately for pupils and monitored by the subject teacher.</w:t>
            </w:r>
          </w:p>
          <w:p w14:paraId="7BA9707C"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lastRenderedPageBreak/>
              <w:t>Teachers’ handwriting on the board and in CYP’s books is clear and legible.</w:t>
            </w:r>
          </w:p>
          <w:p w14:paraId="2E4D3045"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Interactive whiteboard (or other teaching boards such as flip charts) are used effectively to promote engagement and scaffold the lesson.</w:t>
            </w:r>
          </w:p>
          <w:p w14:paraId="62419E35" w14:textId="77777777" w:rsidR="00FC36C0" w:rsidRPr="00FC36C0" w:rsidRDefault="00FC36C0" w:rsidP="00E1621B">
            <w:pPr>
              <w:pStyle w:val="ListParagraph"/>
              <w:numPr>
                <w:ilvl w:val="0"/>
                <w:numId w:val="75"/>
              </w:numPr>
              <w:spacing w:line="360" w:lineRule="auto"/>
              <w:rPr>
                <w:rFonts w:ascii="Calibri" w:hAnsi="Calibri" w:cs="Calibri"/>
                <w:sz w:val="24"/>
                <w:szCs w:val="24"/>
              </w:rPr>
            </w:pPr>
            <w:r w:rsidRPr="00FC36C0">
              <w:rPr>
                <w:rFonts w:ascii="Calibri" w:hAnsi="Calibri" w:cs="Calibri"/>
                <w:sz w:val="24"/>
                <w:szCs w:val="24"/>
              </w:rPr>
              <w:t xml:space="preserve">Mini whiteboard used to assess knowledge and address misconceptions. </w:t>
            </w:r>
          </w:p>
          <w:p w14:paraId="2A688104" w14:textId="690135B4" w:rsidR="00EC7746" w:rsidRPr="00FC36C0" w:rsidRDefault="00FC36C0" w:rsidP="00E1621B">
            <w:pPr>
              <w:pStyle w:val="ListParagraph"/>
              <w:numPr>
                <w:ilvl w:val="0"/>
                <w:numId w:val="75"/>
              </w:numPr>
              <w:spacing w:line="360" w:lineRule="auto"/>
            </w:pPr>
            <w:r w:rsidRPr="00FC36C0">
              <w:rPr>
                <w:rFonts w:ascii="Calibri" w:hAnsi="Calibri" w:cs="Calibri"/>
                <w:sz w:val="24"/>
                <w:szCs w:val="24"/>
              </w:rPr>
              <w:t>IT and assistive tech</w:t>
            </w:r>
            <w:r>
              <w:rPr>
                <w:rFonts w:ascii="Calibri" w:hAnsi="Calibri" w:cs="Calibri"/>
                <w:sz w:val="24"/>
                <w:szCs w:val="24"/>
              </w:rPr>
              <w:t>nology</w:t>
            </w:r>
            <w:r w:rsidRPr="00FC36C0">
              <w:rPr>
                <w:rFonts w:ascii="Calibri" w:hAnsi="Calibri" w:cs="Calibri"/>
                <w:sz w:val="24"/>
                <w:szCs w:val="24"/>
              </w:rPr>
              <w:t xml:space="preserve"> </w:t>
            </w:r>
            <w:r w:rsidR="00862FAF" w:rsidRPr="00FC36C0">
              <w:rPr>
                <w:rFonts w:ascii="Calibri" w:hAnsi="Calibri" w:cs="Calibri"/>
                <w:sz w:val="24"/>
                <w:szCs w:val="24"/>
              </w:rPr>
              <w:t>are</w:t>
            </w:r>
            <w:r w:rsidRPr="00FC36C0">
              <w:rPr>
                <w:rFonts w:ascii="Calibri" w:hAnsi="Calibri" w:cs="Calibri"/>
                <w:sz w:val="24"/>
                <w:szCs w:val="24"/>
              </w:rPr>
              <w:t xml:space="preserve"> used to support learning where appropriate.</w:t>
            </w:r>
          </w:p>
        </w:tc>
        <w:tc>
          <w:tcPr>
            <w:tcW w:w="4046" w:type="dxa"/>
            <w:shd w:val="clear" w:color="auto" w:fill="F8C5BD"/>
          </w:tcPr>
          <w:p w14:paraId="10DA8A2B" w14:textId="27CD6743" w:rsidR="008340D7" w:rsidRPr="009A5D27" w:rsidRDefault="008340D7" w:rsidP="00E1621B">
            <w:pPr>
              <w:pStyle w:val="TableParagraph"/>
              <w:numPr>
                <w:ilvl w:val="0"/>
                <w:numId w:val="78"/>
              </w:numPr>
              <w:tabs>
                <w:tab w:val="left" w:pos="467"/>
                <w:tab w:val="left" w:pos="468"/>
              </w:tabs>
              <w:spacing w:before="61" w:line="360" w:lineRule="auto"/>
              <w:ind w:right="233"/>
              <w:rPr>
                <w:rFonts w:asciiTheme="minorHAnsi" w:hAnsiTheme="minorHAnsi" w:cstheme="minorHAnsi"/>
                <w:sz w:val="24"/>
                <w:szCs w:val="24"/>
              </w:rPr>
            </w:pPr>
            <w:r w:rsidRPr="009A5D27">
              <w:rPr>
                <w:rFonts w:asciiTheme="minorHAnsi" w:hAnsiTheme="minorHAnsi" w:cstheme="minorHAnsi"/>
                <w:sz w:val="24"/>
                <w:szCs w:val="24"/>
              </w:rPr>
              <w:lastRenderedPageBreak/>
              <w:t xml:space="preserve">The learning environment helps CYP learn. </w:t>
            </w:r>
          </w:p>
          <w:p w14:paraId="16BE4730" w14:textId="0233AA8B" w:rsidR="008340D7" w:rsidRPr="009A5D27" w:rsidRDefault="008340D7" w:rsidP="00E1621B">
            <w:pPr>
              <w:pStyle w:val="TableParagraph"/>
              <w:numPr>
                <w:ilvl w:val="0"/>
                <w:numId w:val="78"/>
              </w:numPr>
              <w:tabs>
                <w:tab w:val="left" w:pos="467"/>
                <w:tab w:val="left" w:pos="468"/>
              </w:tabs>
              <w:spacing w:before="61" w:line="360" w:lineRule="auto"/>
              <w:ind w:right="233"/>
              <w:rPr>
                <w:rFonts w:asciiTheme="minorHAnsi" w:hAnsiTheme="minorHAnsi" w:cstheme="minorHAnsi"/>
                <w:sz w:val="24"/>
                <w:szCs w:val="24"/>
              </w:rPr>
            </w:pPr>
            <w:r w:rsidRPr="009A5D27">
              <w:rPr>
                <w:rFonts w:asciiTheme="minorHAnsi" w:hAnsiTheme="minorHAnsi" w:cstheme="minorHAnsi"/>
                <w:sz w:val="24"/>
                <w:szCs w:val="24"/>
              </w:rPr>
              <w:t xml:space="preserve">No one methods </w:t>
            </w:r>
            <w:r w:rsidR="00862FAF" w:rsidRPr="009A5D27">
              <w:rPr>
                <w:rFonts w:asciiTheme="minorHAnsi" w:hAnsiTheme="minorHAnsi" w:cstheme="minorHAnsi"/>
                <w:sz w:val="24"/>
                <w:szCs w:val="24"/>
              </w:rPr>
              <w:t>are</w:t>
            </w:r>
            <w:r w:rsidRPr="009A5D27">
              <w:rPr>
                <w:rFonts w:asciiTheme="minorHAnsi" w:hAnsiTheme="minorHAnsi" w:cstheme="minorHAnsi"/>
                <w:sz w:val="24"/>
                <w:szCs w:val="24"/>
              </w:rPr>
              <w:t xml:space="preserve"> relied upon, so all CYP can </w:t>
            </w:r>
            <w:r w:rsidR="006051A9" w:rsidRPr="009A5D27">
              <w:rPr>
                <w:rFonts w:asciiTheme="minorHAnsi" w:hAnsiTheme="minorHAnsi" w:cstheme="minorHAnsi"/>
                <w:sz w:val="24"/>
                <w:szCs w:val="24"/>
              </w:rPr>
              <w:t xml:space="preserve">access all learning opportunities. </w:t>
            </w:r>
          </w:p>
          <w:p w14:paraId="5488AA85" w14:textId="4B6AA354" w:rsidR="006051A9" w:rsidRPr="009A5D27" w:rsidRDefault="00022F17" w:rsidP="00E1621B">
            <w:pPr>
              <w:pStyle w:val="TableParagraph"/>
              <w:numPr>
                <w:ilvl w:val="0"/>
                <w:numId w:val="78"/>
              </w:numPr>
              <w:tabs>
                <w:tab w:val="left" w:pos="467"/>
                <w:tab w:val="left" w:pos="468"/>
              </w:tabs>
              <w:spacing w:before="61" w:line="360" w:lineRule="auto"/>
              <w:ind w:right="233"/>
              <w:rPr>
                <w:rFonts w:asciiTheme="minorHAnsi" w:hAnsiTheme="minorHAnsi" w:cstheme="minorHAnsi"/>
                <w:sz w:val="24"/>
                <w:szCs w:val="24"/>
              </w:rPr>
            </w:pPr>
            <w:r w:rsidRPr="009A5D27">
              <w:rPr>
                <w:rFonts w:asciiTheme="minorHAnsi" w:hAnsiTheme="minorHAnsi" w:cstheme="minorHAnsi"/>
                <w:sz w:val="24"/>
                <w:szCs w:val="24"/>
              </w:rPr>
              <w:t>Homework is</w:t>
            </w:r>
            <w:r w:rsidR="00BA4960" w:rsidRPr="009A5D27">
              <w:rPr>
                <w:rFonts w:asciiTheme="minorHAnsi" w:hAnsiTheme="minorHAnsi" w:cstheme="minorHAnsi"/>
                <w:sz w:val="24"/>
                <w:szCs w:val="24"/>
              </w:rPr>
              <w:t xml:space="preserve"> well planned and uses different platforms to reflect the curriculum offer. Support </w:t>
            </w:r>
            <w:r w:rsidRPr="009A5D27">
              <w:rPr>
                <w:rFonts w:asciiTheme="minorHAnsi" w:hAnsiTheme="minorHAnsi" w:cstheme="minorHAnsi"/>
                <w:sz w:val="24"/>
                <w:szCs w:val="24"/>
              </w:rPr>
              <w:t xml:space="preserve">is provided </w:t>
            </w:r>
            <w:r w:rsidR="00BA4960" w:rsidRPr="009A5D27">
              <w:rPr>
                <w:rFonts w:asciiTheme="minorHAnsi" w:hAnsiTheme="minorHAnsi" w:cstheme="minorHAnsi"/>
                <w:sz w:val="24"/>
                <w:szCs w:val="24"/>
              </w:rPr>
              <w:t>as needed</w:t>
            </w:r>
            <w:r w:rsidRPr="009A5D27">
              <w:rPr>
                <w:rFonts w:asciiTheme="minorHAnsi" w:hAnsiTheme="minorHAnsi" w:cstheme="minorHAnsi"/>
                <w:sz w:val="24"/>
                <w:szCs w:val="24"/>
              </w:rPr>
              <w:t xml:space="preserve"> by the subject teacher. </w:t>
            </w:r>
          </w:p>
          <w:p w14:paraId="557F1346" w14:textId="77777777" w:rsidR="008340D7" w:rsidRPr="009A5D27" w:rsidRDefault="008340D7" w:rsidP="005F2932">
            <w:pPr>
              <w:pStyle w:val="TableParagraph"/>
              <w:tabs>
                <w:tab w:val="left" w:pos="467"/>
                <w:tab w:val="left" w:pos="468"/>
              </w:tabs>
              <w:spacing w:before="61" w:line="360" w:lineRule="auto"/>
              <w:ind w:right="233" w:firstLine="0"/>
              <w:rPr>
                <w:rFonts w:asciiTheme="minorHAnsi" w:hAnsiTheme="minorHAnsi" w:cstheme="minorHAnsi"/>
                <w:sz w:val="24"/>
                <w:szCs w:val="24"/>
              </w:rPr>
            </w:pPr>
          </w:p>
          <w:p w14:paraId="062A31BA" w14:textId="19D17AF9" w:rsidR="00EC7746" w:rsidRPr="009A5D27" w:rsidRDefault="00EC7746" w:rsidP="005F2932">
            <w:pPr>
              <w:spacing w:before="88" w:line="360" w:lineRule="auto"/>
              <w:rPr>
                <w:rFonts w:asciiTheme="minorHAnsi" w:hAnsiTheme="minorHAnsi" w:cstheme="minorHAnsi"/>
                <w:b/>
                <w:sz w:val="24"/>
                <w:szCs w:val="24"/>
              </w:rPr>
            </w:pPr>
          </w:p>
        </w:tc>
      </w:tr>
      <w:tr w:rsidR="00033EF3" w:rsidRPr="009A5D27" w14:paraId="7919706B" w14:textId="77777777" w:rsidTr="00A9533B">
        <w:tc>
          <w:tcPr>
            <w:tcW w:w="3397" w:type="dxa"/>
            <w:shd w:val="clear" w:color="auto" w:fill="F8C5BD"/>
          </w:tcPr>
          <w:p w14:paraId="72229023" w14:textId="77777777" w:rsidR="00EF5541" w:rsidRPr="00EF5541" w:rsidRDefault="00EF5541" w:rsidP="00EF5541">
            <w:pPr>
              <w:spacing w:line="360" w:lineRule="auto"/>
              <w:rPr>
                <w:rFonts w:ascii="Calibri" w:hAnsi="Calibri" w:cs="Calibri"/>
                <w:b/>
                <w:bCs/>
                <w:sz w:val="24"/>
                <w:szCs w:val="24"/>
              </w:rPr>
            </w:pPr>
            <w:r w:rsidRPr="00EF5541">
              <w:rPr>
                <w:rFonts w:ascii="Calibri" w:hAnsi="Calibri" w:cs="Calibri"/>
                <w:b/>
                <w:bCs/>
                <w:sz w:val="24"/>
                <w:szCs w:val="24"/>
              </w:rPr>
              <w:t xml:space="preserve">Practitioners ensure that CYP have opportunities to work in different ways, for example, independently, in small groups and / or in pairs. </w:t>
            </w:r>
          </w:p>
          <w:p w14:paraId="33007212" w14:textId="77777777" w:rsidR="00EF5541" w:rsidRPr="00852EE1" w:rsidRDefault="00EF5541" w:rsidP="00EF5541">
            <w:pPr>
              <w:spacing w:line="360" w:lineRule="auto"/>
              <w:rPr>
                <w:rFonts w:ascii="Calibri" w:hAnsi="Calibri" w:cs="Calibri"/>
                <w:b/>
                <w:bCs/>
                <w:sz w:val="24"/>
                <w:szCs w:val="24"/>
              </w:rPr>
            </w:pPr>
            <w:r w:rsidRPr="00EF5541">
              <w:rPr>
                <w:rFonts w:ascii="Calibri" w:hAnsi="Calibri" w:cs="Calibri"/>
                <w:b/>
                <w:bCs/>
                <w:sz w:val="24"/>
                <w:szCs w:val="24"/>
              </w:rPr>
              <w:t>Individualised and / or small group sessions are also used.</w:t>
            </w:r>
          </w:p>
          <w:p w14:paraId="09113360" w14:textId="4C64047F" w:rsidR="00033EF3" w:rsidRPr="009A5D27" w:rsidRDefault="00033EF3" w:rsidP="00AB63D6">
            <w:pPr>
              <w:pStyle w:val="TableParagraph"/>
              <w:spacing w:before="124" w:line="360" w:lineRule="auto"/>
              <w:ind w:left="0" w:right="185" w:firstLine="0"/>
              <w:rPr>
                <w:rFonts w:asciiTheme="minorHAnsi" w:hAnsiTheme="minorHAnsi" w:cstheme="minorHAnsi"/>
                <w:b/>
                <w:sz w:val="24"/>
                <w:szCs w:val="24"/>
              </w:rPr>
            </w:pPr>
          </w:p>
        </w:tc>
        <w:tc>
          <w:tcPr>
            <w:tcW w:w="2835" w:type="dxa"/>
            <w:shd w:val="clear" w:color="auto" w:fill="F8C5BD"/>
          </w:tcPr>
          <w:p w14:paraId="300CB33E" w14:textId="77777777" w:rsidR="00C53C3E" w:rsidRPr="002B6715" w:rsidRDefault="00C53C3E" w:rsidP="00C53C3E">
            <w:pPr>
              <w:spacing w:line="360" w:lineRule="auto"/>
              <w:rPr>
                <w:rFonts w:ascii="Calibri" w:hAnsi="Calibri" w:cs="Calibri"/>
                <w:sz w:val="24"/>
                <w:szCs w:val="24"/>
              </w:rPr>
            </w:pPr>
            <w:r w:rsidRPr="002B6715">
              <w:rPr>
                <w:rFonts w:ascii="Calibri" w:hAnsi="Calibri" w:cs="Calibri"/>
                <w:sz w:val="24"/>
                <w:szCs w:val="24"/>
              </w:rPr>
              <w:t>Some CYP with SEND respond to having additional adults working in the classroom. However, this can lead to a delay in the development of independence skills.</w:t>
            </w:r>
          </w:p>
          <w:p w14:paraId="72450C31" w14:textId="77777777" w:rsidR="00C53C3E" w:rsidRPr="00852EE1" w:rsidRDefault="00C53C3E" w:rsidP="00C53C3E">
            <w:pPr>
              <w:spacing w:line="360" w:lineRule="auto"/>
              <w:rPr>
                <w:rFonts w:ascii="Calibri" w:hAnsi="Calibri" w:cs="Calibri"/>
                <w:sz w:val="24"/>
                <w:szCs w:val="24"/>
              </w:rPr>
            </w:pPr>
            <w:r w:rsidRPr="002B6715">
              <w:rPr>
                <w:rFonts w:ascii="Calibri" w:hAnsi="Calibri" w:cs="Calibri"/>
                <w:sz w:val="24"/>
                <w:szCs w:val="24"/>
              </w:rPr>
              <w:t xml:space="preserve">Where additional adults are available their work should be planned with care to ensure that the </w:t>
            </w:r>
            <w:r w:rsidRPr="002B6715">
              <w:rPr>
                <w:rFonts w:ascii="Calibri" w:hAnsi="Calibri" w:cs="Calibri"/>
                <w:sz w:val="24"/>
                <w:szCs w:val="24"/>
              </w:rPr>
              <w:lastRenderedPageBreak/>
              <w:t>independence skills of the CYP are maximised.</w:t>
            </w:r>
          </w:p>
          <w:p w14:paraId="73EC9255" w14:textId="24951A38" w:rsidR="00033EF3" w:rsidRPr="009A5D27" w:rsidRDefault="00033EF3" w:rsidP="00C53C3E">
            <w:pPr>
              <w:pStyle w:val="TableParagraph"/>
              <w:spacing w:before="127" w:line="360" w:lineRule="auto"/>
              <w:ind w:left="0" w:right="460" w:firstLine="0"/>
              <w:rPr>
                <w:rFonts w:asciiTheme="minorHAnsi" w:hAnsiTheme="minorHAnsi" w:cstheme="minorHAnsi"/>
                <w:b/>
                <w:sz w:val="24"/>
                <w:szCs w:val="24"/>
              </w:rPr>
            </w:pPr>
          </w:p>
        </w:tc>
        <w:tc>
          <w:tcPr>
            <w:tcW w:w="5812" w:type="dxa"/>
            <w:shd w:val="clear" w:color="auto" w:fill="F8C5BD"/>
          </w:tcPr>
          <w:p w14:paraId="11403BFA" w14:textId="5105696E" w:rsidR="00370D10" w:rsidRPr="009A5D27" w:rsidRDefault="008001DF" w:rsidP="00E1621B">
            <w:pPr>
              <w:pStyle w:val="TableParagraph"/>
              <w:numPr>
                <w:ilvl w:val="0"/>
                <w:numId w:val="79"/>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lastRenderedPageBreak/>
              <w:t>Regardless of</w:t>
            </w:r>
            <w:r w:rsidR="00DB586D" w:rsidRPr="009A5D27">
              <w:rPr>
                <w:rFonts w:asciiTheme="minorHAnsi" w:hAnsiTheme="minorHAnsi" w:cstheme="minorHAnsi"/>
                <w:sz w:val="24"/>
                <w:szCs w:val="24"/>
              </w:rPr>
              <w:t xml:space="preserve"> if specific need, we know that there are several teaching techniques that support all SEND students, so teachers </w:t>
            </w:r>
            <w:r w:rsidR="005E20B8" w:rsidRPr="009A5D27">
              <w:rPr>
                <w:rFonts w:asciiTheme="minorHAnsi" w:hAnsiTheme="minorHAnsi" w:cstheme="minorHAnsi"/>
                <w:sz w:val="24"/>
                <w:szCs w:val="24"/>
              </w:rPr>
              <w:t>utilise</w:t>
            </w:r>
            <w:r w:rsidR="00DB586D" w:rsidRPr="009A5D27">
              <w:rPr>
                <w:rFonts w:asciiTheme="minorHAnsi" w:hAnsiTheme="minorHAnsi" w:cstheme="minorHAnsi"/>
                <w:sz w:val="24"/>
                <w:szCs w:val="24"/>
              </w:rPr>
              <w:t xml:space="preserve"> these methods as part of their QFT:</w:t>
            </w:r>
          </w:p>
          <w:p w14:paraId="47435587" w14:textId="77777777" w:rsidR="00370D10" w:rsidRPr="009A5D27" w:rsidRDefault="005E20B8"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Having hi</w:t>
            </w:r>
            <w:r w:rsidR="00DB586D" w:rsidRPr="009A5D27">
              <w:rPr>
                <w:rFonts w:asciiTheme="minorHAnsi" w:hAnsiTheme="minorHAnsi" w:cstheme="minorHAnsi"/>
                <w:sz w:val="24"/>
                <w:szCs w:val="24"/>
              </w:rPr>
              <w:t xml:space="preserve">gh expectations </w:t>
            </w:r>
            <w:r w:rsidRPr="009A5D27">
              <w:rPr>
                <w:rFonts w:asciiTheme="minorHAnsi" w:hAnsiTheme="minorHAnsi" w:cstheme="minorHAnsi"/>
                <w:sz w:val="24"/>
                <w:szCs w:val="24"/>
              </w:rPr>
              <w:t xml:space="preserve">of all CYP. </w:t>
            </w:r>
          </w:p>
          <w:p w14:paraId="0ECC2A56" w14:textId="5ACEB6B0" w:rsidR="00DB586D" w:rsidRPr="009A5D27" w:rsidRDefault="00DB586D"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Sharing the Big Picture of the learning </w:t>
            </w:r>
            <w:r w:rsidR="005E20B8" w:rsidRPr="009A5D27">
              <w:rPr>
                <w:rFonts w:asciiTheme="minorHAnsi" w:hAnsiTheme="minorHAnsi" w:cstheme="minorHAnsi"/>
                <w:sz w:val="24"/>
                <w:szCs w:val="24"/>
              </w:rPr>
              <w:t>journey</w:t>
            </w:r>
            <w:r w:rsidRPr="009A5D27">
              <w:rPr>
                <w:rFonts w:asciiTheme="minorHAnsi" w:hAnsiTheme="minorHAnsi" w:cstheme="minorHAnsi"/>
                <w:sz w:val="24"/>
                <w:szCs w:val="24"/>
              </w:rPr>
              <w:t xml:space="preserve">. </w:t>
            </w:r>
          </w:p>
          <w:p w14:paraId="502EDAF0" w14:textId="0A9A3630" w:rsidR="00E92F53" w:rsidRPr="009A5D27" w:rsidRDefault="00E92F53"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Explicit instruction.</w:t>
            </w:r>
          </w:p>
          <w:p w14:paraId="5E1706F4" w14:textId="113B3527" w:rsidR="00E92F53" w:rsidRPr="009A5D27" w:rsidRDefault="007863FC"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Effective m</w:t>
            </w:r>
            <w:r w:rsidR="00E92F53" w:rsidRPr="009A5D27">
              <w:rPr>
                <w:rFonts w:asciiTheme="minorHAnsi" w:hAnsiTheme="minorHAnsi" w:cstheme="minorHAnsi"/>
                <w:sz w:val="24"/>
                <w:szCs w:val="24"/>
              </w:rPr>
              <w:t xml:space="preserve">odelling (I do, </w:t>
            </w:r>
            <w:proofErr w:type="gramStart"/>
            <w:r w:rsidR="00E92F53" w:rsidRPr="009A5D27">
              <w:rPr>
                <w:rFonts w:asciiTheme="minorHAnsi" w:hAnsiTheme="minorHAnsi" w:cstheme="minorHAnsi"/>
                <w:sz w:val="24"/>
                <w:szCs w:val="24"/>
              </w:rPr>
              <w:t>We</w:t>
            </w:r>
            <w:proofErr w:type="gramEnd"/>
            <w:r w:rsidR="00E92F53" w:rsidRPr="009A5D27">
              <w:rPr>
                <w:rFonts w:asciiTheme="minorHAnsi" w:hAnsiTheme="minorHAnsi" w:cstheme="minorHAnsi"/>
                <w:sz w:val="24"/>
                <w:szCs w:val="24"/>
              </w:rPr>
              <w:t xml:space="preserve"> do, </w:t>
            </w:r>
            <w:proofErr w:type="gramStart"/>
            <w:r w:rsidR="00E92F53" w:rsidRPr="009A5D27">
              <w:rPr>
                <w:rFonts w:asciiTheme="minorHAnsi" w:hAnsiTheme="minorHAnsi" w:cstheme="minorHAnsi"/>
                <w:sz w:val="24"/>
                <w:szCs w:val="24"/>
              </w:rPr>
              <w:t>You</w:t>
            </w:r>
            <w:proofErr w:type="gramEnd"/>
            <w:r w:rsidR="00E92F53" w:rsidRPr="009A5D27">
              <w:rPr>
                <w:rFonts w:asciiTheme="minorHAnsi" w:hAnsiTheme="minorHAnsi" w:cstheme="minorHAnsi"/>
                <w:sz w:val="24"/>
                <w:szCs w:val="24"/>
              </w:rPr>
              <w:t xml:space="preserve"> do).</w:t>
            </w:r>
          </w:p>
          <w:p w14:paraId="3B3093BE" w14:textId="4FDF5435" w:rsidR="007863FC" w:rsidRPr="009A5D27" w:rsidRDefault="007863FC"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lastRenderedPageBreak/>
              <w:t xml:space="preserve">Sharing WAGOLL, mark schemes and specifications. </w:t>
            </w:r>
          </w:p>
          <w:p w14:paraId="4942D2BB" w14:textId="5885C572" w:rsidR="007863FC" w:rsidRPr="009A5D27" w:rsidRDefault="007863FC"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Use of technology including a visualiser. </w:t>
            </w:r>
          </w:p>
          <w:p w14:paraId="4C9BB7F2" w14:textId="5A394431" w:rsidR="004F5540" w:rsidRPr="009A5D27" w:rsidRDefault="004F5540"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Use of success criteria. </w:t>
            </w:r>
          </w:p>
          <w:p w14:paraId="4A813B09" w14:textId="76D3A807" w:rsidR="004F5540" w:rsidRPr="009A5D27" w:rsidRDefault="004F5540"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Use of timers. </w:t>
            </w:r>
          </w:p>
          <w:p w14:paraId="69462312" w14:textId="5E44E55E" w:rsidR="004F5540" w:rsidRPr="009A5D27" w:rsidRDefault="004F5540"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Use of knowledge organisers. </w:t>
            </w:r>
          </w:p>
          <w:p w14:paraId="0592E908" w14:textId="1A37F994" w:rsidR="004F5540" w:rsidRPr="009A5D27" w:rsidRDefault="004F5540"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Use of mini whiteboards.</w:t>
            </w:r>
          </w:p>
          <w:p w14:paraId="54FAAE2B" w14:textId="08209B1E" w:rsidR="004F5540" w:rsidRPr="009A5D27" w:rsidRDefault="004F5540"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Dual coding information. </w:t>
            </w:r>
          </w:p>
          <w:p w14:paraId="6CB74CD0" w14:textId="24ADEA54" w:rsidR="006616DF" w:rsidRPr="009A5D27" w:rsidRDefault="006616DF"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Flexible groupings (data driven temporary groups that work together for only as long as needed for students to develop a particular skill. </w:t>
            </w:r>
          </w:p>
          <w:p w14:paraId="6D2EDB8A" w14:textId="31F49234" w:rsidR="00E447BC" w:rsidRPr="009A5D27" w:rsidRDefault="00E447BC"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Pre-</w:t>
            </w:r>
            <w:r w:rsidR="000E32FD" w:rsidRPr="009A5D27">
              <w:rPr>
                <w:rFonts w:asciiTheme="minorHAnsi" w:hAnsiTheme="minorHAnsi" w:cstheme="minorHAnsi"/>
                <w:sz w:val="24"/>
                <w:szCs w:val="24"/>
              </w:rPr>
              <w:t>teaching</w:t>
            </w:r>
            <w:r w:rsidRPr="009A5D27">
              <w:rPr>
                <w:rFonts w:asciiTheme="minorHAnsi" w:hAnsiTheme="minorHAnsi" w:cstheme="minorHAnsi"/>
                <w:sz w:val="24"/>
                <w:szCs w:val="24"/>
              </w:rPr>
              <w:t xml:space="preserve"> subject specific vocabulary. </w:t>
            </w:r>
          </w:p>
          <w:p w14:paraId="51AFB777" w14:textId="5456D2BE" w:rsidR="00E447BC" w:rsidRPr="009A5D27" w:rsidRDefault="00E447BC"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Regular low stakes testing. </w:t>
            </w:r>
          </w:p>
          <w:p w14:paraId="19E523B8" w14:textId="75BB97CC" w:rsidR="00E447BC" w:rsidRPr="009A5D27" w:rsidRDefault="00E447BC"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Additional considerations are made to support all learners.</w:t>
            </w:r>
          </w:p>
          <w:p w14:paraId="071BA1E2" w14:textId="44078732" w:rsidR="00E447BC" w:rsidRPr="009A5D27" w:rsidRDefault="008001DF"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PowerPoint</w:t>
            </w:r>
            <w:r w:rsidR="008A07AB" w:rsidRPr="009A5D27">
              <w:rPr>
                <w:rFonts w:asciiTheme="minorHAnsi" w:hAnsiTheme="minorHAnsi" w:cstheme="minorHAnsi"/>
                <w:sz w:val="24"/>
                <w:szCs w:val="24"/>
              </w:rPr>
              <w:t xml:space="preserve"> presentations use black fonts on a coloured background (not </w:t>
            </w:r>
            <w:r w:rsidR="008A07AB" w:rsidRPr="009A5D27">
              <w:rPr>
                <w:rFonts w:asciiTheme="minorHAnsi" w:hAnsiTheme="minorHAnsi" w:cstheme="minorHAnsi"/>
                <w:sz w:val="24"/>
                <w:szCs w:val="24"/>
              </w:rPr>
              <w:lastRenderedPageBreak/>
              <w:t xml:space="preserve">white). </w:t>
            </w:r>
          </w:p>
          <w:p w14:paraId="0FF03BE9" w14:textId="25B38A74" w:rsidR="008A07AB" w:rsidRPr="009A5D27" w:rsidRDefault="008001DF"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PowerPoint</w:t>
            </w:r>
            <w:r w:rsidR="008A07AB" w:rsidRPr="009A5D27">
              <w:rPr>
                <w:rFonts w:asciiTheme="minorHAnsi" w:hAnsiTheme="minorHAnsi" w:cstheme="minorHAnsi"/>
                <w:sz w:val="24"/>
                <w:szCs w:val="24"/>
              </w:rPr>
              <w:t xml:space="preserve"> fonts are clear (preferably Arial or Calib</w:t>
            </w:r>
            <w:r w:rsidR="000E32FD" w:rsidRPr="009A5D27">
              <w:rPr>
                <w:rFonts w:asciiTheme="minorHAnsi" w:hAnsiTheme="minorHAnsi" w:cstheme="minorHAnsi"/>
                <w:sz w:val="24"/>
                <w:szCs w:val="24"/>
              </w:rPr>
              <w:t xml:space="preserve">ri) and are size 18 as a minimum. </w:t>
            </w:r>
          </w:p>
          <w:p w14:paraId="1D2308AE" w14:textId="40BBE51E" w:rsidR="006E61C2" w:rsidRPr="009A5D27" w:rsidRDefault="008001DF" w:rsidP="00E1621B">
            <w:pPr>
              <w:pStyle w:val="TableParagraph"/>
              <w:numPr>
                <w:ilvl w:val="0"/>
                <w:numId w:val="77"/>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Cognitive</w:t>
            </w:r>
            <w:r w:rsidR="006E61C2" w:rsidRPr="009A5D27">
              <w:rPr>
                <w:rFonts w:asciiTheme="minorHAnsi" w:hAnsiTheme="minorHAnsi" w:cstheme="minorHAnsi"/>
                <w:sz w:val="24"/>
                <w:szCs w:val="24"/>
              </w:rPr>
              <w:t xml:space="preserve"> overload is considered when designing electronic resources such as </w:t>
            </w:r>
            <w:r w:rsidRPr="009A5D27">
              <w:rPr>
                <w:rFonts w:asciiTheme="minorHAnsi" w:hAnsiTheme="minorHAnsi" w:cstheme="minorHAnsi"/>
                <w:sz w:val="24"/>
                <w:szCs w:val="24"/>
              </w:rPr>
              <w:t>PowerPoints</w:t>
            </w:r>
            <w:r w:rsidR="00E56AE0" w:rsidRPr="009A5D27">
              <w:rPr>
                <w:rFonts w:asciiTheme="minorHAnsi" w:hAnsiTheme="minorHAnsi" w:cstheme="minorHAnsi"/>
                <w:sz w:val="24"/>
                <w:szCs w:val="24"/>
              </w:rPr>
              <w:t xml:space="preserve"> as students </w:t>
            </w:r>
            <w:r w:rsidRPr="009A5D27">
              <w:rPr>
                <w:rFonts w:asciiTheme="minorHAnsi" w:hAnsiTheme="minorHAnsi" w:cstheme="minorHAnsi"/>
                <w:sz w:val="24"/>
                <w:szCs w:val="24"/>
              </w:rPr>
              <w:t>sh</w:t>
            </w:r>
            <w:r w:rsidR="00E56AE0" w:rsidRPr="009A5D27">
              <w:rPr>
                <w:rFonts w:asciiTheme="minorHAnsi" w:hAnsiTheme="minorHAnsi" w:cstheme="minorHAnsi"/>
                <w:sz w:val="24"/>
                <w:szCs w:val="24"/>
              </w:rPr>
              <w:t xml:space="preserve">ould benefit from disruption free learning. </w:t>
            </w:r>
          </w:p>
          <w:p w14:paraId="7E779A8D" w14:textId="52E86C88" w:rsidR="00E56AE0" w:rsidRPr="009A5D27" w:rsidRDefault="00E56AE0" w:rsidP="00E1621B">
            <w:pPr>
              <w:pStyle w:val="TableParagraph"/>
              <w:numPr>
                <w:ilvl w:val="0"/>
                <w:numId w:val="79"/>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Teaching strategies are used to actively promote independent leaning, for example, though pre</w:t>
            </w:r>
            <w:r w:rsidR="00270E98" w:rsidRPr="009A5D27">
              <w:rPr>
                <w:rFonts w:asciiTheme="minorHAnsi" w:hAnsiTheme="minorHAnsi" w:cstheme="minorHAnsi"/>
                <w:sz w:val="24"/>
                <w:szCs w:val="24"/>
              </w:rPr>
              <w:t xml:space="preserve">-teaching, overlearning, appropriately adapted resources. </w:t>
            </w:r>
          </w:p>
          <w:p w14:paraId="2B540457" w14:textId="6AC1C1F5" w:rsidR="00270E98" w:rsidRPr="009A5D27" w:rsidRDefault="00270E98" w:rsidP="00E1621B">
            <w:pPr>
              <w:pStyle w:val="TableParagraph"/>
              <w:numPr>
                <w:ilvl w:val="0"/>
                <w:numId w:val="79"/>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Seating plans and groupings take account of individual needs and </w:t>
            </w:r>
            <w:r w:rsidR="008001DF" w:rsidRPr="009A5D27">
              <w:rPr>
                <w:rFonts w:asciiTheme="minorHAnsi" w:hAnsiTheme="minorHAnsi" w:cstheme="minorHAnsi"/>
                <w:sz w:val="24"/>
                <w:szCs w:val="24"/>
              </w:rPr>
              <w:t>routinely</w:t>
            </w:r>
            <w:r w:rsidRPr="009A5D27">
              <w:rPr>
                <w:rFonts w:asciiTheme="minorHAnsi" w:hAnsiTheme="minorHAnsi" w:cstheme="minorHAnsi"/>
                <w:sz w:val="24"/>
                <w:szCs w:val="24"/>
              </w:rPr>
              <w:t xml:space="preserve"> provide opportunities for access to role-models, mixed ability groups, structured opportunities</w:t>
            </w:r>
            <w:r w:rsidR="0081076C" w:rsidRPr="009A5D27">
              <w:rPr>
                <w:rFonts w:asciiTheme="minorHAnsi" w:hAnsiTheme="minorHAnsi" w:cstheme="minorHAnsi"/>
                <w:sz w:val="24"/>
                <w:szCs w:val="24"/>
              </w:rPr>
              <w:t xml:space="preserve"> for conversation and sharing of ideas, with access to additional adults where </w:t>
            </w:r>
            <w:r w:rsidR="008968C9" w:rsidRPr="009A5D27">
              <w:rPr>
                <w:rFonts w:asciiTheme="minorHAnsi" w:hAnsiTheme="minorHAnsi" w:cstheme="minorHAnsi"/>
                <w:sz w:val="24"/>
                <w:szCs w:val="24"/>
              </w:rPr>
              <w:t>they</w:t>
            </w:r>
            <w:r w:rsidR="0081076C" w:rsidRPr="009A5D27">
              <w:rPr>
                <w:rFonts w:asciiTheme="minorHAnsi" w:hAnsiTheme="minorHAnsi" w:cstheme="minorHAnsi"/>
                <w:sz w:val="24"/>
                <w:szCs w:val="24"/>
              </w:rPr>
              <w:t xml:space="preserve"> </w:t>
            </w:r>
            <w:r w:rsidR="008968C9" w:rsidRPr="009A5D27">
              <w:rPr>
                <w:rFonts w:asciiTheme="minorHAnsi" w:hAnsiTheme="minorHAnsi" w:cstheme="minorHAnsi"/>
                <w:sz w:val="24"/>
                <w:szCs w:val="24"/>
              </w:rPr>
              <w:t>a</w:t>
            </w:r>
            <w:r w:rsidR="0081076C" w:rsidRPr="009A5D27">
              <w:rPr>
                <w:rFonts w:asciiTheme="minorHAnsi" w:hAnsiTheme="minorHAnsi" w:cstheme="minorHAnsi"/>
                <w:sz w:val="24"/>
                <w:szCs w:val="24"/>
              </w:rPr>
              <w:t xml:space="preserve">re available and appropriate. </w:t>
            </w:r>
          </w:p>
          <w:p w14:paraId="759CA86D" w14:textId="1CC36E11" w:rsidR="00A43B58" w:rsidRPr="009A5D27" w:rsidRDefault="00E72DC0" w:rsidP="00E1621B">
            <w:pPr>
              <w:pStyle w:val="TableParagraph"/>
              <w:numPr>
                <w:ilvl w:val="0"/>
                <w:numId w:val="79"/>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Use of additional adults is planned to </w:t>
            </w:r>
            <w:r w:rsidRPr="009A5D27">
              <w:rPr>
                <w:rFonts w:asciiTheme="minorHAnsi" w:hAnsiTheme="minorHAnsi" w:cstheme="minorHAnsi"/>
                <w:sz w:val="24"/>
                <w:szCs w:val="24"/>
              </w:rPr>
              <w:lastRenderedPageBreak/>
              <w:t xml:space="preserve">maximise their impact on learning. </w:t>
            </w:r>
          </w:p>
          <w:p w14:paraId="55B6CA61" w14:textId="5D028A20" w:rsidR="00033EF3" w:rsidRPr="009A5D27" w:rsidRDefault="00E72DC0" w:rsidP="00E1621B">
            <w:pPr>
              <w:pStyle w:val="TableParagraph"/>
              <w:numPr>
                <w:ilvl w:val="0"/>
                <w:numId w:val="79"/>
              </w:numPr>
              <w:tabs>
                <w:tab w:val="left" w:pos="467"/>
                <w:tab w:val="left" w:pos="468"/>
              </w:tabs>
              <w:spacing w:before="129" w:line="360" w:lineRule="auto"/>
              <w:ind w:right="373"/>
              <w:rPr>
                <w:rFonts w:asciiTheme="minorHAnsi" w:hAnsiTheme="minorHAnsi" w:cstheme="minorHAnsi"/>
                <w:sz w:val="24"/>
                <w:szCs w:val="24"/>
              </w:rPr>
            </w:pPr>
            <w:r w:rsidRPr="009A5D27">
              <w:rPr>
                <w:rFonts w:asciiTheme="minorHAnsi" w:hAnsiTheme="minorHAnsi" w:cstheme="minorHAnsi"/>
                <w:sz w:val="24"/>
                <w:szCs w:val="24"/>
              </w:rPr>
              <w:t xml:space="preserve">Additional adults can </w:t>
            </w:r>
            <w:r w:rsidR="00E769FC" w:rsidRPr="009A5D27">
              <w:rPr>
                <w:rFonts w:asciiTheme="minorHAnsi" w:hAnsiTheme="minorHAnsi" w:cstheme="minorHAnsi"/>
                <w:sz w:val="24"/>
                <w:szCs w:val="24"/>
              </w:rPr>
              <w:t>be</w:t>
            </w:r>
            <w:r w:rsidRPr="009A5D27">
              <w:rPr>
                <w:rFonts w:asciiTheme="minorHAnsi" w:hAnsiTheme="minorHAnsi" w:cstheme="minorHAnsi"/>
                <w:sz w:val="24"/>
                <w:szCs w:val="24"/>
              </w:rPr>
              <w:t xml:space="preserve"> used to support independe</w:t>
            </w:r>
            <w:r w:rsidR="00540EFB" w:rsidRPr="009A5D27">
              <w:rPr>
                <w:rFonts w:asciiTheme="minorHAnsi" w:hAnsiTheme="minorHAnsi" w:cstheme="minorHAnsi"/>
                <w:sz w:val="24"/>
                <w:szCs w:val="24"/>
              </w:rPr>
              <w:t xml:space="preserve">nce rather than creating dependence. </w:t>
            </w:r>
          </w:p>
        </w:tc>
        <w:tc>
          <w:tcPr>
            <w:tcW w:w="4046" w:type="dxa"/>
            <w:shd w:val="clear" w:color="auto" w:fill="F8C5BD"/>
          </w:tcPr>
          <w:p w14:paraId="68465AD0" w14:textId="77777777" w:rsidR="00033EF3" w:rsidRPr="009A5D27" w:rsidRDefault="00033EF3" w:rsidP="00E1621B">
            <w:pPr>
              <w:pStyle w:val="TableParagraph"/>
              <w:numPr>
                <w:ilvl w:val="0"/>
                <w:numId w:val="79"/>
              </w:numPr>
              <w:tabs>
                <w:tab w:val="left" w:pos="467"/>
                <w:tab w:val="left" w:pos="468"/>
              </w:tabs>
              <w:spacing w:before="59" w:line="360" w:lineRule="auto"/>
              <w:ind w:right="355"/>
              <w:rPr>
                <w:rFonts w:asciiTheme="minorHAnsi" w:hAnsiTheme="minorHAnsi" w:cstheme="minorHAnsi"/>
                <w:sz w:val="24"/>
                <w:szCs w:val="24"/>
              </w:rPr>
            </w:pPr>
            <w:r w:rsidRPr="009A5D27">
              <w:rPr>
                <w:rFonts w:asciiTheme="minorHAnsi" w:hAnsiTheme="minorHAnsi" w:cstheme="minorHAnsi"/>
                <w:sz w:val="24"/>
                <w:szCs w:val="24"/>
              </w:rPr>
              <w:lastRenderedPageBreak/>
              <w:t>Support means that CYP can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reduce the dependence they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have on the adults around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them.</w:t>
            </w:r>
          </w:p>
          <w:p w14:paraId="6E16B946" w14:textId="77777777" w:rsidR="00033EF3" w:rsidRPr="009A5D27" w:rsidRDefault="00033EF3" w:rsidP="00E1621B">
            <w:pPr>
              <w:pStyle w:val="TableParagraph"/>
              <w:numPr>
                <w:ilvl w:val="0"/>
                <w:numId w:val="79"/>
              </w:numPr>
              <w:tabs>
                <w:tab w:val="left" w:pos="467"/>
                <w:tab w:val="left" w:pos="468"/>
              </w:tabs>
              <w:spacing w:before="56" w:line="360" w:lineRule="auto"/>
              <w:ind w:right="136"/>
              <w:rPr>
                <w:rFonts w:asciiTheme="minorHAnsi" w:hAnsiTheme="minorHAnsi" w:cstheme="minorHAnsi"/>
                <w:sz w:val="24"/>
                <w:szCs w:val="24"/>
              </w:rPr>
            </w:pPr>
            <w:r w:rsidRPr="009A5D27">
              <w:rPr>
                <w:rFonts w:asciiTheme="minorHAnsi" w:hAnsiTheme="minorHAnsi" w:cstheme="minorHAnsi"/>
                <w:sz w:val="24"/>
                <w:szCs w:val="24"/>
              </w:rPr>
              <w:t>CYP needs are well considered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when deciding where they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should sit and who they should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work</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with</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alongside.</w:t>
            </w:r>
          </w:p>
          <w:p w14:paraId="47050D46" w14:textId="77777777" w:rsidR="00224F9C" w:rsidRPr="009A5D27" w:rsidRDefault="00033EF3" w:rsidP="00E1621B">
            <w:pPr>
              <w:pStyle w:val="TableParagraph"/>
              <w:numPr>
                <w:ilvl w:val="0"/>
                <w:numId w:val="79"/>
              </w:numPr>
              <w:tabs>
                <w:tab w:val="left" w:pos="467"/>
                <w:tab w:val="left" w:pos="468"/>
              </w:tabs>
              <w:spacing w:before="59" w:line="360" w:lineRule="auto"/>
              <w:ind w:right="334"/>
              <w:rPr>
                <w:rFonts w:asciiTheme="minorHAnsi" w:hAnsiTheme="minorHAnsi" w:cstheme="minorHAnsi"/>
                <w:sz w:val="24"/>
                <w:szCs w:val="24"/>
              </w:rPr>
            </w:pPr>
            <w:r w:rsidRPr="009A5D27">
              <w:rPr>
                <w:rFonts w:asciiTheme="minorHAnsi" w:hAnsiTheme="minorHAnsi" w:cstheme="minorHAnsi"/>
                <w:sz w:val="24"/>
                <w:szCs w:val="24"/>
              </w:rPr>
              <w:t>The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right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adults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offer</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right</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amount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support.</w:t>
            </w:r>
          </w:p>
          <w:p w14:paraId="78CE98DB" w14:textId="5F4A78B1" w:rsidR="00033EF3" w:rsidRPr="009A5D27" w:rsidRDefault="005E20B8" w:rsidP="00E1621B">
            <w:pPr>
              <w:pStyle w:val="TableParagraph"/>
              <w:numPr>
                <w:ilvl w:val="0"/>
                <w:numId w:val="79"/>
              </w:numPr>
              <w:tabs>
                <w:tab w:val="left" w:pos="467"/>
                <w:tab w:val="left" w:pos="468"/>
              </w:tabs>
              <w:spacing w:before="59" w:line="360" w:lineRule="auto"/>
              <w:ind w:right="334"/>
              <w:rPr>
                <w:rFonts w:asciiTheme="minorHAnsi" w:hAnsiTheme="minorHAnsi" w:cstheme="minorHAnsi"/>
                <w:sz w:val="24"/>
                <w:szCs w:val="24"/>
              </w:rPr>
            </w:pPr>
            <w:r w:rsidRPr="009A5D27">
              <w:rPr>
                <w:rFonts w:asciiTheme="minorHAnsi" w:hAnsiTheme="minorHAnsi" w:cstheme="minorHAnsi"/>
                <w:sz w:val="24"/>
                <w:szCs w:val="24"/>
              </w:rPr>
              <w:t xml:space="preserve">Dependence on adults is </w:t>
            </w:r>
            <w:r w:rsidRPr="009A5D27">
              <w:rPr>
                <w:rFonts w:asciiTheme="minorHAnsi" w:hAnsiTheme="minorHAnsi" w:cstheme="minorHAnsi"/>
                <w:sz w:val="24"/>
                <w:szCs w:val="24"/>
              </w:rPr>
              <w:lastRenderedPageBreak/>
              <w:t xml:space="preserve">reduced. </w:t>
            </w:r>
          </w:p>
          <w:p w14:paraId="607EBCAF" w14:textId="18CA4A2B" w:rsidR="00033EF3" w:rsidRPr="009A5D27" w:rsidRDefault="00033EF3" w:rsidP="005F2932">
            <w:pPr>
              <w:spacing w:before="88" w:line="360" w:lineRule="auto"/>
              <w:rPr>
                <w:rFonts w:asciiTheme="minorHAnsi" w:hAnsiTheme="minorHAnsi" w:cstheme="minorHAnsi"/>
                <w:b/>
                <w:sz w:val="24"/>
                <w:szCs w:val="24"/>
              </w:rPr>
            </w:pPr>
          </w:p>
        </w:tc>
      </w:tr>
      <w:tr w:rsidR="00D56C11" w:rsidRPr="009A5D27" w14:paraId="135AB3F7" w14:textId="77777777" w:rsidTr="00A9533B">
        <w:tc>
          <w:tcPr>
            <w:tcW w:w="3397" w:type="dxa"/>
            <w:shd w:val="clear" w:color="auto" w:fill="F8C5BD"/>
          </w:tcPr>
          <w:p w14:paraId="1F0B48F0" w14:textId="77777777" w:rsidR="001C6162" w:rsidRPr="00852EE1" w:rsidRDefault="001C6162" w:rsidP="001C6162">
            <w:pPr>
              <w:spacing w:line="360" w:lineRule="auto"/>
              <w:rPr>
                <w:rFonts w:ascii="Calibri" w:hAnsi="Calibri" w:cs="Calibri"/>
                <w:b/>
                <w:bCs/>
                <w:sz w:val="24"/>
                <w:szCs w:val="24"/>
              </w:rPr>
            </w:pPr>
            <w:r w:rsidRPr="001C6162">
              <w:rPr>
                <w:rFonts w:ascii="Calibri" w:hAnsi="Calibri" w:cs="Calibri"/>
                <w:b/>
                <w:bCs/>
                <w:sz w:val="24"/>
                <w:szCs w:val="24"/>
              </w:rPr>
              <w:lastRenderedPageBreak/>
              <w:t>Practitioners ensure that collaborative learning and peer support is a feature of all lessons.</w:t>
            </w:r>
          </w:p>
          <w:p w14:paraId="683D57AA" w14:textId="39242B43" w:rsidR="00D56C11" w:rsidRPr="009A5D27" w:rsidRDefault="00D56C11" w:rsidP="00C53C3E">
            <w:pPr>
              <w:pStyle w:val="TableParagraph"/>
              <w:spacing w:before="124" w:line="360" w:lineRule="auto"/>
              <w:ind w:left="0" w:right="185" w:firstLine="0"/>
              <w:rPr>
                <w:rFonts w:asciiTheme="minorHAnsi" w:hAnsiTheme="minorHAnsi" w:cstheme="minorHAnsi"/>
                <w:b/>
                <w:w w:val="95"/>
                <w:sz w:val="24"/>
                <w:szCs w:val="24"/>
              </w:rPr>
            </w:pPr>
          </w:p>
        </w:tc>
        <w:tc>
          <w:tcPr>
            <w:tcW w:w="2835" w:type="dxa"/>
            <w:shd w:val="clear" w:color="auto" w:fill="F8C5BD"/>
          </w:tcPr>
          <w:p w14:paraId="7DD0B3BB" w14:textId="77777777" w:rsidR="002A7403" w:rsidRPr="00852EE1" w:rsidRDefault="002A7403" w:rsidP="002A7403">
            <w:pPr>
              <w:spacing w:line="360" w:lineRule="auto"/>
              <w:rPr>
                <w:rFonts w:ascii="Calibri" w:hAnsi="Calibri" w:cs="Calibri"/>
                <w:sz w:val="24"/>
                <w:szCs w:val="24"/>
              </w:rPr>
            </w:pPr>
            <w:r w:rsidRPr="002B6715">
              <w:rPr>
                <w:rFonts w:ascii="Calibri" w:hAnsi="Calibri" w:cs="Calibri"/>
                <w:sz w:val="24"/>
                <w:szCs w:val="24"/>
              </w:rPr>
              <w:t>Some CYP with SEND also have difficulties in making and maintaining friendships. Getting along with others is a key skill needed in adult life.</w:t>
            </w:r>
          </w:p>
          <w:p w14:paraId="145908F9" w14:textId="6F920925" w:rsidR="00D56C11" w:rsidRPr="009A5D27" w:rsidRDefault="00D56C11" w:rsidP="001C6162">
            <w:pPr>
              <w:pStyle w:val="TableParagraph"/>
              <w:spacing w:before="115" w:line="360" w:lineRule="auto"/>
              <w:ind w:left="0" w:right="237" w:firstLine="0"/>
              <w:rPr>
                <w:rFonts w:asciiTheme="minorHAnsi" w:hAnsiTheme="minorHAnsi" w:cstheme="minorHAnsi"/>
                <w:sz w:val="24"/>
                <w:szCs w:val="24"/>
              </w:rPr>
            </w:pPr>
          </w:p>
        </w:tc>
        <w:tc>
          <w:tcPr>
            <w:tcW w:w="5812" w:type="dxa"/>
            <w:shd w:val="clear" w:color="auto" w:fill="F8C5BD"/>
          </w:tcPr>
          <w:p w14:paraId="6227DFAA" w14:textId="77777777" w:rsidR="00916A5A" w:rsidRPr="00916A5A" w:rsidRDefault="00916A5A" w:rsidP="00E1621B">
            <w:pPr>
              <w:pStyle w:val="ListParagraph"/>
              <w:numPr>
                <w:ilvl w:val="0"/>
                <w:numId w:val="103"/>
              </w:numPr>
              <w:spacing w:line="360" w:lineRule="auto"/>
              <w:rPr>
                <w:rFonts w:ascii="Calibri" w:hAnsi="Calibri" w:cs="Calibri"/>
                <w:sz w:val="24"/>
                <w:szCs w:val="24"/>
              </w:rPr>
            </w:pPr>
            <w:r w:rsidRPr="00916A5A">
              <w:rPr>
                <w:rFonts w:ascii="Calibri" w:hAnsi="Calibri" w:cs="Calibri"/>
                <w:sz w:val="24"/>
                <w:szCs w:val="24"/>
              </w:rPr>
              <w:t>Strategies that foster collaboration and working together with positive regard are used to support teaching and classroom relationships.</w:t>
            </w:r>
          </w:p>
          <w:p w14:paraId="2EBC6AAE" w14:textId="77777777" w:rsidR="00916A5A" w:rsidRPr="00916A5A" w:rsidRDefault="00916A5A" w:rsidP="00E1621B">
            <w:pPr>
              <w:pStyle w:val="ListParagraph"/>
              <w:numPr>
                <w:ilvl w:val="0"/>
                <w:numId w:val="103"/>
              </w:numPr>
              <w:spacing w:line="360" w:lineRule="auto"/>
              <w:rPr>
                <w:rFonts w:ascii="Calibri" w:hAnsi="Calibri" w:cs="Calibri"/>
                <w:sz w:val="24"/>
                <w:szCs w:val="24"/>
              </w:rPr>
            </w:pPr>
            <w:r w:rsidRPr="00916A5A">
              <w:rPr>
                <w:rFonts w:ascii="Calibri" w:hAnsi="Calibri" w:cs="Calibri"/>
                <w:sz w:val="24"/>
                <w:szCs w:val="24"/>
              </w:rPr>
              <w:t>Strategies are used to build and maintain positive relationships across the whole community (for example, peer mentoring).</w:t>
            </w:r>
          </w:p>
          <w:p w14:paraId="0D555A99" w14:textId="77777777" w:rsidR="00916A5A" w:rsidRPr="00916A5A" w:rsidRDefault="00916A5A" w:rsidP="00E1621B">
            <w:pPr>
              <w:pStyle w:val="ListParagraph"/>
              <w:numPr>
                <w:ilvl w:val="0"/>
                <w:numId w:val="103"/>
              </w:numPr>
              <w:spacing w:line="360" w:lineRule="auto"/>
              <w:rPr>
                <w:rFonts w:ascii="Calibri" w:hAnsi="Calibri" w:cs="Calibri"/>
                <w:sz w:val="24"/>
                <w:szCs w:val="24"/>
              </w:rPr>
            </w:pPr>
            <w:r w:rsidRPr="00916A5A">
              <w:rPr>
                <w:rFonts w:ascii="Calibri" w:hAnsi="Calibri" w:cs="Calibri"/>
                <w:sz w:val="24"/>
                <w:szCs w:val="24"/>
              </w:rPr>
              <w:t>There are opportunities to develop peer awareness and sensitivity and support for different needs and disabilities both in and out of the classroom.</w:t>
            </w:r>
          </w:p>
          <w:p w14:paraId="36BA07BB" w14:textId="0F3276FC" w:rsidR="00D56C11" w:rsidRPr="00916A5A" w:rsidRDefault="00916A5A" w:rsidP="00E1621B">
            <w:pPr>
              <w:pStyle w:val="ListParagraph"/>
              <w:numPr>
                <w:ilvl w:val="0"/>
                <w:numId w:val="103"/>
              </w:numPr>
              <w:spacing w:line="360" w:lineRule="auto"/>
              <w:rPr>
                <w:rFonts w:ascii="Calibri" w:hAnsi="Calibri" w:cs="Calibri"/>
                <w:sz w:val="24"/>
                <w:szCs w:val="24"/>
              </w:rPr>
            </w:pPr>
            <w:r w:rsidRPr="00916A5A">
              <w:rPr>
                <w:rFonts w:ascii="Calibri" w:hAnsi="Calibri" w:cs="Calibri"/>
                <w:sz w:val="24"/>
                <w:szCs w:val="24"/>
              </w:rPr>
              <w:t>Support enrichment activities to promote wider peer engagement.</w:t>
            </w:r>
          </w:p>
        </w:tc>
        <w:tc>
          <w:tcPr>
            <w:tcW w:w="4046" w:type="dxa"/>
            <w:shd w:val="clear" w:color="auto" w:fill="F8C5BD"/>
          </w:tcPr>
          <w:p w14:paraId="7DE084A1" w14:textId="77777777" w:rsidR="00D56C11" w:rsidRPr="009A5D27" w:rsidRDefault="00D56C11" w:rsidP="00E1621B">
            <w:pPr>
              <w:pStyle w:val="TableParagraph"/>
              <w:numPr>
                <w:ilvl w:val="0"/>
                <w:numId w:val="34"/>
              </w:numPr>
              <w:tabs>
                <w:tab w:val="left" w:pos="467"/>
                <w:tab w:val="left" w:pos="468"/>
              </w:tabs>
              <w:spacing w:before="61" w:line="360" w:lineRule="auto"/>
              <w:ind w:right="392"/>
              <w:rPr>
                <w:rFonts w:asciiTheme="minorHAnsi" w:hAnsiTheme="minorHAnsi" w:cstheme="minorHAnsi"/>
                <w:sz w:val="24"/>
                <w:szCs w:val="24"/>
              </w:rPr>
            </w:pPr>
            <w:r w:rsidRPr="009A5D27">
              <w:rPr>
                <w:rFonts w:asciiTheme="minorHAnsi" w:hAnsiTheme="minorHAnsi" w:cstheme="minorHAnsi"/>
                <w:sz w:val="24"/>
                <w:szCs w:val="24"/>
              </w:rPr>
              <w:t>Working together for best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outcomes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is</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just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what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do.</w:t>
            </w:r>
          </w:p>
          <w:p w14:paraId="294D1CA2" w14:textId="77777777" w:rsidR="00D56C11" w:rsidRPr="009A5D27" w:rsidRDefault="00D56C11" w:rsidP="00E1621B">
            <w:pPr>
              <w:pStyle w:val="TableParagraph"/>
              <w:numPr>
                <w:ilvl w:val="0"/>
                <w:numId w:val="34"/>
              </w:numPr>
              <w:tabs>
                <w:tab w:val="left" w:pos="467"/>
                <w:tab w:val="left" w:pos="468"/>
              </w:tabs>
              <w:spacing w:before="61" w:line="360" w:lineRule="auto"/>
              <w:ind w:right="391"/>
              <w:rPr>
                <w:rFonts w:asciiTheme="minorHAnsi" w:hAnsiTheme="minorHAnsi" w:cstheme="minorHAnsi"/>
                <w:sz w:val="24"/>
                <w:szCs w:val="24"/>
              </w:rPr>
            </w:pPr>
            <w:r w:rsidRPr="009A5D27">
              <w:rPr>
                <w:rFonts w:asciiTheme="minorHAnsi" w:hAnsiTheme="minorHAnsi" w:cstheme="minorHAnsi"/>
                <w:sz w:val="24"/>
                <w:szCs w:val="24"/>
              </w:rPr>
              <w:t>Positive relationships are the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norm.</w:t>
            </w:r>
          </w:p>
          <w:p w14:paraId="39DA3121" w14:textId="77777777" w:rsidR="00D56C11" w:rsidRPr="009A5D27" w:rsidRDefault="00D56C11" w:rsidP="00E1621B">
            <w:pPr>
              <w:pStyle w:val="TableParagraph"/>
              <w:numPr>
                <w:ilvl w:val="0"/>
                <w:numId w:val="34"/>
              </w:numPr>
              <w:tabs>
                <w:tab w:val="left" w:pos="467"/>
                <w:tab w:val="left" w:pos="468"/>
              </w:tabs>
              <w:spacing w:before="61" w:line="360" w:lineRule="auto"/>
              <w:ind w:right="310"/>
              <w:rPr>
                <w:rFonts w:asciiTheme="minorHAnsi" w:hAnsiTheme="minorHAnsi" w:cstheme="minorHAnsi"/>
                <w:sz w:val="24"/>
                <w:szCs w:val="24"/>
              </w:rPr>
            </w:pPr>
            <w:r w:rsidRPr="009A5D27">
              <w:rPr>
                <w:rFonts w:asciiTheme="minorHAnsi" w:hAnsiTheme="minorHAnsi" w:cstheme="minorHAnsi"/>
                <w:sz w:val="24"/>
                <w:szCs w:val="24"/>
              </w:rPr>
              <w:t>We</w:t>
            </w:r>
            <w:r w:rsidRPr="009A5D27">
              <w:rPr>
                <w:rFonts w:asciiTheme="minorHAnsi" w:hAnsiTheme="minorHAnsi" w:cstheme="minorHAnsi"/>
                <w:spacing w:val="-7"/>
                <w:sz w:val="24"/>
                <w:szCs w:val="24"/>
              </w:rPr>
              <w:t xml:space="preserve"> </w:t>
            </w:r>
            <w:r w:rsidRPr="009A5D27">
              <w:rPr>
                <w:rFonts w:asciiTheme="minorHAnsi" w:hAnsiTheme="minorHAnsi" w:cstheme="minorHAnsi"/>
                <w:sz w:val="24"/>
                <w:szCs w:val="24"/>
              </w:rPr>
              <w:t>know</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why</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CYP</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behaviour</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 particular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way. </w:t>
            </w:r>
          </w:p>
          <w:p w14:paraId="19C77185" w14:textId="013F4914" w:rsidR="00D56C11" w:rsidRPr="009A5D27" w:rsidRDefault="00D56C11" w:rsidP="00E1621B">
            <w:pPr>
              <w:pStyle w:val="TableParagraph"/>
              <w:numPr>
                <w:ilvl w:val="0"/>
                <w:numId w:val="34"/>
              </w:numPr>
              <w:tabs>
                <w:tab w:val="left" w:pos="467"/>
                <w:tab w:val="left" w:pos="468"/>
              </w:tabs>
              <w:spacing w:before="59" w:line="360" w:lineRule="auto"/>
              <w:ind w:right="355"/>
              <w:rPr>
                <w:rFonts w:asciiTheme="minorHAnsi" w:hAnsiTheme="minorHAnsi" w:cstheme="minorHAnsi"/>
                <w:sz w:val="24"/>
                <w:szCs w:val="24"/>
              </w:rPr>
            </w:pPr>
            <w:r w:rsidRPr="009A5D27">
              <w:rPr>
                <w:rFonts w:asciiTheme="minorHAnsi" w:hAnsiTheme="minorHAnsi" w:cstheme="minorHAnsi"/>
                <w:sz w:val="24"/>
                <w:szCs w:val="24"/>
              </w:rPr>
              <w:t xml:space="preserve">We know how to manage </w:t>
            </w:r>
            <w:r w:rsidR="00991EA0" w:rsidRPr="009A5D27">
              <w:rPr>
                <w:rFonts w:asciiTheme="minorHAnsi" w:hAnsiTheme="minorHAnsi" w:cstheme="minorHAnsi"/>
                <w:sz w:val="24"/>
                <w:szCs w:val="24"/>
              </w:rPr>
              <w:t xml:space="preserve">behaviour. </w:t>
            </w:r>
          </w:p>
        </w:tc>
      </w:tr>
      <w:tr w:rsidR="009653D1" w:rsidRPr="009A5D27" w14:paraId="3986AB77" w14:textId="77777777" w:rsidTr="002A3810">
        <w:tc>
          <w:tcPr>
            <w:tcW w:w="3397" w:type="dxa"/>
            <w:tcBorders>
              <w:top w:val="single" w:sz="4" w:space="0" w:color="000000"/>
              <w:left w:val="single" w:sz="4" w:space="0" w:color="000000"/>
              <w:bottom w:val="single" w:sz="4" w:space="0" w:color="000000"/>
              <w:right w:val="single" w:sz="4" w:space="0" w:color="000000"/>
            </w:tcBorders>
            <w:shd w:val="clear" w:color="auto" w:fill="F8C5BD"/>
          </w:tcPr>
          <w:p w14:paraId="58D18501" w14:textId="77777777" w:rsidR="00ED16A9" w:rsidRPr="00852EE1" w:rsidRDefault="00ED16A9" w:rsidP="00ED16A9">
            <w:pPr>
              <w:spacing w:line="360" w:lineRule="auto"/>
              <w:rPr>
                <w:rFonts w:ascii="Calibri" w:hAnsi="Calibri" w:cs="Calibri"/>
                <w:b/>
                <w:bCs/>
                <w:sz w:val="24"/>
                <w:szCs w:val="24"/>
              </w:rPr>
            </w:pPr>
            <w:r w:rsidRPr="00ED16A9">
              <w:rPr>
                <w:rFonts w:ascii="Calibri" w:hAnsi="Calibri" w:cs="Calibri"/>
                <w:b/>
                <w:bCs/>
                <w:sz w:val="24"/>
                <w:szCs w:val="24"/>
              </w:rPr>
              <w:t>To use the assess, plan, do and review cycle.</w:t>
            </w:r>
          </w:p>
          <w:p w14:paraId="190E01CE" w14:textId="48B8C429" w:rsidR="009653D1" w:rsidRPr="009A5D27" w:rsidRDefault="009653D1" w:rsidP="002A7403">
            <w:pPr>
              <w:pStyle w:val="TableParagraph"/>
              <w:spacing w:before="124" w:line="360" w:lineRule="auto"/>
              <w:ind w:left="0" w:right="185" w:firstLine="0"/>
              <w:rPr>
                <w:rFonts w:asciiTheme="minorHAnsi" w:hAnsiTheme="minorHAnsi" w:cstheme="minorHAnsi"/>
                <w:b/>
                <w:w w:val="95"/>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F8C5BD"/>
          </w:tcPr>
          <w:p w14:paraId="5391D867" w14:textId="77777777" w:rsidR="00E23FC2" w:rsidRPr="002B6715" w:rsidRDefault="00E23FC2" w:rsidP="00E23FC2">
            <w:pPr>
              <w:spacing w:line="360" w:lineRule="auto"/>
              <w:rPr>
                <w:rFonts w:ascii="Calibri" w:hAnsi="Calibri" w:cs="Calibri"/>
                <w:sz w:val="24"/>
                <w:szCs w:val="24"/>
              </w:rPr>
            </w:pPr>
            <w:r w:rsidRPr="002B6715">
              <w:rPr>
                <w:rFonts w:ascii="Calibri" w:hAnsi="Calibri" w:cs="Calibri"/>
                <w:sz w:val="24"/>
                <w:szCs w:val="24"/>
              </w:rPr>
              <w:t xml:space="preserve">To ensure that appropriate planning is in place for CYP with SEND. To ensure appropriate provision and </w:t>
            </w:r>
            <w:r w:rsidRPr="002B6715">
              <w:rPr>
                <w:rFonts w:ascii="Calibri" w:hAnsi="Calibri" w:cs="Calibri"/>
                <w:sz w:val="24"/>
                <w:szCs w:val="24"/>
              </w:rPr>
              <w:lastRenderedPageBreak/>
              <w:t>interventions are in place for CYP with SEND.</w:t>
            </w:r>
          </w:p>
          <w:p w14:paraId="1D27C69E" w14:textId="77777777" w:rsidR="00E23FC2" w:rsidRPr="00852EE1" w:rsidRDefault="00E23FC2" w:rsidP="00E23FC2">
            <w:pPr>
              <w:spacing w:line="360" w:lineRule="auto"/>
              <w:rPr>
                <w:rFonts w:ascii="Calibri" w:hAnsi="Calibri" w:cs="Calibri"/>
                <w:sz w:val="24"/>
                <w:szCs w:val="24"/>
              </w:rPr>
            </w:pPr>
            <w:r w:rsidRPr="002B6715">
              <w:rPr>
                <w:rFonts w:ascii="Calibri" w:hAnsi="Calibri" w:cs="Calibri"/>
                <w:sz w:val="24"/>
                <w:szCs w:val="24"/>
              </w:rPr>
              <w:t>To ensure that CYP with SEND are making progress. To ensure individual CYP’s development trends are considered as well as general developmental milestones.</w:t>
            </w:r>
          </w:p>
          <w:p w14:paraId="49680245" w14:textId="1D60F3A8" w:rsidR="009653D1" w:rsidRPr="009A5D27" w:rsidRDefault="009653D1" w:rsidP="00E23FC2">
            <w:pPr>
              <w:pStyle w:val="TableParagraph"/>
              <w:spacing w:before="115" w:line="360" w:lineRule="auto"/>
              <w:ind w:left="0" w:right="237" w:firstLine="0"/>
              <w:rPr>
                <w:rFonts w:asciiTheme="minorHAnsi" w:hAnsiTheme="minorHAnsi" w:cstheme="minorHAnsi"/>
                <w:w w:val="95"/>
                <w:sz w:val="24"/>
                <w:szCs w:val="24"/>
              </w:rPr>
            </w:pPr>
          </w:p>
        </w:tc>
        <w:tc>
          <w:tcPr>
            <w:tcW w:w="5812" w:type="dxa"/>
            <w:tcBorders>
              <w:top w:val="single" w:sz="4" w:space="0" w:color="000000"/>
              <w:left w:val="single" w:sz="4" w:space="0" w:color="000000"/>
              <w:bottom w:val="single" w:sz="4" w:space="0" w:color="000000"/>
              <w:right w:val="single" w:sz="4" w:space="0" w:color="000000"/>
            </w:tcBorders>
            <w:shd w:val="clear" w:color="auto" w:fill="F8C5BD"/>
          </w:tcPr>
          <w:p w14:paraId="57E3C61B" w14:textId="77777777" w:rsidR="00147D99" w:rsidRPr="00147D99" w:rsidRDefault="00147D99" w:rsidP="00E1621B">
            <w:pPr>
              <w:pStyle w:val="ListParagraph"/>
              <w:numPr>
                <w:ilvl w:val="0"/>
                <w:numId w:val="104"/>
              </w:numPr>
              <w:spacing w:line="360" w:lineRule="auto"/>
              <w:rPr>
                <w:rFonts w:ascii="Calibri" w:hAnsi="Calibri" w:cs="Calibri"/>
                <w:sz w:val="24"/>
                <w:szCs w:val="24"/>
              </w:rPr>
            </w:pPr>
            <w:r w:rsidRPr="00147D99">
              <w:rPr>
                <w:rFonts w:ascii="Calibri" w:hAnsi="Calibri" w:cs="Calibri"/>
                <w:sz w:val="24"/>
                <w:szCs w:val="24"/>
              </w:rPr>
              <w:lastRenderedPageBreak/>
              <w:t>The learning and behaviour of CYP is monitored and observed in different settings, contexts and times across the day for short periods to inform assessment, planning and review.</w:t>
            </w:r>
          </w:p>
          <w:p w14:paraId="5833CC74" w14:textId="77777777" w:rsidR="00147D99" w:rsidRPr="00147D99" w:rsidRDefault="00147D99" w:rsidP="00E1621B">
            <w:pPr>
              <w:pStyle w:val="ListParagraph"/>
              <w:numPr>
                <w:ilvl w:val="0"/>
                <w:numId w:val="104"/>
              </w:numPr>
              <w:spacing w:line="360" w:lineRule="auto"/>
              <w:rPr>
                <w:rFonts w:ascii="Calibri" w:hAnsi="Calibri" w:cs="Calibri"/>
                <w:sz w:val="24"/>
                <w:szCs w:val="24"/>
              </w:rPr>
            </w:pPr>
            <w:r w:rsidRPr="00147D99">
              <w:rPr>
                <w:rFonts w:ascii="Calibri" w:hAnsi="Calibri" w:cs="Calibri"/>
                <w:sz w:val="24"/>
                <w:szCs w:val="24"/>
              </w:rPr>
              <w:t xml:space="preserve">Staff are aware of CYP starting points so that </w:t>
            </w:r>
            <w:r w:rsidRPr="00147D99">
              <w:rPr>
                <w:rFonts w:ascii="Calibri" w:hAnsi="Calibri" w:cs="Calibri"/>
                <w:sz w:val="24"/>
                <w:szCs w:val="24"/>
              </w:rPr>
              <w:lastRenderedPageBreak/>
              <w:t>progress can be measured at each phase or key stage.</w:t>
            </w:r>
          </w:p>
          <w:p w14:paraId="56376564" w14:textId="77777777" w:rsidR="00147D99" w:rsidRPr="00147D99" w:rsidRDefault="00147D99" w:rsidP="00E1621B">
            <w:pPr>
              <w:pStyle w:val="ListParagraph"/>
              <w:numPr>
                <w:ilvl w:val="0"/>
                <w:numId w:val="104"/>
              </w:numPr>
              <w:spacing w:line="360" w:lineRule="auto"/>
              <w:rPr>
                <w:rFonts w:ascii="Calibri" w:hAnsi="Calibri" w:cs="Calibri"/>
                <w:sz w:val="24"/>
                <w:szCs w:val="24"/>
              </w:rPr>
            </w:pPr>
            <w:r w:rsidRPr="00147D99">
              <w:rPr>
                <w:rFonts w:ascii="Calibri" w:hAnsi="Calibri" w:cs="Calibri"/>
                <w:sz w:val="24"/>
                <w:szCs w:val="24"/>
              </w:rPr>
              <w:t xml:space="preserve">Assessment is used to inform planning, interventions and assessments. </w:t>
            </w:r>
          </w:p>
          <w:p w14:paraId="263992B5" w14:textId="77777777" w:rsidR="00147D99" w:rsidRPr="00147D99" w:rsidRDefault="00147D99" w:rsidP="00E1621B">
            <w:pPr>
              <w:pStyle w:val="ListParagraph"/>
              <w:numPr>
                <w:ilvl w:val="0"/>
                <w:numId w:val="104"/>
              </w:numPr>
              <w:spacing w:line="360" w:lineRule="auto"/>
              <w:rPr>
                <w:rFonts w:ascii="Calibri" w:hAnsi="Calibri" w:cs="Calibri"/>
                <w:sz w:val="24"/>
                <w:szCs w:val="24"/>
              </w:rPr>
            </w:pPr>
            <w:r w:rsidRPr="00147D99">
              <w:rPr>
                <w:rFonts w:ascii="Calibri" w:hAnsi="Calibri" w:cs="Calibri"/>
                <w:sz w:val="24"/>
                <w:szCs w:val="24"/>
              </w:rPr>
              <w:t xml:space="preserve">CYP views and where appropriate other stakeholders’ views are considered. </w:t>
            </w:r>
          </w:p>
          <w:p w14:paraId="09BDFA61" w14:textId="77777777" w:rsidR="00147D99" w:rsidRPr="00147D99" w:rsidRDefault="00147D99" w:rsidP="00E1621B">
            <w:pPr>
              <w:pStyle w:val="ListParagraph"/>
              <w:numPr>
                <w:ilvl w:val="0"/>
                <w:numId w:val="104"/>
              </w:numPr>
              <w:spacing w:line="360" w:lineRule="auto"/>
              <w:rPr>
                <w:rFonts w:ascii="Calibri" w:hAnsi="Calibri" w:cs="Calibri"/>
                <w:sz w:val="24"/>
                <w:szCs w:val="24"/>
              </w:rPr>
            </w:pPr>
            <w:r w:rsidRPr="00147D99">
              <w:rPr>
                <w:rFonts w:ascii="Calibri" w:hAnsi="Calibri" w:cs="Calibri"/>
                <w:sz w:val="24"/>
                <w:szCs w:val="24"/>
              </w:rPr>
              <w:t>Sharing of information is a core value across all stakeholders.</w:t>
            </w:r>
          </w:p>
          <w:p w14:paraId="362BE104" w14:textId="04B0B0FC" w:rsidR="009653D1" w:rsidRPr="009A5D27" w:rsidRDefault="009653D1" w:rsidP="00916A5A">
            <w:pPr>
              <w:pStyle w:val="TableParagraph"/>
              <w:tabs>
                <w:tab w:val="left" w:pos="467"/>
                <w:tab w:val="left" w:pos="468"/>
              </w:tabs>
              <w:spacing w:before="71" w:line="360" w:lineRule="auto"/>
              <w:ind w:left="0" w:right="195" w:firstLine="0"/>
              <w:rPr>
                <w:rFonts w:asciiTheme="minorHAnsi" w:hAnsiTheme="minorHAnsi" w:cstheme="minorHAnsi"/>
                <w:w w:val="90"/>
                <w:sz w:val="24"/>
                <w:szCs w:val="24"/>
              </w:rPr>
            </w:pPr>
          </w:p>
        </w:tc>
        <w:tc>
          <w:tcPr>
            <w:tcW w:w="4046" w:type="dxa"/>
            <w:tcBorders>
              <w:top w:val="single" w:sz="4" w:space="0" w:color="000000"/>
              <w:left w:val="single" w:sz="4" w:space="0" w:color="000000"/>
              <w:bottom w:val="single" w:sz="4" w:space="0" w:color="000000"/>
              <w:right w:val="single" w:sz="4" w:space="0" w:color="000000"/>
            </w:tcBorders>
            <w:shd w:val="clear" w:color="auto" w:fill="F8C5BD"/>
          </w:tcPr>
          <w:p w14:paraId="023AE448" w14:textId="0C24955D" w:rsidR="00284103" w:rsidRPr="009A5D27" w:rsidRDefault="00284103" w:rsidP="00E1621B">
            <w:pPr>
              <w:pStyle w:val="TableParagraph"/>
              <w:numPr>
                <w:ilvl w:val="0"/>
                <w:numId w:val="33"/>
              </w:numPr>
              <w:tabs>
                <w:tab w:val="left" w:pos="468"/>
              </w:tabs>
              <w:spacing w:before="61" w:line="360" w:lineRule="auto"/>
              <w:ind w:right="637"/>
              <w:jc w:val="both"/>
              <w:rPr>
                <w:rFonts w:asciiTheme="minorHAnsi" w:hAnsiTheme="minorHAnsi" w:cstheme="minorHAnsi"/>
                <w:sz w:val="24"/>
                <w:szCs w:val="24"/>
              </w:rPr>
            </w:pPr>
            <w:r w:rsidRPr="009A5D27">
              <w:rPr>
                <w:rFonts w:asciiTheme="minorHAnsi" w:hAnsiTheme="minorHAnsi" w:cstheme="minorHAnsi"/>
                <w:sz w:val="24"/>
                <w:szCs w:val="24"/>
              </w:rPr>
              <w:lastRenderedPageBreak/>
              <w:t xml:space="preserve">Staff use their knowledge </w:t>
            </w:r>
            <w:r w:rsidR="00374729" w:rsidRPr="009A5D27">
              <w:rPr>
                <w:rFonts w:asciiTheme="minorHAnsi" w:hAnsiTheme="minorHAnsi" w:cstheme="minorHAnsi"/>
                <w:sz w:val="24"/>
                <w:szCs w:val="24"/>
              </w:rPr>
              <w:t xml:space="preserve">to plan intervention or support strategies. </w:t>
            </w:r>
          </w:p>
          <w:p w14:paraId="1F67DC3A" w14:textId="47CA382D" w:rsidR="00374729" w:rsidRPr="009A5D27" w:rsidRDefault="00374729" w:rsidP="00E1621B">
            <w:pPr>
              <w:pStyle w:val="TableParagraph"/>
              <w:numPr>
                <w:ilvl w:val="0"/>
                <w:numId w:val="33"/>
              </w:numPr>
              <w:tabs>
                <w:tab w:val="left" w:pos="468"/>
              </w:tabs>
              <w:spacing w:before="61" w:line="360" w:lineRule="auto"/>
              <w:ind w:right="637"/>
              <w:jc w:val="both"/>
              <w:rPr>
                <w:rFonts w:asciiTheme="minorHAnsi" w:hAnsiTheme="minorHAnsi" w:cstheme="minorHAnsi"/>
                <w:sz w:val="24"/>
                <w:szCs w:val="24"/>
              </w:rPr>
            </w:pPr>
            <w:r w:rsidRPr="009A5D27">
              <w:rPr>
                <w:rFonts w:asciiTheme="minorHAnsi" w:hAnsiTheme="minorHAnsi" w:cstheme="minorHAnsi"/>
                <w:sz w:val="24"/>
                <w:szCs w:val="24"/>
              </w:rPr>
              <w:t xml:space="preserve">All stakeholders are aware of </w:t>
            </w:r>
            <w:r w:rsidR="00F346F3" w:rsidRPr="009A5D27">
              <w:rPr>
                <w:rFonts w:asciiTheme="minorHAnsi" w:hAnsiTheme="minorHAnsi" w:cstheme="minorHAnsi"/>
                <w:sz w:val="24"/>
                <w:szCs w:val="24"/>
              </w:rPr>
              <w:t xml:space="preserve">progress and strategy. </w:t>
            </w:r>
          </w:p>
          <w:p w14:paraId="4C642906" w14:textId="779E9A74" w:rsidR="009653D1" w:rsidRPr="009A5D27" w:rsidRDefault="009653D1" w:rsidP="005F2932">
            <w:pPr>
              <w:pStyle w:val="TableParagraph"/>
              <w:tabs>
                <w:tab w:val="left" w:pos="467"/>
                <w:tab w:val="left" w:pos="468"/>
              </w:tabs>
              <w:spacing w:before="61" w:line="360" w:lineRule="auto"/>
              <w:ind w:right="392" w:firstLine="0"/>
              <w:rPr>
                <w:rFonts w:asciiTheme="minorHAnsi" w:hAnsiTheme="minorHAnsi" w:cstheme="minorHAnsi"/>
                <w:sz w:val="24"/>
                <w:szCs w:val="24"/>
              </w:rPr>
            </w:pPr>
            <w:r w:rsidRPr="009A5D27">
              <w:rPr>
                <w:rFonts w:asciiTheme="minorHAnsi" w:hAnsiTheme="minorHAnsi" w:cstheme="minorHAnsi"/>
                <w:sz w:val="24"/>
                <w:szCs w:val="24"/>
              </w:rPr>
              <w:lastRenderedPageBreak/>
              <w:t xml:space="preserve"> </w:t>
            </w:r>
          </w:p>
        </w:tc>
      </w:tr>
      <w:tr w:rsidR="00342B46" w:rsidRPr="009A5D27" w14:paraId="56A37301" w14:textId="77777777" w:rsidTr="002A3810">
        <w:tc>
          <w:tcPr>
            <w:tcW w:w="3397" w:type="dxa"/>
            <w:tcBorders>
              <w:top w:val="single" w:sz="4" w:space="0" w:color="000000"/>
              <w:left w:val="single" w:sz="4" w:space="0" w:color="000000"/>
              <w:bottom w:val="single" w:sz="4" w:space="0" w:color="000000"/>
              <w:right w:val="single" w:sz="4" w:space="0" w:color="000000"/>
            </w:tcBorders>
            <w:shd w:val="clear" w:color="auto" w:fill="F8C5BD"/>
          </w:tcPr>
          <w:p w14:paraId="0808A026" w14:textId="77777777" w:rsidR="00B86289" w:rsidRPr="00852EE1" w:rsidRDefault="00B86289" w:rsidP="00B86289">
            <w:pPr>
              <w:spacing w:line="360" w:lineRule="auto"/>
              <w:rPr>
                <w:rFonts w:ascii="Calibri" w:hAnsi="Calibri" w:cs="Calibri"/>
                <w:b/>
                <w:bCs/>
                <w:sz w:val="24"/>
                <w:szCs w:val="24"/>
              </w:rPr>
            </w:pPr>
            <w:r w:rsidRPr="00B86289">
              <w:rPr>
                <w:rFonts w:ascii="Calibri" w:hAnsi="Calibri" w:cs="Calibri"/>
                <w:b/>
                <w:bCs/>
                <w:sz w:val="24"/>
                <w:szCs w:val="24"/>
              </w:rPr>
              <w:lastRenderedPageBreak/>
              <w:t>There is a plan for on-going Continuing Professional Development (CPD) in relation to the needs of CYP.</w:t>
            </w:r>
          </w:p>
          <w:p w14:paraId="2AB84588" w14:textId="1589F2BA" w:rsidR="00342B46" w:rsidRPr="009A5D27" w:rsidRDefault="00342B46" w:rsidP="00E23FC2">
            <w:pPr>
              <w:pStyle w:val="TableParagraph"/>
              <w:spacing w:before="124" w:line="360" w:lineRule="auto"/>
              <w:ind w:left="0" w:right="185" w:firstLine="0"/>
              <w:rPr>
                <w:rFonts w:asciiTheme="minorHAnsi" w:hAnsiTheme="minorHAnsi" w:cstheme="minorHAnsi"/>
                <w:b/>
                <w:w w:val="95"/>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F8C5BD"/>
          </w:tcPr>
          <w:p w14:paraId="4D56A52F" w14:textId="77777777" w:rsidR="00BF5191" w:rsidRPr="002B6715" w:rsidRDefault="00BF5191" w:rsidP="00BF5191">
            <w:pPr>
              <w:spacing w:line="360" w:lineRule="auto"/>
              <w:rPr>
                <w:rFonts w:ascii="Calibri" w:hAnsi="Calibri" w:cs="Calibri"/>
                <w:sz w:val="24"/>
                <w:szCs w:val="24"/>
              </w:rPr>
            </w:pPr>
            <w:r w:rsidRPr="002B6715">
              <w:rPr>
                <w:rFonts w:ascii="Calibri" w:hAnsi="Calibri" w:cs="Calibri"/>
                <w:sz w:val="24"/>
                <w:szCs w:val="24"/>
              </w:rPr>
              <w:t>Developments in strategies and interventions for CYP with SEND are on-going.</w:t>
            </w:r>
          </w:p>
          <w:p w14:paraId="100BE115" w14:textId="77777777" w:rsidR="00BF5191" w:rsidRPr="00852EE1" w:rsidRDefault="00BF5191" w:rsidP="00BF5191">
            <w:pPr>
              <w:spacing w:line="360" w:lineRule="auto"/>
              <w:rPr>
                <w:rFonts w:ascii="Calibri" w:hAnsi="Calibri" w:cs="Calibri"/>
                <w:sz w:val="24"/>
                <w:szCs w:val="24"/>
              </w:rPr>
            </w:pPr>
            <w:r w:rsidRPr="002B6715">
              <w:rPr>
                <w:rFonts w:ascii="Calibri" w:hAnsi="Calibri" w:cs="Calibri"/>
                <w:sz w:val="24"/>
                <w:szCs w:val="24"/>
              </w:rPr>
              <w:t>All staff who work in education need to keep up to date with developments.</w:t>
            </w:r>
          </w:p>
          <w:p w14:paraId="7A503577" w14:textId="2C4859FA" w:rsidR="00342B46" w:rsidRPr="009A5D27" w:rsidRDefault="00342B46" w:rsidP="00B86289">
            <w:pPr>
              <w:pStyle w:val="TableParagraph"/>
              <w:spacing w:before="115" w:line="360" w:lineRule="auto"/>
              <w:ind w:left="0" w:right="237" w:firstLine="0"/>
              <w:rPr>
                <w:rFonts w:asciiTheme="minorHAnsi" w:hAnsiTheme="minorHAnsi" w:cstheme="minorHAnsi"/>
                <w:w w:val="95"/>
                <w:sz w:val="24"/>
                <w:szCs w:val="24"/>
              </w:rPr>
            </w:pPr>
          </w:p>
        </w:tc>
        <w:tc>
          <w:tcPr>
            <w:tcW w:w="5812" w:type="dxa"/>
            <w:tcBorders>
              <w:top w:val="single" w:sz="4" w:space="0" w:color="000000"/>
              <w:left w:val="single" w:sz="4" w:space="0" w:color="000000"/>
              <w:bottom w:val="single" w:sz="4" w:space="0" w:color="000000"/>
              <w:right w:val="single" w:sz="4" w:space="0" w:color="000000"/>
            </w:tcBorders>
            <w:shd w:val="clear" w:color="auto" w:fill="F8C5BD"/>
          </w:tcPr>
          <w:p w14:paraId="3F5402AE" w14:textId="77777777" w:rsidR="00211A07" w:rsidRPr="00211A07" w:rsidRDefault="00211A07" w:rsidP="00E1621B">
            <w:pPr>
              <w:pStyle w:val="ListParagraph"/>
              <w:numPr>
                <w:ilvl w:val="0"/>
                <w:numId w:val="105"/>
              </w:numPr>
              <w:spacing w:line="360" w:lineRule="auto"/>
              <w:rPr>
                <w:rFonts w:ascii="Calibri" w:hAnsi="Calibri" w:cs="Calibri"/>
                <w:sz w:val="24"/>
                <w:szCs w:val="24"/>
              </w:rPr>
            </w:pPr>
            <w:r w:rsidRPr="00211A07">
              <w:rPr>
                <w:rFonts w:ascii="Calibri" w:hAnsi="Calibri" w:cs="Calibri"/>
                <w:sz w:val="24"/>
                <w:szCs w:val="24"/>
              </w:rPr>
              <w:t>There is a planned programme of ongoing CPD in relation to SEND for the whole setting and individual teams and departments.</w:t>
            </w:r>
          </w:p>
          <w:p w14:paraId="14F7A70E" w14:textId="77777777" w:rsidR="00211A07" w:rsidRPr="00211A07" w:rsidRDefault="00211A07" w:rsidP="00E1621B">
            <w:pPr>
              <w:pStyle w:val="ListParagraph"/>
              <w:numPr>
                <w:ilvl w:val="0"/>
                <w:numId w:val="105"/>
              </w:numPr>
              <w:spacing w:line="360" w:lineRule="auto"/>
              <w:rPr>
                <w:rFonts w:ascii="Calibri" w:hAnsi="Calibri" w:cs="Calibri"/>
                <w:sz w:val="24"/>
                <w:szCs w:val="24"/>
              </w:rPr>
            </w:pPr>
            <w:r w:rsidRPr="00211A07">
              <w:rPr>
                <w:rFonts w:ascii="Calibri" w:hAnsi="Calibri" w:cs="Calibri"/>
                <w:sz w:val="24"/>
                <w:szCs w:val="24"/>
              </w:rPr>
              <w:t>Best practice is shared within the setting and with other settings through, for example, SENDCo network meetings.</w:t>
            </w:r>
          </w:p>
          <w:p w14:paraId="7BD06F64" w14:textId="77777777" w:rsidR="00211A07" w:rsidRPr="00211A07" w:rsidRDefault="00211A07" w:rsidP="00E1621B">
            <w:pPr>
              <w:pStyle w:val="ListParagraph"/>
              <w:numPr>
                <w:ilvl w:val="0"/>
                <w:numId w:val="105"/>
              </w:numPr>
              <w:spacing w:line="360" w:lineRule="auto"/>
              <w:rPr>
                <w:rFonts w:ascii="Calibri" w:hAnsi="Calibri" w:cs="Calibri"/>
                <w:sz w:val="24"/>
                <w:szCs w:val="24"/>
              </w:rPr>
            </w:pPr>
            <w:r w:rsidRPr="00211A07">
              <w:rPr>
                <w:rFonts w:ascii="Calibri" w:hAnsi="Calibri" w:cs="Calibri"/>
                <w:sz w:val="24"/>
                <w:szCs w:val="24"/>
              </w:rPr>
              <w:t>Access to Local Cluster meetings to share practice.</w:t>
            </w:r>
          </w:p>
          <w:p w14:paraId="064E4F16" w14:textId="77777777" w:rsidR="00211A07" w:rsidRPr="00211A07" w:rsidRDefault="00211A07" w:rsidP="00E1621B">
            <w:pPr>
              <w:pStyle w:val="ListParagraph"/>
              <w:numPr>
                <w:ilvl w:val="0"/>
                <w:numId w:val="105"/>
              </w:numPr>
              <w:spacing w:line="360" w:lineRule="auto"/>
              <w:rPr>
                <w:rFonts w:ascii="Calibri" w:hAnsi="Calibri" w:cs="Calibri"/>
                <w:sz w:val="24"/>
                <w:szCs w:val="24"/>
              </w:rPr>
            </w:pPr>
            <w:r w:rsidRPr="00211A07">
              <w:rPr>
                <w:rFonts w:ascii="Calibri" w:hAnsi="Calibri" w:cs="Calibri"/>
                <w:sz w:val="24"/>
                <w:szCs w:val="24"/>
              </w:rPr>
              <w:t xml:space="preserve">Director of SEND consultation and support. </w:t>
            </w:r>
          </w:p>
          <w:p w14:paraId="053CA6EF" w14:textId="77777777" w:rsidR="00211A07" w:rsidRPr="00211A07" w:rsidRDefault="00211A07" w:rsidP="00E1621B">
            <w:pPr>
              <w:pStyle w:val="ListParagraph"/>
              <w:numPr>
                <w:ilvl w:val="0"/>
                <w:numId w:val="105"/>
              </w:numPr>
              <w:spacing w:line="360" w:lineRule="auto"/>
              <w:rPr>
                <w:rFonts w:ascii="Calibri" w:hAnsi="Calibri" w:cs="Calibri"/>
                <w:sz w:val="24"/>
                <w:szCs w:val="24"/>
              </w:rPr>
            </w:pPr>
            <w:r w:rsidRPr="00211A07">
              <w:rPr>
                <w:rFonts w:ascii="Calibri" w:hAnsi="Calibri" w:cs="Calibri"/>
                <w:sz w:val="24"/>
                <w:szCs w:val="24"/>
              </w:rPr>
              <w:t xml:space="preserve">Working collaboratively with external agencies, </w:t>
            </w:r>
            <w:r w:rsidRPr="00211A07">
              <w:rPr>
                <w:rFonts w:ascii="Calibri" w:hAnsi="Calibri" w:cs="Calibri"/>
                <w:sz w:val="24"/>
                <w:szCs w:val="24"/>
              </w:rPr>
              <w:lastRenderedPageBreak/>
              <w:t xml:space="preserve">including SEND IASS.  </w:t>
            </w:r>
          </w:p>
          <w:p w14:paraId="722005DF" w14:textId="659BBD32" w:rsidR="00342B46" w:rsidRPr="009A5D27" w:rsidRDefault="00342B46" w:rsidP="00147D99">
            <w:pPr>
              <w:pStyle w:val="TableParagraph"/>
              <w:tabs>
                <w:tab w:val="left" w:pos="467"/>
                <w:tab w:val="left" w:pos="468"/>
              </w:tabs>
              <w:spacing w:before="126" w:line="360" w:lineRule="auto"/>
              <w:ind w:left="0" w:right="376" w:firstLine="0"/>
              <w:rPr>
                <w:rFonts w:asciiTheme="minorHAnsi" w:hAnsiTheme="minorHAnsi" w:cstheme="minorHAnsi"/>
                <w:w w:val="90"/>
                <w:sz w:val="24"/>
                <w:szCs w:val="24"/>
              </w:rPr>
            </w:pPr>
          </w:p>
        </w:tc>
        <w:tc>
          <w:tcPr>
            <w:tcW w:w="4046" w:type="dxa"/>
            <w:tcBorders>
              <w:top w:val="single" w:sz="4" w:space="0" w:color="000000"/>
              <w:left w:val="single" w:sz="4" w:space="0" w:color="000000"/>
              <w:bottom w:val="single" w:sz="4" w:space="0" w:color="000000"/>
              <w:right w:val="single" w:sz="4" w:space="0" w:color="000000"/>
            </w:tcBorders>
            <w:shd w:val="clear" w:color="auto" w:fill="F8C5BD"/>
          </w:tcPr>
          <w:p w14:paraId="6F5688DA" w14:textId="77777777" w:rsidR="00342B46" w:rsidRPr="009A5D27" w:rsidRDefault="00342B46" w:rsidP="00E1621B">
            <w:pPr>
              <w:pStyle w:val="TableParagraph"/>
              <w:numPr>
                <w:ilvl w:val="0"/>
                <w:numId w:val="32"/>
              </w:numPr>
              <w:tabs>
                <w:tab w:val="left" w:pos="467"/>
                <w:tab w:val="left" w:pos="468"/>
              </w:tabs>
              <w:spacing w:before="61" w:line="360" w:lineRule="auto"/>
              <w:ind w:right="307"/>
              <w:rPr>
                <w:rFonts w:asciiTheme="minorHAnsi" w:hAnsiTheme="minorHAnsi" w:cstheme="minorHAnsi"/>
                <w:sz w:val="24"/>
                <w:szCs w:val="24"/>
              </w:rPr>
            </w:pPr>
            <w:r w:rsidRPr="009A5D27">
              <w:rPr>
                <w:rFonts w:asciiTheme="minorHAnsi" w:hAnsiTheme="minorHAnsi" w:cstheme="minorHAnsi"/>
                <w:sz w:val="24"/>
                <w:szCs w:val="24"/>
              </w:rPr>
              <w:lastRenderedPageBreak/>
              <w:t>Staff are well trained and are effective in their support for CYP.</w:t>
            </w:r>
          </w:p>
          <w:p w14:paraId="518E2EBA" w14:textId="65CCFB45" w:rsidR="00342B46" w:rsidRPr="009A5D27" w:rsidRDefault="00342B46" w:rsidP="00E1621B">
            <w:pPr>
              <w:pStyle w:val="TableParagraph"/>
              <w:numPr>
                <w:ilvl w:val="0"/>
                <w:numId w:val="33"/>
              </w:numPr>
              <w:tabs>
                <w:tab w:val="left" w:pos="468"/>
              </w:tabs>
              <w:spacing w:before="61" w:line="360" w:lineRule="auto"/>
              <w:ind w:right="637"/>
              <w:jc w:val="both"/>
              <w:rPr>
                <w:rFonts w:asciiTheme="minorHAnsi" w:hAnsiTheme="minorHAnsi" w:cstheme="minorHAnsi"/>
                <w:sz w:val="24"/>
                <w:szCs w:val="24"/>
              </w:rPr>
            </w:pPr>
            <w:r w:rsidRPr="009A5D27">
              <w:rPr>
                <w:rFonts w:asciiTheme="minorHAnsi" w:hAnsiTheme="minorHAnsi" w:cstheme="minorHAnsi"/>
                <w:sz w:val="24"/>
                <w:szCs w:val="24"/>
              </w:rPr>
              <w:t>Staff know and use best practice.</w:t>
            </w:r>
          </w:p>
        </w:tc>
      </w:tr>
      <w:tr w:rsidR="006E4C6D" w:rsidRPr="009A5D27" w14:paraId="5D6D7D81" w14:textId="77777777" w:rsidTr="002A3810">
        <w:tc>
          <w:tcPr>
            <w:tcW w:w="3397" w:type="dxa"/>
            <w:tcBorders>
              <w:top w:val="single" w:sz="4" w:space="0" w:color="000000"/>
              <w:left w:val="single" w:sz="4" w:space="0" w:color="000000"/>
              <w:bottom w:val="single" w:sz="4" w:space="0" w:color="000000"/>
              <w:right w:val="single" w:sz="4" w:space="0" w:color="000000"/>
            </w:tcBorders>
            <w:shd w:val="clear" w:color="auto" w:fill="F8C5BD"/>
          </w:tcPr>
          <w:p w14:paraId="79B33699" w14:textId="77777777" w:rsidR="00D359DE" w:rsidRPr="00852EE1" w:rsidRDefault="00D359DE" w:rsidP="00D359DE">
            <w:pPr>
              <w:spacing w:line="360" w:lineRule="auto"/>
              <w:rPr>
                <w:rFonts w:ascii="Calibri" w:hAnsi="Calibri" w:cs="Calibri"/>
                <w:b/>
                <w:bCs/>
                <w:sz w:val="24"/>
                <w:szCs w:val="24"/>
              </w:rPr>
            </w:pPr>
            <w:r w:rsidRPr="00D359DE">
              <w:rPr>
                <w:rFonts w:ascii="Calibri" w:hAnsi="Calibri" w:cs="Calibri"/>
                <w:b/>
                <w:bCs/>
                <w:sz w:val="24"/>
                <w:szCs w:val="24"/>
              </w:rPr>
              <w:t>Staff collaborate and have effective links with other relevant outside agencies and specialists.</w:t>
            </w:r>
          </w:p>
          <w:p w14:paraId="10C6ACBA" w14:textId="072DC00D" w:rsidR="006E4C6D" w:rsidRPr="009A5D27" w:rsidRDefault="006E4C6D" w:rsidP="00BF5191">
            <w:pPr>
              <w:pStyle w:val="TableParagraph"/>
              <w:spacing w:before="124" w:line="360" w:lineRule="auto"/>
              <w:ind w:left="0" w:right="185" w:firstLine="0"/>
              <w:rPr>
                <w:rFonts w:asciiTheme="minorHAnsi" w:hAnsiTheme="minorHAnsi" w:cstheme="minorHAnsi"/>
                <w:b/>
                <w:w w:val="95"/>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F8C5BD"/>
          </w:tcPr>
          <w:p w14:paraId="22FA4CDD" w14:textId="77777777" w:rsidR="00C3534B" w:rsidRPr="00852EE1" w:rsidRDefault="00C3534B" w:rsidP="00C3534B">
            <w:pPr>
              <w:spacing w:line="360" w:lineRule="auto"/>
              <w:rPr>
                <w:rFonts w:ascii="Calibri" w:hAnsi="Calibri" w:cs="Calibri"/>
                <w:sz w:val="24"/>
                <w:szCs w:val="24"/>
              </w:rPr>
            </w:pPr>
            <w:r w:rsidRPr="002B6715">
              <w:rPr>
                <w:rFonts w:ascii="Calibri" w:hAnsi="Calibri" w:cs="Calibri"/>
                <w:sz w:val="24"/>
                <w:szCs w:val="24"/>
              </w:rPr>
              <w:t>Educational settings have a vast range of expertise and skills that can be shared in and across settings. However, where staff have continued concerns, leaders liaise with outside agencies and specialists for further ideas, support and</w:t>
            </w:r>
            <w:r>
              <w:rPr>
                <w:rFonts w:ascii="Calibri" w:hAnsi="Calibri" w:cs="Calibri"/>
                <w:sz w:val="24"/>
                <w:szCs w:val="24"/>
              </w:rPr>
              <w:t xml:space="preserve"> </w:t>
            </w:r>
            <w:r w:rsidRPr="002B6715">
              <w:rPr>
                <w:rFonts w:ascii="Calibri" w:hAnsi="Calibri" w:cs="Calibri"/>
                <w:sz w:val="24"/>
                <w:szCs w:val="24"/>
              </w:rPr>
              <w:t>training.</w:t>
            </w:r>
          </w:p>
          <w:p w14:paraId="30DD0B9A" w14:textId="67707C20" w:rsidR="006E4C6D" w:rsidRPr="009A5D27" w:rsidRDefault="006E4C6D" w:rsidP="00D359DE">
            <w:pPr>
              <w:pStyle w:val="TableParagraph"/>
              <w:spacing w:before="115" w:line="360" w:lineRule="auto"/>
              <w:ind w:left="0" w:right="237" w:firstLine="0"/>
              <w:rPr>
                <w:rFonts w:asciiTheme="minorHAnsi" w:hAnsiTheme="minorHAnsi" w:cstheme="minorHAnsi"/>
                <w:w w:val="95"/>
                <w:sz w:val="24"/>
                <w:szCs w:val="24"/>
              </w:rPr>
            </w:pPr>
          </w:p>
        </w:tc>
        <w:tc>
          <w:tcPr>
            <w:tcW w:w="5812" w:type="dxa"/>
            <w:tcBorders>
              <w:top w:val="single" w:sz="4" w:space="0" w:color="000000"/>
              <w:left w:val="single" w:sz="4" w:space="0" w:color="000000"/>
              <w:bottom w:val="single" w:sz="4" w:space="0" w:color="000000"/>
              <w:right w:val="single" w:sz="4" w:space="0" w:color="000000"/>
            </w:tcBorders>
            <w:shd w:val="clear" w:color="auto" w:fill="F8C5BD"/>
          </w:tcPr>
          <w:p w14:paraId="28D1DD22" w14:textId="4E61E36B" w:rsidR="00D71D49" w:rsidRPr="00D71D49" w:rsidRDefault="00D71D49" w:rsidP="00E1621B">
            <w:pPr>
              <w:pStyle w:val="ListParagraph"/>
              <w:numPr>
                <w:ilvl w:val="0"/>
                <w:numId w:val="106"/>
              </w:numPr>
              <w:spacing w:line="360" w:lineRule="auto"/>
              <w:rPr>
                <w:rFonts w:ascii="Calibri" w:hAnsi="Calibri" w:cs="Calibri"/>
                <w:sz w:val="24"/>
                <w:szCs w:val="24"/>
              </w:rPr>
            </w:pPr>
            <w:r w:rsidRPr="00D71D49">
              <w:rPr>
                <w:rFonts w:ascii="Calibri" w:hAnsi="Calibri" w:cs="Calibri"/>
                <w:sz w:val="24"/>
                <w:szCs w:val="24"/>
              </w:rPr>
              <w:t>Initially, this will be support internal to the setting and if concerns continue, external support can be sought.</w:t>
            </w:r>
          </w:p>
          <w:p w14:paraId="161D198D" w14:textId="77777777" w:rsidR="00D71D49" w:rsidRPr="00D71D49" w:rsidRDefault="00D71D49" w:rsidP="00E1621B">
            <w:pPr>
              <w:pStyle w:val="ListParagraph"/>
              <w:numPr>
                <w:ilvl w:val="0"/>
                <w:numId w:val="106"/>
              </w:numPr>
              <w:spacing w:line="360" w:lineRule="auto"/>
              <w:rPr>
                <w:rFonts w:ascii="Calibri" w:hAnsi="Calibri" w:cs="Calibri"/>
                <w:sz w:val="24"/>
                <w:szCs w:val="24"/>
              </w:rPr>
            </w:pPr>
            <w:r w:rsidRPr="00D71D49">
              <w:rPr>
                <w:rFonts w:ascii="Calibri" w:hAnsi="Calibri" w:cs="Calibri"/>
                <w:sz w:val="24"/>
                <w:szCs w:val="24"/>
              </w:rPr>
              <w:t>The setting is aware of and regularly communicates with any other professionals who are involved with each learner.</w:t>
            </w:r>
          </w:p>
          <w:p w14:paraId="7569F289" w14:textId="77777777" w:rsidR="00D71D49" w:rsidRPr="00D71D49" w:rsidRDefault="00D71D49" w:rsidP="00E1621B">
            <w:pPr>
              <w:pStyle w:val="ListParagraph"/>
              <w:numPr>
                <w:ilvl w:val="0"/>
                <w:numId w:val="106"/>
              </w:numPr>
              <w:spacing w:line="360" w:lineRule="auto"/>
              <w:rPr>
                <w:rFonts w:ascii="Calibri" w:hAnsi="Calibri" w:cs="Calibri"/>
                <w:sz w:val="24"/>
                <w:szCs w:val="24"/>
              </w:rPr>
            </w:pPr>
            <w:r w:rsidRPr="00D71D49">
              <w:rPr>
                <w:rFonts w:ascii="Calibri" w:hAnsi="Calibri" w:cs="Calibri"/>
                <w:sz w:val="24"/>
                <w:szCs w:val="24"/>
              </w:rPr>
              <w:t>Advice received from other professionals is used to inform teaching and learning and can be seen in pupil planning documents.</w:t>
            </w:r>
          </w:p>
          <w:p w14:paraId="7C8A7A6F" w14:textId="77777777" w:rsidR="00D71D49" w:rsidRPr="00D71D49" w:rsidRDefault="00D71D49" w:rsidP="00E1621B">
            <w:pPr>
              <w:pStyle w:val="ListParagraph"/>
              <w:numPr>
                <w:ilvl w:val="0"/>
                <w:numId w:val="106"/>
              </w:numPr>
              <w:spacing w:line="360" w:lineRule="auto"/>
              <w:rPr>
                <w:rFonts w:ascii="Calibri" w:hAnsi="Calibri" w:cs="Calibri"/>
                <w:sz w:val="24"/>
                <w:szCs w:val="24"/>
              </w:rPr>
            </w:pPr>
            <w:r w:rsidRPr="00D71D49">
              <w:rPr>
                <w:rFonts w:ascii="Calibri" w:hAnsi="Calibri" w:cs="Calibri"/>
                <w:sz w:val="24"/>
                <w:szCs w:val="24"/>
              </w:rPr>
              <w:t>Where specific decisions to involve outside agencies in casework are made this will be in partnership with parent/carers.</w:t>
            </w:r>
          </w:p>
          <w:p w14:paraId="67880083" w14:textId="77777777" w:rsidR="00D71D49" w:rsidRPr="00D71D49" w:rsidRDefault="00D71D49" w:rsidP="00E1621B">
            <w:pPr>
              <w:pStyle w:val="ListParagraph"/>
              <w:numPr>
                <w:ilvl w:val="0"/>
                <w:numId w:val="106"/>
              </w:numPr>
              <w:spacing w:line="360" w:lineRule="auto"/>
              <w:rPr>
                <w:rFonts w:ascii="Calibri" w:hAnsi="Calibri" w:cs="Calibri"/>
                <w:sz w:val="24"/>
                <w:szCs w:val="24"/>
              </w:rPr>
            </w:pPr>
            <w:r w:rsidRPr="00D71D49">
              <w:rPr>
                <w:rFonts w:ascii="Calibri" w:hAnsi="Calibri" w:cs="Calibri"/>
                <w:sz w:val="24"/>
                <w:szCs w:val="24"/>
              </w:rPr>
              <w:t>Advice is provided via Trust Directors especially the Director of SEND.</w:t>
            </w:r>
          </w:p>
          <w:p w14:paraId="2B12D6FB" w14:textId="67889C18" w:rsidR="006E4C6D" w:rsidRPr="009A5D27" w:rsidRDefault="006E4C6D" w:rsidP="00D71D49">
            <w:pPr>
              <w:pStyle w:val="TableParagraph"/>
              <w:tabs>
                <w:tab w:val="left" w:pos="467"/>
                <w:tab w:val="left" w:pos="468"/>
              </w:tabs>
              <w:spacing w:before="119" w:line="360" w:lineRule="auto"/>
              <w:ind w:left="0" w:right="151" w:firstLine="0"/>
              <w:rPr>
                <w:rFonts w:asciiTheme="minorHAnsi" w:hAnsiTheme="minorHAnsi" w:cstheme="minorHAnsi"/>
                <w:w w:val="90"/>
                <w:sz w:val="24"/>
                <w:szCs w:val="24"/>
              </w:rPr>
            </w:pPr>
          </w:p>
        </w:tc>
        <w:tc>
          <w:tcPr>
            <w:tcW w:w="4046" w:type="dxa"/>
            <w:tcBorders>
              <w:top w:val="single" w:sz="4" w:space="0" w:color="000000"/>
              <w:left w:val="single" w:sz="4" w:space="0" w:color="000000"/>
              <w:bottom w:val="single" w:sz="4" w:space="0" w:color="000000"/>
              <w:right w:val="single" w:sz="4" w:space="0" w:color="000000"/>
            </w:tcBorders>
            <w:shd w:val="clear" w:color="auto" w:fill="F8C5BD"/>
          </w:tcPr>
          <w:p w14:paraId="31B6C7E0" w14:textId="77777777" w:rsidR="006E4C6D" w:rsidRPr="009A5D27" w:rsidRDefault="006E4C6D" w:rsidP="00E1621B">
            <w:pPr>
              <w:pStyle w:val="TableParagraph"/>
              <w:numPr>
                <w:ilvl w:val="0"/>
                <w:numId w:val="31"/>
              </w:numPr>
              <w:tabs>
                <w:tab w:val="left" w:pos="467"/>
                <w:tab w:val="left" w:pos="468"/>
              </w:tabs>
              <w:spacing w:before="61" w:line="360" w:lineRule="auto"/>
              <w:ind w:right="481"/>
              <w:rPr>
                <w:rFonts w:asciiTheme="minorHAnsi" w:hAnsiTheme="minorHAnsi" w:cstheme="minorHAnsi"/>
                <w:sz w:val="24"/>
                <w:szCs w:val="24"/>
              </w:rPr>
            </w:pPr>
            <w:r w:rsidRPr="009A5D27">
              <w:rPr>
                <w:rFonts w:asciiTheme="minorHAnsi" w:hAnsiTheme="minorHAnsi" w:cstheme="minorHAnsi"/>
                <w:sz w:val="24"/>
                <w:szCs w:val="24"/>
              </w:rPr>
              <w:t>The right support is used at the right time.</w:t>
            </w:r>
          </w:p>
          <w:p w14:paraId="4C1EB28B" w14:textId="618CCCCF" w:rsidR="006E4C6D" w:rsidRPr="009A5D27" w:rsidRDefault="006E4C6D" w:rsidP="00E1621B">
            <w:pPr>
              <w:pStyle w:val="TableParagraph"/>
              <w:numPr>
                <w:ilvl w:val="0"/>
                <w:numId w:val="31"/>
              </w:numPr>
              <w:tabs>
                <w:tab w:val="left" w:pos="467"/>
                <w:tab w:val="left" w:pos="468"/>
              </w:tabs>
              <w:spacing w:before="61" w:line="360" w:lineRule="auto"/>
              <w:ind w:right="154"/>
              <w:rPr>
                <w:rFonts w:asciiTheme="minorHAnsi" w:hAnsiTheme="minorHAnsi" w:cstheme="minorHAnsi"/>
                <w:sz w:val="24"/>
                <w:szCs w:val="24"/>
              </w:rPr>
            </w:pPr>
            <w:r w:rsidRPr="009A5D27">
              <w:rPr>
                <w:rFonts w:asciiTheme="minorHAnsi" w:hAnsiTheme="minorHAnsi" w:cstheme="minorHAnsi"/>
                <w:sz w:val="24"/>
                <w:szCs w:val="24"/>
              </w:rPr>
              <w:t xml:space="preserve">Co-production with all professionals and the family </w:t>
            </w:r>
            <w:r w:rsidR="00D71D49" w:rsidRPr="009A5D27">
              <w:rPr>
                <w:rFonts w:asciiTheme="minorHAnsi" w:hAnsiTheme="minorHAnsi" w:cstheme="minorHAnsi"/>
                <w:sz w:val="24"/>
                <w:szCs w:val="24"/>
              </w:rPr>
              <w:t>is</w:t>
            </w:r>
            <w:r w:rsidRPr="009A5D27">
              <w:rPr>
                <w:rFonts w:asciiTheme="minorHAnsi" w:hAnsiTheme="minorHAnsi" w:cstheme="minorHAnsi"/>
                <w:sz w:val="24"/>
                <w:szCs w:val="24"/>
              </w:rPr>
              <w:t xml:space="preserve"> central to what staff do.</w:t>
            </w:r>
          </w:p>
          <w:p w14:paraId="0CCE3254" w14:textId="50B453FD" w:rsidR="006E4C6D" w:rsidRPr="009A5D27" w:rsidRDefault="006E4C6D" w:rsidP="00E1621B">
            <w:pPr>
              <w:pStyle w:val="TableParagraph"/>
              <w:numPr>
                <w:ilvl w:val="0"/>
                <w:numId w:val="32"/>
              </w:numPr>
              <w:tabs>
                <w:tab w:val="left" w:pos="467"/>
                <w:tab w:val="left" w:pos="468"/>
              </w:tabs>
              <w:spacing w:before="61" w:line="360" w:lineRule="auto"/>
              <w:ind w:right="307"/>
              <w:rPr>
                <w:rFonts w:asciiTheme="minorHAnsi" w:hAnsiTheme="minorHAnsi" w:cstheme="minorHAnsi"/>
                <w:sz w:val="24"/>
                <w:szCs w:val="24"/>
              </w:rPr>
            </w:pPr>
            <w:r w:rsidRPr="009A5D27">
              <w:rPr>
                <w:rFonts w:asciiTheme="minorHAnsi" w:hAnsiTheme="minorHAnsi" w:cstheme="minorHAnsi"/>
                <w:sz w:val="24"/>
                <w:szCs w:val="24"/>
              </w:rPr>
              <w:t>Effective planning for need means that progress is made.</w:t>
            </w:r>
          </w:p>
        </w:tc>
      </w:tr>
    </w:tbl>
    <w:p w14:paraId="1C9E29F7" w14:textId="011C65CB" w:rsidR="006776DA" w:rsidRDefault="006776DA" w:rsidP="005F2932">
      <w:pPr>
        <w:spacing w:before="88" w:line="360" w:lineRule="auto"/>
        <w:rPr>
          <w:rFonts w:asciiTheme="minorHAnsi" w:hAnsiTheme="minorHAnsi" w:cstheme="minorHAnsi"/>
          <w:b/>
          <w:sz w:val="24"/>
          <w:szCs w:val="24"/>
        </w:rPr>
      </w:pPr>
    </w:p>
    <w:p w14:paraId="03816D15" w14:textId="77777777" w:rsidR="009A5D27" w:rsidRDefault="009A5D27" w:rsidP="005F2932">
      <w:pPr>
        <w:spacing w:before="88" w:line="360" w:lineRule="auto"/>
        <w:rPr>
          <w:rFonts w:asciiTheme="minorHAnsi" w:hAnsiTheme="minorHAnsi" w:cstheme="minorHAnsi"/>
          <w:b/>
          <w:sz w:val="24"/>
          <w:szCs w:val="24"/>
        </w:rPr>
      </w:pPr>
    </w:p>
    <w:p w14:paraId="35F3547C" w14:textId="77777777" w:rsidR="00C3534B" w:rsidRPr="009A5D27" w:rsidRDefault="00C3534B" w:rsidP="005F2932">
      <w:pPr>
        <w:spacing w:before="88" w:line="360" w:lineRule="auto"/>
        <w:rPr>
          <w:rFonts w:asciiTheme="minorHAnsi" w:hAnsiTheme="minorHAnsi" w:cstheme="minorHAnsi"/>
          <w:b/>
          <w:sz w:val="24"/>
          <w:szCs w:val="24"/>
        </w:rPr>
      </w:pPr>
    </w:p>
    <w:p w14:paraId="4FDE145F" w14:textId="561F9A95" w:rsidR="000F1FC8" w:rsidRPr="009A5D27" w:rsidRDefault="000F1FC8" w:rsidP="005F2932">
      <w:pPr>
        <w:spacing w:before="88" w:line="360" w:lineRule="auto"/>
        <w:rPr>
          <w:rFonts w:asciiTheme="minorHAnsi" w:hAnsiTheme="minorHAnsi" w:cstheme="minorHAnsi"/>
          <w:b/>
          <w:sz w:val="28"/>
          <w:szCs w:val="28"/>
        </w:rPr>
      </w:pPr>
      <w:r w:rsidRPr="009A5D27">
        <w:rPr>
          <w:rFonts w:asciiTheme="minorHAnsi" w:hAnsiTheme="minorHAnsi" w:cstheme="minorHAnsi"/>
          <w:b/>
          <w:sz w:val="28"/>
          <w:szCs w:val="28"/>
        </w:rPr>
        <w:lastRenderedPageBreak/>
        <w:t>i-</w:t>
      </w:r>
      <w:r w:rsidRPr="009A5D27">
        <w:rPr>
          <w:rFonts w:asciiTheme="minorHAnsi" w:hAnsiTheme="minorHAnsi" w:cstheme="minorHAnsi"/>
          <w:b/>
          <w:color w:val="0070C0"/>
          <w:sz w:val="28"/>
          <w:szCs w:val="28"/>
        </w:rPr>
        <w:t>C</w:t>
      </w:r>
      <w:r w:rsidRPr="009A5D27">
        <w:rPr>
          <w:rFonts w:asciiTheme="minorHAnsi" w:hAnsiTheme="minorHAnsi" w:cstheme="minorHAnsi"/>
          <w:b/>
          <w:sz w:val="28"/>
          <w:szCs w:val="28"/>
        </w:rPr>
        <w:t>REATE</w:t>
      </w:r>
    </w:p>
    <w:p w14:paraId="025734EB" w14:textId="0A765253" w:rsidR="005376FD" w:rsidRPr="009A5D27" w:rsidRDefault="00C4630A" w:rsidP="005F2932">
      <w:pPr>
        <w:spacing w:before="88" w:line="360" w:lineRule="auto"/>
        <w:rPr>
          <w:rFonts w:asciiTheme="minorHAnsi" w:hAnsiTheme="minorHAnsi" w:cstheme="minorHAnsi"/>
          <w:b/>
          <w:sz w:val="28"/>
          <w:szCs w:val="28"/>
        </w:rPr>
      </w:pPr>
      <w:r w:rsidRPr="009A5D27">
        <w:rPr>
          <w:rFonts w:asciiTheme="minorHAnsi" w:hAnsiTheme="minorHAnsi" w:cstheme="minorHAnsi"/>
          <w:b/>
          <w:sz w:val="28"/>
          <w:szCs w:val="28"/>
        </w:rPr>
        <w:t>Creativity (</w:t>
      </w:r>
      <w:r w:rsidR="00DA0CB8" w:rsidRPr="009A5D27">
        <w:rPr>
          <w:rFonts w:asciiTheme="minorHAnsi" w:hAnsiTheme="minorHAnsi" w:cstheme="minorHAnsi"/>
          <w:b/>
          <w:sz w:val="28"/>
          <w:szCs w:val="28"/>
        </w:rPr>
        <w:t>v</w:t>
      </w:r>
      <w:r w:rsidR="004E156C" w:rsidRPr="009A5D27">
        <w:rPr>
          <w:rFonts w:asciiTheme="minorHAnsi" w:hAnsiTheme="minorHAnsi" w:cstheme="minorHAnsi"/>
          <w:b/>
          <w:sz w:val="28"/>
          <w:szCs w:val="28"/>
        </w:rPr>
        <w:t>aluing</w:t>
      </w:r>
      <w:r w:rsidR="008C2686" w:rsidRPr="009A5D27">
        <w:rPr>
          <w:rFonts w:asciiTheme="minorHAnsi" w:hAnsiTheme="minorHAnsi" w:cstheme="minorHAnsi"/>
          <w:b/>
          <w:sz w:val="28"/>
          <w:szCs w:val="28"/>
        </w:rPr>
        <w:t xml:space="preserve"> and working with</w:t>
      </w:r>
      <w:r w:rsidR="004E156C" w:rsidRPr="009A5D27">
        <w:rPr>
          <w:rFonts w:asciiTheme="minorHAnsi" w:hAnsiTheme="minorHAnsi" w:cstheme="minorHAnsi"/>
          <w:b/>
          <w:spacing w:val="-1"/>
          <w:sz w:val="28"/>
          <w:szCs w:val="28"/>
        </w:rPr>
        <w:t xml:space="preserve"> </w:t>
      </w:r>
      <w:r w:rsidRPr="009A5D27">
        <w:rPr>
          <w:rFonts w:asciiTheme="minorHAnsi" w:hAnsiTheme="minorHAnsi" w:cstheme="minorHAnsi"/>
          <w:b/>
          <w:sz w:val="28"/>
          <w:szCs w:val="28"/>
        </w:rPr>
        <w:t xml:space="preserve">Individuals) </w:t>
      </w:r>
    </w:p>
    <w:p w14:paraId="6695CC39" w14:textId="77777777" w:rsidR="005376FD" w:rsidRPr="009A5D27" w:rsidRDefault="005376FD" w:rsidP="005F2932">
      <w:pPr>
        <w:spacing w:before="9" w:after="1" w:line="360" w:lineRule="auto"/>
        <w:rPr>
          <w:rFonts w:asciiTheme="minorHAnsi" w:hAnsiTheme="minorHAnsi" w:cstheme="minorHAnsi"/>
          <w:b/>
          <w:sz w:val="24"/>
          <w:szCs w:val="24"/>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2977"/>
        <w:gridCol w:w="5956"/>
        <w:gridCol w:w="3687"/>
      </w:tblGrid>
      <w:tr w:rsidR="005376FD" w:rsidRPr="009A5D27" w14:paraId="18FAD86D" w14:textId="77777777">
        <w:trPr>
          <w:trHeight w:val="321"/>
        </w:trPr>
        <w:tc>
          <w:tcPr>
            <w:tcW w:w="3262" w:type="dxa"/>
            <w:shd w:val="clear" w:color="auto" w:fill="2E5395"/>
          </w:tcPr>
          <w:p w14:paraId="1BC89109"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2977" w:type="dxa"/>
            <w:shd w:val="clear" w:color="auto" w:fill="2E5395"/>
          </w:tcPr>
          <w:p w14:paraId="7870C714"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956" w:type="dxa"/>
            <w:shd w:val="clear" w:color="auto" w:fill="2E5395"/>
          </w:tcPr>
          <w:p w14:paraId="19924F0B"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687" w:type="dxa"/>
            <w:shd w:val="clear" w:color="auto" w:fill="2E5395"/>
          </w:tcPr>
          <w:p w14:paraId="1CEF0761" w14:textId="77777777" w:rsidR="005376FD" w:rsidRPr="009A5D27" w:rsidRDefault="004E156C" w:rsidP="005F2932">
            <w:pPr>
              <w:pStyle w:val="TableParagraph"/>
              <w:spacing w:line="360" w:lineRule="auto"/>
              <w:ind w:left="106"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5376FD" w:rsidRPr="009A5D27" w14:paraId="5DABB24A" w14:textId="77777777" w:rsidTr="0044403C">
        <w:trPr>
          <w:trHeight w:val="699"/>
        </w:trPr>
        <w:tc>
          <w:tcPr>
            <w:tcW w:w="3262" w:type="dxa"/>
            <w:shd w:val="clear" w:color="auto" w:fill="D9E1F3"/>
          </w:tcPr>
          <w:p w14:paraId="074E9C5F" w14:textId="77777777" w:rsidR="00FB1962" w:rsidRPr="00852EE1" w:rsidRDefault="00FB1962" w:rsidP="00FB1962">
            <w:pPr>
              <w:spacing w:line="360" w:lineRule="auto"/>
              <w:rPr>
                <w:rFonts w:ascii="Calibri" w:hAnsi="Calibri" w:cs="Calibri"/>
                <w:b/>
                <w:bCs/>
                <w:sz w:val="24"/>
                <w:szCs w:val="24"/>
              </w:rPr>
            </w:pPr>
            <w:r w:rsidRPr="00FB1962">
              <w:rPr>
                <w:rFonts w:ascii="Calibri" w:hAnsi="Calibri" w:cs="Calibri"/>
                <w:b/>
                <w:bCs/>
                <w:sz w:val="24"/>
                <w:szCs w:val="24"/>
              </w:rPr>
              <w:t>The Code of Practice highlights that coproduction is key and rightly states that we should include CYP and their families in all decisions.</w:t>
            </w:r>
          </w:p>
          <w:p w14:paraId="6A4D8C4F" w14:textId="4A3B9FF3" w:rsidR="005376FD" w:rsidRPr="009A5D27" w:rsidRDefault="005376FD" w:rsidP="005F2932">
            <w:pPr>
              <w:pStyle w:val="TableParagraph"/>
              <w:spacing w:before="60" w:line="360" w:lineRule="auto"/>
              <w:ind w:left="107" w:right="380" w:firstLine="0"/>
              <w:rPr>
                <w:rFonts w:asciiTheme="minorHAnsi" w:hAnsiTheme="minorHAnsi" w:cstheme="minorHAnsi"/>
                <w:b/>
                <w:sz w:val="24"/>
                <w:szCs w:val="24"/>
              </w:rPr>
            </w:pPr>
          </w:p>
        </w:tc>
        <w:tc>
          <w:tcPr>
            <w:tcW w:w="2977" w:type="dxa"/>
            <w:shd w:val="clear" w:color="auto" w:fill="D9E1F3"/>
          </w:tcPr>
          <w:p w14:paraId="064831C0" w14:textId="77777777" w:rsidR="00CA1549" w:rsidRPr="00852EE1" w:rsidRDefault="00CA1549" w:rsidP="00CA1549">
            <w:pPr>
              <w:spacing w:line="360" w:lineRule="auto"/>
              <w:rPr>
                <w:rFonts w:ascii="Calibri" w:hAnsi="Calibri" w:cs="Calibri"/>
                <w:sz w:val="24"/>
                <w:szCs w:val="24"/>
              </w:rPr>
            </w:pPr>
            <w:r w:rsidRPr="002B6715">
              <w:rPr>
                <w:rFonts w:ascii="Calibri" w:hAnsi="Calibri" w:cs="Calibri"/>
                <w:w w:val="95"/>
                <w:sz w:val="24"/>
                <w:szCs w:val="24"/>
              </w:rPr>
              <w:t>The</w:t>
            </w:r>
            <w:r w:rsidRPr="002B6715">
              <w:rPr>
                <w:rFonts w:ascii="Calibri" w:hAnsi="Calibri" w:cs="Calibri"/>
                <w:spacing w:val="-9"/>
                <w:w w:val="95"/>
                <w:sz w:val="24"/>
                <w:szCs w:val="24"/>
              </w:rPr>
              <w:t xml:space="preserve"> </w:t>
            </w:r>
            <w:r w:rsidRPr="002B6715">
              <w:rPr>
                <w:rFonts w:ascii="Calibri" w:hAnsi="Calibri" w:cs="Calibri"/>
                <w:w w:val="95"/>
                <w:sz w:val="24"/>
                <w:szCs w:val="24"/>
              </w:rPr>
              <w:t>best</w:t>
            </w:r>
            <w:r w:rsidRPr="002B6715">
              <w:rPr>
                <w:rFonts w:ascii="Calibri" w:hAnsi="Calibri" w:cs="Calibri"/>
                <w:spacing w:val="-9"/>
                <w:w w:val="95"/>
                <w:sz w:val="24"/>
                <w:szCs w:val="24"/>
              </w:rPr>
              <w:t xml:space="preserve"> </w:t>
            </w:r>
            <w:r w:rsidRPr="002B6715">
              <w:rPr>
                <w:rFonts w:ascii="Calibri" w:hAnsi="Calibri" w:cs="Calibri"/>
                <w:w w:val="95"/>
                <w:sz w:val="24"/>
                <w:szCs w:val="24"/>
              </w:rPr>
              <w:t>support</w:t>
            </w:r>
            <w:r w:rsidRPr="002B6715">
              <w:rPr>
                <w:rFonts w:ascii="Calibri" w:hAnsi="Calibri" w:cs="Calibri"/>
                <w:spacing w:val="-9"/>
                <w:w w:val="95"/>
                <w:sz w:val="24"/>
                <w:szCs w:val="24"/>
              </w:rPr>
              <w:t xml:space="preserve"> </w:t>
            </w:r>
            <w:r w:rsidRPr="002B6715">
              <w:rPr>
                <w:rFonts w:ascii="Calibri" w:hAnsi="Calibri" w:cs="Calibri"/>
                <w:w w:val="95"/>
                <w:sz w:val="24"/>
                <w:szCs w:val="24"/>
              </w:rPr>
              <w:t>for</w:t>
            </w:r>
            <w:r w:rsidRPr="002B6715">
              <w:rPr>
                <w:rFonts w:ascii="Calibri" w:hAnsi="Calibri" w:cs="Calibri"/>
                <w:spacing w:val="-4"/>
                <w:w w:val="95"/>
                <w:sz w:val="24"/>
                <w:szCs w:val="24"/>
              </w:rPr>
              <w:t xml:space="preserve"> </w:t>
            </w:r>
            <w:r w:rsidRPr="002B6715">
              <w:rPr>
                <w:rFonts w:ascii="Calibri" w:hAnsi="Calibri" w:cs="Calibri"/>
                <w:w w:val="95"/>
                <w:sz w:val="24"/>
                <w:szCs w:val="24"/>
              </w:rPr>
              <w:t>CYP</w:t>
            </w:r>
            <w:r w:rsidRPr="002B6715">
              <w:rPr>
                <w:rFonts w:ascii="Calibri" w:hAnsi="Calibri" w:cs="Calibri"/>
                <w:spacing w:val="-9"/>
                <w:w w:val="95"/>
                <w:sz w:val="24"/>
                <w:szCs w:val="24"/>
              </w:rPr>
              <w:t xml:space="preserve"> </w:t>
            </w:r>
            <w:r w:rsidRPr="002B6715">
              <w:rPr>
                <w:rFonts w:ascii="Calibri" w:hAnsi="Calibri" w:cs="Calibri"/>
                <w:w w:val="95"/>
                <w:sz w:val="24"/>
                <w:szCs w:val="24"/>
              </w:rPr>
              <w:t>with</w:t>
            </w:r>
            <w:r w:rsidRPr="002B6715">
              <w:rPr>
                <w:rFonts w:ascii="Calibri" w:hAnsi="Calibri" w:cs="Calibri"/>
                <w:spacing w:val="-55"/>
                <w:w w:val="95"/>
                <w:sz w:val="24"/>
                <w:szCs w:val="24"/>
              </w:rPr>
              <w:t xml:space="preserve"> </w:t>
            </w:r>
            <w:r w:rsidRPr="002B6715">
              <w:rPr>
                <w:rFonts w:ascii="Calibri" w:hAnsi="Calibri" w:cs="Calibri"/>
                <w:sz w:val="24"/>
                <w:szCs w:val="24"/>
              </w:rPr>
              <w:t>SEND is based on a</w:t>
            </w:r>
            <w:r w:rsidRPr="002B6715">
              <w:rPr>
                <w:rFonts w:ascii="Calibri" w:hAnsi="Calibri" w:cs="Calibri"/>
                <w:spacing w:val="1"/>
                <w:sz w:val="24"/>
                <w:szCs w:val="24"/>
              </w:rPr>
              <w:t xml:space="preserve"> </w:t>
            </w:r>
            <w:r w:rsidRPr="002B6715">
              <w:rPr>
                <w:rFonts w:ascii="Calibri" w:hAnsi="Calibri" w:cs="Calibri"/>
                <w:w w:val="95"/>
                <w:sz w:val="24"/>
                <w:szCs w:val="24"/>
              </w:rPr>
              <w:t>positive partnership between</w:t>
            </w:r>
            <w:r w:rsidRPr="002B6715">
              <w:rPr>
                <w:rFonts w:ascii="Calibri" w:hAnsi="Calibri" w:cs="Calibri"/>
                <w:spacing w:val="1"/>
                <w:w w:val="95"/>
                <w:sz w:val="24"/>
                <w:szCs w:val="24"/>
              </w:rPr>
              <w:t xml:space="preserve"> </w:t>
            </w:r>
            <w:r w:rsidRPr="002B6715">
              <w:rPr>
                <w:rFonts w:ascii="Calibri" w:hAnsi="Calibri" w:cs="Calibri"/>
                <w:sz w:val="24"/>
                <w:szCs w:val="24"/>
              </w:rPr>
              <w:t>home</w:t>
            </w:r>
            <w:r w:rsidRPr="002B6715">
              <w:rPr>
                <w:rFonts w:ascii="Calibri" w:hAnsi="Calibri" w:cs="Calibri"/>
                <w:spacing w:val="-4"/>
                <w:sz w:val="24"/>
                <w:szCs w:val="24"/>
              </w:rPr>
              <w:t xml:space="preserve"> </w:t>
            </w:r>
            <w:r w:rsidRPr="002B6715">
              <w:rPr>
                <w:rFonts w:ascii="Calibri" w:hAnsi="Calibri" w:cs="Calibri"/>
                <w:sz w:val="24"/>
                <w:szCs w:val="24"/>
              </w:rPr>
              <w:t>and</w:t>
            </w:r>
            <w:r w:rsidRPr="002B6715">
              <w:rPr>
                <w:rFonts w:ascii="Calibri" w:hAnsi="Calibri" w:cs="Calibri"/>
                <w:spacing w:val="-3"/>
                <w:sz w:val="24"/>
                <w:szCs w:val="24"/>
              </w:rPr>
              <w:t xml:space="preserve"> </w:t>
            </w:r>
            <w:r w:rsidRPr="002B6715">
              <w:rPr>
                <w:rFonts w:ascii="Calibri" w:hAnsi="Calibri" w:cs="Calibri"/>
                <w:sz w:val="24"/>
                <w:szCs w:val="24"/>
              </w:rPr>
              <w:t>the</w:t>
            </w:r>
            <w:r w:rsidRPr="002B6715">
              <w:rPr>
                <w:rFonts w:ascii="Calibri" w:hAnsi="Calibri" w:cs="Calibri"/>
                <w:spacing w:val="-4"/>
                <w:sz w:val="24"/>
                <w:szCs w:val="24"/>
              </w:rPr>
              <w:t xml:space="preserve"> </w:t>
            </w:r>
            <w:r w:rsidRPr="002B6715">
              <w:rPr>
                <w:rFonts w:ascii="Calibri" w:hAnsi="Calibri" w:cs="Calibri"/>
                <w:sz w:val="24"/>
                <w:szCs w:val="24"/>
              </w:rPr>
              <w:t>setting.</w:t>
            </w:r>
          </w:p>
          <w:p w14:paraId="3C0CB42D" w14:textId="6A4BCE3A" w:rsidR="005376FD" w:rsidRPr="009A5D27" w:rsidRDefault="005376FD" w:rsidP="005F2932">
            <w:pPr>
              <w:pStyle w:val="TableParagraph"/>
              <w:spacing w:before="60" w:line="360" w:lineRule="auto"/>
              <w:ind w:left="107" w:right="92" w:firstLine="0"/>
              <w:rPr>
                <w:rFonts w:asciiTheme="minorHAnsi" w:hAnsiTheme="minorHAnsi" w:cstheme="minorHAnsi"/>
                <w:sz w:val="24"/>
                <w:szCs w:val="24"/>
              </w:rPr>
            </w:pPr>
          </w:p>
        </w:tc>
        <w:tc>
          <w:tcPr>
            <w:tcW w:w="5956" w:type="dxa"/>
            <w:shd w:val="clear" w:color="auto" w:fill="D9E1F3"/>
          </w:tcPr>
          <w:p w14:paraId="3870C732" w14:textId="77777777" w:rsidR="000E584F" w:rsidRPr="000E584F" w:rsidRDefault="000E584F" w:rsidP="00E1621B">
            <w:pPr>
              <w:pStyle w:val="ListParagraph"/>
              <w:numPr>
                <w:ilvl w:val="0"/>
                <w:numId w:val="107"/>
              </w:numPr>
              <w:spacing w:line="360" w:lineRule="auto"/>
              <w:rPr>
                <w:rFonts w:ascii="Calibri" w:hAnsi="Calibri" w:cs="Calibri"/>
                <w:sz w:val="24"/>
                <w:szCs w:val="24"/>
              </w:rPr>
            </w:pPr>
            <w:r w:rsidRPr="000E584F">
              <w:rPr>
                <w:rFonts w:ascii="Calibri" w:hAnsi="Calibri" w:cs="Calibri"/>
                <w:sz w:val="24"/>
                <w:szCs w:val="24"/>
              </w:rPr>
              <w:t>Parents and families are aware of the many ways in which they can share information about their CYP and know that this will be heard.</w:t>
            </w:r>
          </w:p>
          <w:p w14:paraId="5996AAB8" w14:textId="77777777" w:rsidR="000E584F" w:rsidRPr="000E584F" w:rsidRDefault="000E584F" w:rsidP="00E1621B">
            <w:pPr>
              <w:pStyle w:val="ListParagraph"/>
              <w:numPr>
                <w:ilvl w:val="0"/>
                <w:numId w:val="107"/>
              </w:numPr>
              <w:spacing w:line="360" w:lineRule="auto"/>
              <w:rPr>
                <w:rFonts w:ascii="Calibri" w:hAnsi="Calibri" w:cs="Calibri"/>
                <w:sz w:val="24"/>
                <w:szCs w:val="24"/>
              </w:rPr>
            </w:pPr>
            <w:r w:rsidRPr="000E584F">
              <w:rPr>
                <w:rFonts w:ascii="Calibri" w:hAnsi="Calibri" w:cs="Calibri"/>
                <w:sz w:val="24"/>
                <w:szCs w:val="24"/>
              </w:rPr>
              <w:t>Meetings are planned to review the progress and to make decisions with the family and all concerned, including wider professionals if this is appropriate.</w:t>
            </w:r>
          </w:p>
          <w:p w14:paraId="042041B8" w14:textId="77777777" w:rsidR="000E584F" w:rsidRPr="000E584F" w:rsidRDefault="000E584F" w:rsidP="00E1621B">
            <w:pPr>
              <w:pStyle w:val="ListParagraph"/>
              <w:numPr>
                <w:ilvl w:val="0"/>
                <w:numId w:val="107"/>
              </w:numPr>
              <w:spacing w:line="360" w:lineRule="auto"/>
              <w:rPr>
                <w:rFonts w:ascii="Calibri" w:hAnsi="Calibri" w:cs="Calibri"/>
                <w:sz w:val="24"/>
                <w:szCs w:val="24"/>
              </w:rPr>
            </w:pPr>
            <w:r w:rsidRPr="000E584F">
              <w:rPr>
                <w:rFonts w:ascii="Calibri" w:hAnsi="Calibri" w:cs="Calibri"/>
                <w:sz w:val="24"/>
                <w:szCs w:val="24"/>
              </w:rPr>
              <w:t xml:space="preserve">A range of communication techniques are used to appropriately share information. </w:t>
            </w:r>
          </w:p>
          <w:p w14:paraId="6485E065" w14:textId="77777777" w:rsidR="000E584F" w:rsidRPr="000E584F" w:rsidRDefault="000E584F" w:rsidP="00E1621B">
            <w:pPr>
              <w:pStyle w:val="ListParagraph"/>
              <w:numPr>
                <w:ilvl w:val="0"/>
                <w:numId w:val="107"/>
              </w:numPr>
              <w:spacing w:line="360" w:lineRule="auto"/>
              <w:rPr>
                <w:rFonts w:ascii="Calibri" w:hAnsi="Calibri" w:cs="Calibri"/>
                <w:sz w:val="24"/>
                <w:szCs w:val="24"/>
              </w:rPr>
            </w:pPr>
            <w:r w:rsidRPr="000E584F">
              <w:rPr>
                <w:rFonts w:ascii="Calibri" w:hAnsi="Calibri" w:cs="Calibri"/>
                <w:sz w:val="24"/>
                <w:szCs w:val="24"/>
              </w:rPr>
              <w:t>Parents are aware of:</w:t>
            </w:r>
          </w:p>
          <w:p w14:paraId="496CBA39" w14:textId="77777777" w:rsidR="000E584F" w:rsidRDefault="000E584F" w:rsidP="00E1621B">
            <w:pPr>
              <w:pStyle w:val="ListParagraph"/>
              <w:numPr>
                <w:ilvl w:val="0"/>
                <w:numId w:val="108"/>
              </w:numPr>
              <w:spacing w:line="360" w:lineRule="auto"/>
              <w:rPr>
                <w:rFonts w:ascii="Calibri" w:hAnsi="Calibri" w:cs="Calibri"/>
                <w:sz w:val="24"/>
                <w:szCs w:val="24"/>
              </w:rPr>
            </w:pPr>
            <w:r w:rsidRPr="000E584F">
              <w:rPr>
                <w:rFonts w:ascii="Calibri" w:hAnsi="Calibri" w:cs="Calibri"/>
                <w:sz w:val="24"/>
                <w:szCs w:val="24"/>
              </w:rPr>
              <w:t>the needs of their CYP.</w:t>
            </w:r>
          </w:p>
          <w:p w14:paraId="65BBE41C" w14:textId="77777777" w:rsidR="000E584F" w:rsidRDefault="000E584F" w:rsidP="00E1621B">
            <w:pPr>
              <w:pStyle w:val="ListParagraph"/>
              <w:numPr>
                <w:ilvl w:val="0"/>
                <w:numId w:val="108"/>
              </w:numPr>
              <w:spacing w:line="360" w:lineRule="auto"/>
              <w:rPr>
                <w:rFonts w:ascii="Calibri" w:hAnsi="Calibri" w:cs="Calibri"/>
                <w:sz w:val="24"/>
                <w:szCs w:val="24"/>
              </w:rPr>
            </w:pPr>
            <w:r w:rsidRPr="000E584F">
              <w:rPr>
                <w:rFonts w:ascii="Calibri" w:hAnsi="Calibri" w:cs="Calibri"/>
                <w:sz w:val="24"/>
                <w:szCs w:val="24"/>
              </w:rPr>
              <w:t>the support in place.</w:t>
            </w:r>
          </w:p>
          <w:p w14:paraId="1A588472" w14:textId="249AE7D0" w:rsidR="000E584F" w:rsidRPr="000E584F" w:rsidRDefault="000E584F" w:rsidP="00E1621B">
            <w:pPr>
              <w:pStyle w:val="ListParagraph"/>
              <w:numPr>
                <w:ilvl w:val="0"/>
                <w:numId w:val="108"/>
              </w:numPr>
              <w:spacing w:line="360" w:lineRule="auto"/>
              <w:rPr>
                <w:rFonts w:ascii="Calibri" w:hAnsi="Calibri" w:cs="Calibri"/>
                <w:sz w:val="24"/>
                <w:szCs w:val="24"/>
              </w:rPr>
            </w:pPr>
            <w:r w:rsidRPr="000E584F">
              <w:rPr>
                <w:rFonts w:ascii="Calibri" w:hAnsi="Calibri" w:cs="Calibri"/>
                <w:sz w:val="24"/>
                <w:szCs w:val="24"/>
              </w:rPr>
              <w:t xml:space="preserve">and are involved in decision making where appropriate. </w:t>
            </w:r>
          </w:p>
          <w:p w14:paraId="50DDD2FF" w14:textId="3B8E3D9A" w:rsidR="000E584F" w:rsidRPr="000E584F" w:rsidRDefault="000E584F" w:rsidP="00E1621B">
            <w:pPr>
              <w:pStyle w:val="ListParagraph"/>
              <w:numPr>
                <w:ilvl w:val="0"/>
                <w:numId w:val="107"/>
              </w:numPr>
              <w:spacing w:line="360" w:lineRule="auto"/>
              <w:rPr>
                <w:rFonts w:ascii="Calibri" w:hAnsi="Calibri" w:cs="Calibri"/>
                <w:sz w:val="24"/>
                <w:szCs w:val="24"/>
              </w:rPr>
            </w:pPr>
            <w:r w:rsidRPr="000E584F">
              <w:rPr>
                <w:rFonts w:ascii="Calibri" w:hAnsi="Calibri" w:cs="Calibri"/>
                <w:sz w:val="24"/>
                <w:szCs w:val="24"/>
              </w:rPr>
              <w:t>Parents and carers are signposted to the local offer</w:t>
            </w:r>
            <w:r>
              <w:rPr>
                <w:rFonts w:ascii="Calibri" w:hAnsi="Calibri" w:cs="Calibri"/>
                <w:sz w:val="24"/>
                <w:szCs w:val="24"/>
              </w:rPr>
              <w:t xml:space="preserve">: </w:t>
            </w:r>
            <w:hyperlink r:id="rId35" w:history="1">
              <w:r w:rsidR="00A25F49" w:rsidRPr="00A25F49">
                <w:rPr>
                  <w:color w:val="0000FF"/>
                  <w:u w:val="single"/>
                </w:rPr>
                <w:t>Local Offer | West Northamptonshire Council</w:t>
              </w:r>
            </w:hyperlink>
          </w:p>
          <w:p w14:paraId="68F4595A" w14:textId="77777777" w:rsidR="000E584F" w:rsidRPr="00852EE1" w:rsidRDefault="000E584F" w:rsidP="00E1621B">
            <w:pPr>
              <w:pStyle w:val="ListParagraph"/>
              <w:numPr>
                <w:ilvl w:val="0"/>
                <w:numId w:val="107"/>
              </w:numPr>
              <w:spacing w:line="360" w:lineRule="auto"/>
            </w:pPr>
            <w:r w:rsidRPr="000E584F">
              <w:rPr>
                <w:rFonts w:ascii="Calibri" w:hAnsi="Calibri" w:cs="Calibri"/>
                <w:sz w:val="24"/>
                <w:szCs w:val="24"/>
              </w:rPr>
              <w:t>The school SEND Information report (SIR) is published on the school’s website.</w:t>
            </w:r>
          </w:p>
          <w:p w14:paraId="38506B8D" w14:textId="2235F398" w:rsidR="005376FD" w:rsidRPr="009A5D27" w:rsidRDefault="005376FD" w:rsidP="00D71D49">
            <w:pPr>
              <w:pStyle w:val="TableParagraph"/>
              <w:tabs>
                <w:tab w:val="left" w:pos="467"/>
                <w:tab w:val="left" w:pos="468"/>
              </w:tabs>
              <w:spacing w:before="46" w:line="360" w:lineRule="auto"/>
              <w:ind w:right="514"/>
              <w:rPr>
                <w:rFonts w:asciiTheme="minorHAnsi" w:hAnsiTheme="minorHAnsi" w:cstheme="minorHAnsi"/>
                <w:sz w:val="24"/>
                <w:szCs w:val="24"/>
              </w:rPr>
            </w:pPr>
          </w:p>
        </w:tc>
        <w:tc>
          <w:tcPr>
            <w:tcW w:w="3687" w:type="dxa"/>
            <w:shd w:val="clear" w:color="auto" w:fill="D9E1F3"/>
          </w:tcPr>
          <w:p w14:paraId="003AD9B1" w14:textId="57F1F2BE" w:rsidR="005376FD" w:rsidRPr="009A5D27" w:rsidRDefault="004E156C" w:rsidP="00E1621B">
            <w:pPr>
              <w:pStyle w:val="TableParagraph"/>
              <w:numPr>
                <w:ilvl w:val="0"/>
                <w:numId w:val="63"/>
              </w:numPr>
              <w:tabs>
                <w:tab w:val="left" w:pos="466"/>
                <w:tab w:val="left" w:pos="467"/>
              </w:tabs>
              <w:spacing w:before="59" w:line="360" w:lineRule="auto"/>
              <w:ind w:right="152"/>
              <w:rPr>
                <w:rFonts w:asciiTheme="minorHAnsi" w:hAnsiTheme="minorHAnsi" w:cstheme="minorHAnsi"/>
                <w:sz w:val="24"/>
                <w:szCs w:val="24"/>
              </w:rPr>
            </w:pPr>
            <w:r w:rsidRPr="009A5D27">
              <w:rPr>
                <w:rFonts w:asciiTheme="minorHAnsi" w:hAnsiTheme="minorHAnsi" w:cstheme="minorHAnsi"/>
                <w:sz w:val="24"/>
                <w:szCs w:val="24"/>
              </w:rPr>
              <w:lastRenderedPageBreak/>
              <w:t>Parents and families are</w:t>
            </w:r>
            <w:r w:rsidRPr="009A5D27">
              <w:rPr>
                <w:rFonts w:asciiTheme="minorHAnsi" w:hAnsiTheme="minorHAnsi" w:cstheme="minorHAnsi"/>
                <w:spacing w:val="1"/>
                <w:sz w:val="24"/>
                <w:szCs w:val="24"/>
              </w:rPr>
              <w:t xml:space="preserve"> </w:t>
            </w:r>
            <w:r w:rsidR="001E08EE" w:rsidRPr="009A5D27">
              <w:rPr>
                <w:rFonts w:asciiTheme="minorHAnsi" w:hAnsiTheme="minorHAnsi" w:cstheme="minorHAnsi"/>
                <w:spacing w:val="1"/>
                <w:sz w:val="24"/>
                <w:szCs w:val="24"/>
              </w:rPr>
              <w:t xml:space="preserve">growing in </w:t>
            </w:r>
            <w:r w:rsidRPr="009A5D27">
              <w:rPr>
                <w:rFonts w:asciiTheme="minorHAnsi" w:hAnsiTheme="minorHAnsi" w:cstheme="minorHAnsi"/>
                <w:sz w:val="24"/>
                <w:szCs w:val="24"/>
              </w:rPr>
              <w:t>confident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provision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which</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is available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the CYP.</w:t>
            </w:r>
          </w:p>
          <w:p w14:paraId="6CBE0A21" w14:textId="5330E677" w:rsidR="005376FD" w:rsidRPr="009A5D27" w:rsidRDefault="004E156C" w:rsidP="00E1621B">
            <w:pPr>
              <w:pStyle w:val="TableParagraph"/>
              <w:numPr>
                <w:ilvl w:val="0"/>
                <w:numId w:val="63"/>
              </w:numPr>
              <w:tabs>
                <w:tab w:val="left" w:pos="466"/>
                <w:tab w:val="left" w:pos="467"/>
              </w:tabs>
              <w:spacing w:before="57" w:line="360" w:lineRule="auto"/>
              <w:ind w:right="139"/>
              <w:rPr>
                <w:rFonts w:asciiTheme="minorHAnsi" w:hAnsiTheme="minorHAnsi" w:cstheme="minorHAnsi"/>
                <w:sz w:val="24"/>
                <w:szCs w:val="24"/>
              </w:rPr>
            </w:pPr>
            <w:r w:rsidRPr="009A5D27">
              <w:rPr>
                <w:rFonts w:asciiTheme="minorHAnsi" w:hAnsiTheme="minorHAnsi" w:cstheme="minorHAnsi"/>
                <w:sz w:val="24"/>
                <w:szCs w:val="24"/>
              </w:rPr>
              <w:t>Planning meetings are effective</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and co</w:t>
            </w:r>
            <w:r w:rsidR="00B965CA" w:rsidRPr="009A5D27">
              <w:rPr>
                <w:rFonts w:asciiTheme="minorHAnsi" w:hAnsiTheme="minorHAnsi" w:cstheme="minorHAnsi"/>
                <w:sz w:val="24"/>
                <w:szCs w:val="24"/>
              </w:rPr>
              <w:t>-</w:t>
            </w:r>
            <w:r w:rsidRPr="009A5D27">
              <w:rPr>
                <w:rFonts w:asciiTheme="minorHAnsi" w:hAnsiTheme="minorHAnsi" w:cstheme="minorHAnsi"/>
                <w:sz w:val="24"/>
                <w:szCs w:val="24"/>
              </w:rPr>
              <w:t>produced. They help</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staff to ensure that they are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effective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meeting need.</w:t>
            </w:r>
          </w:p>
          <w:p w14:paraId="519781FC" w14:textId="295FAB57" w:rsidR="005376FD" w:rsidRPr="009A5D27" w:rsidRDefault="004E156C" w:rsidP="00E1621B">
            <w:pPr>
              <w:pStyle w:val="TableParagraph"/>
              <w:numPr>
                <w:ilvl w:val="0"/>
                <w:numId w:val="63"/>
              </w:numPr>
              <w:tabs>
                <w:tab w:val="left" w:pos="467"/>
              </w:tabs>
              <w:spacing w:before="60" w:line="360" w:lineRule="auto"/>
              <w:ind w:right="171"/>
              <w:rPr>
                <w:rFonts w:asciiTheme="minorHAnsi" w:hAnsiTheme="minorHAnsi" w:cstheme="minorHAnsi"/>
                <w:sz w:val="24"/>
                <w:szCs w:val="24"/>
              </w:rPr>
            </w:pPr>
            <w:r w:rsidRPr="009A5D27">
              <w:rPr>
                <w:rFonts w:asciiTheme="minorHAnsi" w:hAnsiTheme="minorHAnsi" w:cstheme="minorHAnsi"/>
                <w:sz w:val="24"/>
                <w:szCs w:val="24"/>
              </w:rPr>
              <w:t xml:space="preserve">Parents are well informed, </w:t>
            </w:r>
            <w:r w:rsidR="008671FD" w:rsidRPr="009A5D27">
              <w:rPr>
                <w:rFonts w:asciiTheme="minorHAnsi" w:hAnsiTheme="minorHAnsi" w:cstheme="minorHAnsi"/>
                <w:sz w:val="24"/>
                <w:szCs w:val="24"/>
              </w:rPr>
              <w:t>and va</w:t>
            </w:r>
            <w:r w:rsidR="00BC4F61" w:rsidRPr="009A5D27">
              <w:rPr>
                <w:rFonts w:asciiTheme="minorHAnsi" w:hAnsiTheme="minorHAnsi" w:cstheme="minorHAnsi"/>
                <w:sz w:val="24"/>
                <w:szCs w:val="24"/>
              </w:rPr>
              <w:t xml:space="preserve">lue </w:t>
            </w:r>
            <w:r w:rsidRPr="009A5D27">
              <w:rPr>
                <w:rFonts w:asciiTheme="minorHAnsi" w:hAnsiTheme="minorHAnsi" w:cstheme="minorHAnsi"/>
                <w:sz w:val="24"/>
                <w:szCs w:val="24"/>
              </w:rPr>
              <w:t>being seen as experts by</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experience</w:t>
            </w:r>
            <w:r w:rsidR="00BC4F61" w:rsidRPr="009A5D27">
              <w:rPr>
                <w:rFonts w:asciiTheme="minorHAnsi" w:hAnsiTheme="minorHAnsi" w:cstheme="minorHAnsi"/>
                <w:sz w:val="24"/>
                <w:szCs w:val="24"/>
              </w:rPr>
              <w:t>.</w:t>
            </w:r>
          </w:p>
          <w:p w14:paraId="3C627B49" w14:textId="599C300A" w:rsidR="005376FD" w:rsidRPr="009A5D27" w:rsidRDefault="004E156C" w:rsidP="00E1621B">
            <w:pPr>
              <w:pStyle w:val="TableParagraph"/>
              <w:numPr>
                <w:ilvl w:val="0"/>
                <w:numId w:val="63"/>
              </w:numPr>
              <w:tabs>
                <w:tab w:val="left" w:pos="466"/>
                <w:tab w:val="left" w:pos="467"/>
              </w:tabs>
              <w:spacing w:before="62" w:line="360" w:lineRule="auto"/>
              <w:ind w:right="334"/>
              <w:rPr>
                <w:rFonts w:asciiTheme="minorHAnsi" w:hAnsiTheme="minorHAnsi" w:cstheme="minorHAnsi"/>
                <w:sz w:val="24"/>
                <w:szCs w:val="24"/>
              </w:rPr>
            </w:pPr>
            <w:r w:rsidRPr="009A5D27">
              <w:rPr>
                <w:rFonts w:asciiTheme="minorHAnsi" w:hAnsiTheme="minorHAnsi" w:cstheme="minorHAnsi"/>
                <w:sz w:val="24"/>
                <w:szCs w:val="24"/>
              </w:rPr>
              <w:t xml:space="preserve">Parents know where the </w:t>
            </w:r>
            <w:r w:rsidR="00A25F49" w:rsidRPr="009A5D27">
              <w:rPr>
                <w:rFonts w:asciiTheme="minorHAnsi" w:hAnsiTheme="minorHAnsi" w:cstheme="minorHAnsi"/>
                <w:sz w:val="24"/>
                <w:szCs w:val="24"/>
              </w:rPr>
              <w:t>local</w:t>
            </w:r>
            <w:r w:rsidR="00A25F49">
              <w:rPr>
                <w:rFonts w:asciiTheme="minorHAnsi" w:hAnsiTheme="minorHAnsi" w:cstheme="minorHAnsi"/>
                <w:sz w:val="24"/>
                <w:szCs w:val="24"/>
              </w:rPr>
              <w:t xml:space="preserve"> offer </w:t>
            </w:r>
            <w:r w:rsidRPr="009A5D27">
              <w:rPr>
                <w:rFonts w:asciiTheme="minorHAnsi" w:hAnsiTheme="minorHAnsi" w:cstheme="minorHAnsi"/>
                <w:sz w:val="24"/>
                <w:szCs w:val="24"/>
              </w:rPr>
              <w:t>is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how</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to use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it.</w:t>
            </w:r>
          </w:p>
          <w:p w14:paraId="07E1B48F" w14:textId="5BDB60B6" w:rsidR="005376FD" w:rsidRPr="009A5D27" w:rsidRDefault="004E156C" w:rsidP="00E1621B">
            <w:pPr>
              <w:pStyle w:val="TableParagraph"/>
              <w:numPr>
                <w:ilvl w:val="0"/>
                <w:numId w:val="63"/>
              </w:numPr>
              <w:tabs>
                <w:tab w:val="left" w:pos="466"/>
                <w:tab w:val="left" w:pos="467"/>
              </w:tabs>
              <w:spacing w:before="62" w:line="360" w:lineRule="auto"/>
              <w:ind w:right="283"/>
              <w:rPr>
                <w:rFonts w:asciiTheme="minorHAnsi" w:hAnsiTheme="minorHAnsi" w:cstheme="minorHAnsi"/>
                <w:sz w:val="24"/>
                <w:szCs w:val="24"/>
              </w:rPr>
            </w:pPr>
            <w:r w:rsidRPr="009A5D27">
              <w:rPr>
                <w:rFonts w:asciiTheme="minorHAnsi" w:hAnsiTheme="minorHAnsi" w:cstheme="minorHAnsi"/>
                <w:sz w:val="24"/>
                <w:szCs w:val="24"/>
              </w:rPr>
              <w:t>SEND information reports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accurately reflect what is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lastRenderedPageBreak/>
              <w:t xml:space="preserve">available and parents can </w:t>
            </w:r>
            <w:r w:rsidR="005222F9" w:rsidRPr="009A5D27">
              <w:rPr>
                <w:rFonts w:asciiTheme="minorHAnsi" w:hAnsiTheme="minorHAnsi" w:cstheme="minorHAnsi"/>
                <w:sz w:val="24"/>
                <w:szCs w:val="24"/>
              </w:rPr>
              <w:t xml:space="preserve">use them </w:t>
            </w:r>
            <w:r w:rsidRPr="009A5D27">
              <w:rPr>
                <w:rFonts w:asciiTheme="minorHAnsi" w:hAnsiTheme="minorHAnsi" w:cstheme="minorHAnsi"/>
                <w:sz w:val="24"/>
                <w:szCs w:val="24"/>
              </w:rPr>
              <w:t>to make informed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choices.</w:t>
            </w:r>
          </w:p>
          <w:p w14:paraId="29207816" w14:textId="748EFE14" w:rsidR="006372AB" w:rsidRPr="009A5D27" w:rsidRDefault="00EC5208" w:rsidP="00E1621B">
            <w:pPr>
              <w:pStyle w:val="TableParagraph"/>
              <w:numPr>
                <w:ilvl w:val="0"/>
                <w:numId w:val="63"/>
              </w:numPr>
              <w:tabs>
                <w:tab w:val="left" w:pos="466"/>
                <w:tab w:val="left" w:pos="467"/>
              </w:tabs>
              <w:spacing w:before="62" w:line="360" w:lineRule="auto"/>
              <w:ind w:right="283"/>
              <w:rPr>
                <w:rFonts w:asciiTheme="minorHAnsi" w:hAnsiTheme="minorHAnsi" w:cstheme="minorHAnsi"/>
                <w:sz w:val="24"/>
                <w:szCs w:val="24"/>
              </w:rPr>
            </w:pPr>
            <w:r w:rsidRPr="009A5D27">
              <w:rPr>
                <w:rFonts w:asciiTheme="minorHAnsi" w:hAnsiTheme="minorHAnsi" w:cstheme="minorHAnsi"/>
                <w:sz w:val="24"/>
                <w:szCs w:val="24"/>
              </w:rPr>
              <w:t>CYP</w:t>
            </w:r>
            <w:r w:rsidR="00A25F49">
              <w:rPr>
                <w:rFonts w:asciiTheme="minorHAnsi" w:hAnsiTheme="minorHAnsi" w:cstheme="minorHAnsi"/>
                <w:sz w:val="24"/>
                <w:szCs w:val="24"/>
              </w:rPr>
              <w:t xml:space="preserve">, </w:t>
            </w:r>
            <w:r w:rsidR="006372AB" w:rsidRPr="009A5D27">
              <w:rPr>
                <w:rFonts w:asciiTheme="minorHAnsi" w:hAnsiTheme="minorHAnsi" w:cstheme="minorHAnsi"/>
                <w:sz w:val="24"/>
                <w:szCs w:val="24"/>
              </w:rPr>
              <w:t>feel they have a trusted advocate</w:t>
            </w:r>
            <w:r w:rsidR="005222F9" w:rsidRPr="009A5D27">
              <w:rPr>
                <w:rFonts w:asciiTheme="minorHAnsi" w:hAnsiTheme="minorHAnsi" w:cstheme="minorHAnsi"/>
                <w:sz w:val="24"/>
                <w:szCs w:val="24"/>
              </w:rPr>
              <w:t>.</w:t>
            </w:r>
          </w:p>
        </w:tc>
      </w:tr>
      <w:tr w:rsidR="005376FD" w:rsidRPr="009A5D27" w14:paraId="0B575748" w14:textId="77777777">
        <w:trPr>
          <w:trHeight w:val="2841"/>
        </w:trPr>
        <w:tc>
          <w:tcPr>
            <w:tcW w:w="3262" w:type="dxa"/>
            <w:shd w:val="clear" w:color="auto" w:fill="D9E1F3"/>
          </w:tcPr>
          <w:p w14:paraId="1083DE2E" w14:textId="77777777" w:rsidR="00705D15" w:rsidRPr="00852EE1" w:rsidRDefault="00705D15" w:rsidP="00705D15">
            <w:pPr>
              <w:spacing w:line="360" w:lineRule="auto"/>
              <w:rPr>
                <w:rFonts w:ascii="Calibri" w:hAnsi="Calibri" w:cs="Calibri"/>
                <w:b/>
                <w:bCs/>
                <w:sz w:val="24"/>
                <w:szCs w:val="24"/>
              </w:rPr>
            </w:pPr>
            <w:r w:rsidRPr="00705D15">
              <w:rPr>
                <w:rFonts w:ascii="Calibri" w:hAnsi="Calibri" w:cs="Calibri"/>
                <w:b/>
                <w:bCs/>
                <w:sz w:val="24"/>
                <w:szCs w:val="24"/>
              </w:rPr>
              <w:lastRenderedPageBreak/>
              <w:t>An effective partnership with CYP’s and parent carers is evident (this will vary in nature depending on the age of the CYP).</w:t>
            </w:r>
          </w:p>
          <w:p w14:paraId="1EE3B9F8" w14:textId="5D20EC5D" w:rsidR="005376FD" w:rsidRPr="009A5D27" w:rsidRDefault="005376FD" w:rsidP="00C65B41">
            <w:pPr>
              <w:pStyle w:val="TableParagraph"/>
              <w:spacing w:before="60" w:line="360" w:lineRule="auto"/>
              <w:ind w:right="262"/>
              <w:rPr>
                <w:rFonts w:asciiTheme="minorHAnsi" w:hAnsiTheme="minorHAnsi" w:cstheme="minorHAnsi"/>
                <w:b/>
                <w:sz w:val="24"/>
                <w:szCs w:val="24"/>
              </w:rPr>
            </w:pPr>
          </w:p>
        </w:tc>
        <w:tc>
          <w:tcPr>
            <w:tcW w:w="2977" w:type="dxa"/>
            <w:shd w:val="clear" w:color="auto" w:fill="D9E1F3"/>
          </w:tcPr>
          <w:p w14:paraId="1E5797BA" w14:textId="77777777" w:rsidR="006E2935" w:rsidRPr="002B6715" w:rsidRDefault="006E2935" w:rsidP="006E2935">
            <w:pPr>
              <w:spacing w:line="360" w:lineRule="auto"/>
              <w:rPr>
                <w:rFonts w:ascii="Calibri" w:hAnsi="Calibri" w:cs="Calibri"/>
                <w:sz w:val="24"/>
                <w:szCs w:val="24"/>
              </w:rPr>
            </w:pPr>
            <w:r w:rsidRPr="002B6715">
              <w:rPr>
                <w:rFonts w:ascii="Calibri" w:hAnsi="Calibri" w:cs="Calibri"/>
                <w:sz w:val="24"/>
                <w:szCs w:val="24"/>
              </w:rPr>
              <w:t>To ensure everyone is aware of the CYP needs, strengths and progress.</w:t>
            </w:r>
          </w:p>
          <w:p w14:paraId="21648221" w14:textId="77777777" w:rsidR="006E2935" w:rsidRPr="00852EE1" w:rsidRDefault="006E2935" w:rsidP="006E2935">
            <w:pPr>
              <w:spacing w:line="360" w:lineRule="auto"/>
              <w:rPr>
                <w:rFonts w:ascii="Calibri" w:hAnsi="Calibri" w:cs="Calibri"/>
                <w:sz w:val="24"/>
                <w:szCs w:val="24"/>
              </w:rPr>
            </w:pPr>
            <w:r w:rsidRPr="002B6715">
              <w:rPr>
                <w:rFonts w:ascii="Calibri" w:hAnsi="Calibri" w:cs="Calibri"/>
                <w:sz w:val="24"/>
                <w:szCs w:val="24"/>
              </w:rPr>
              <w:t>To ensure participation in assessment and review processes.</w:t>
            </w:r>
          </w:p>
          <w:p w14:paraId="4D7D1989" w14:textId="3F38147A" w:rsidR="005376FD" w:rsidRPr="009A5D27" w:rsidRDefault="005376FD" w:rsidP="005F2932">
            <w:pPr>
              <w:pStyle w:val="TableParagraph"/>
              <w:spacing w:before="60" w:line="360" w:lineRule="auto"/>
              <w:ind w:left="107" w:right="621" w:firstLine="0"/>
              <w:rPr>
                <w:rFonts w:asciiTheme="minorHAnsi" w:hAnsiTheme="minorHAnsi" w:cstheme="minorHAnsi"/>
                <w:sz w:val="24"/>
                <w:szCs w:val="24"/>
              </w:rPr>
            </w:pPr>
          </w:p>
        </w:tc>
        <w:tc>
          <w:tcPr>
            <w:tcW w:w="5956" w:type="dxa"/>
            <w:shd w:val="clear" w:color="auto" w:fill="D9E1F3"/>
          </w:tcPr>
          <w:p w14:paraId="77F08293" w14:textId="77777777" w:rsidR="00F7715A" w:rsidRPr="00F7715A" w:rsidRDefault="00F7715A" w:rsidP="00E1621B">
            <w:pPr>
              <w:pStyle w:val="ListParagraph"/>
              <w:numPr>
                <w:ilvl w:val="0"/>
                <w:numId w:val="109"/>
              </w:numPr>
              <w:spacing w:line="360" w:lineRule="auto"/>
              <w:rPr>
                <w:rFonts w:ascii="Calibri" w:hAnsi="Calibri" w:cs="Calibri"/>
                <w:sz w:val="24"/>
                <w:szCs w:val="24"/>
              </w:rPr>
            </w:pPr>
            <w:r w:rsidRPr="00F7715A">
              <w:rPr>
                <w:rFonts w:ascii="Calibri" w:hAnsi="Calibri" w:cs="Calibri"/>
                <w:sz w:val="24"/>
                <w:szCs w:val="24"/>
              </w:rPr>
              <w:t>CYP are involved in the graduated approach. Their voice is heard at the assess, plan, do and review phases across the Tier system.</w:t>
            </w:r>
          </w:p>
          <w:p w14:paraId="60CE4606" w14:textId="77777777" w:rsidR="00F7715A" w:rsidRPr="00F7715A" w:rsidRDefault="00F7715A" w:rsidP="00E1621B">
            <w:pPr>
              <w:pStyle w:val="ListParagraph"/>
              <w:numPr>
                <w:ilvl w:val="0"/>
                <w:numId w:val="109"/>
              </w:numPr>
              <w:spacing w:line="360" w:lineRule="auto"/>
              <w:rPr>
                <w:rFonts w:ascii="Calibri" w:hAnsi="Calibri" w:cs="Calibri"/>
                <w:sz w:val="24"/>
                <w:szCs w:val="24"/>
              </w:rPr>
            </w:pPr>
            <w:r w:rsidRPr="00F7715A">
              <w:rPr>
                <w:rFonts w:ascii="Calibri" w:hAnsi="Calibri" w:cs="Calibri"/>
                <w:sz w:val="24"/>
                <w:szCs w:val="24"/>
              </w:rPr>
              <w:t>CYP are helped to value their progress and achievements and to recognise and understand their own barriers to learning.</w:t>
            </w:r>
          </w:p>
          <w:p w14:paraId="64614180" w14:textId="77777777" w:rsidR="00F7715A" w:rsidRPr="00F7715A" w:rsidRDefault="00F7715A" w:rsidP="00E1621B">
            <w:pPr>
              <w:pStyle w:val="ListParagraph"/>
              <w:numPr>
                <w:ilvl w:val="0"/>
                <w:numId w:val="109"/>
              </w:numPr>
              <w:spacing w:line="360" w:lineRule="auto"/>
              <w:rPr>
                <w:rFonts w:ascii="Calibri" w:hAnsi="Calibri" w:cs="Calibri"/>
                <w:sz w:val="24"/>
                <w:szCs w:val="24"/>
              </w:rPr>
            </w:pPr>
            <w:r w:rsidRPr="00F7715A">
              <w:rPr>
                <w:rFonts w:ascii="Calibri" w:hAnsi="Calibri" w:cs="Calibri"/>
                <w:sz w:val="24"/>
                <w:szCs w:val="24"/>
              </w:rPr>
              <w:t>CYP understand, identify and contribute towards the targets they intend to achieve.</w:t>
            </w:r>
          </w:p>
          <w:p w14:paraId="021AA5DE" w14:textId="77777777" w:rsidR="00F7715A" w:rsidRPr="00F7715A" w:rsidRDefault="00F7715A" w:rsidP="00E1621B">
            <w:pPr>
              <w:pStyle w:val="ListParagraph"/>
              <w:numPr>
                <w:ilvl w:val="0"/>
                <w:numId w:val="109"/>
              </w:numPr>
              <w:spacing w:line="360" w:lineRule="auto"/>
              <w:rPr>
                <w:rFonts w:ascii="Calibri" w:hAnsi="Calibri" w:cs="Calibri"/>
                <w:sz w:val="24"/>
                <w:szCs w:val="24"/>
              </w:rPr>
            </w:pPr>
            <w:r w:rsidRPr="00F7715A">
              <w:rPr>
                <w:rFonts w:ascii="Calibri" w:hAnsi="Calibri" w:cs="Calibri"/>
                <w:sz w:val="24"/>
                <w:szCs w:val="24"/>
              </w:rPr>
              <w:t>Pupil Passports should be used to document the assess, plan, do, review approach.</w:t>
            </w:r>
          </w:p>
          <w:p w14:paraId="68AD74B8" w14:textId="13822A07" w:rsidR="005376FD" w:rsidRPr="009A5D27" w:rsidRDefault="005376FD" w:rsidP="00A25F49">
            <w:pPr>
              <w:pStyle w:val="TableParagraph"/>
              <w:tabs>
                <w:tab w:val="left" w:pos="467"/>
                <w:tab w:val="left" w:pos="468"/>
              </w:tabs>
              <w:spacing w:before="50" w:line="360" w:lineRule="auto"/>
              <w:ind w:right="170"/>
              <w:rPr>
                <w:rFonts w:asciiTheme="minorHAnsi" w:hAnsiTheme="minorHAnsi" w:cstheme="minorHAnsi"/>
                <w:sz w:val="24"/>
                <w:szCs w:val="24"/>
              </w:rPr>
            </w:pPr>
          </w:p>
        </w:tc>
        <w:tc>
          <w:tcPr>
            <w:tcW w:w="3687" w:type="dxa"/>
            <w:shd w:val="clear" w:color="auto" w:fill="D9E1F3"/>
          </w:tcPr>
          <w:p w14:paraId="6163A284" w14:textId="77777777" w:rsidR="005376FD" w:rsidRPr="009A5D27" w:rsidRDefault="004E156C" w:rsidP="00E1621B">
            <w:pPr>
              <w:pStyle w:val="TableParagraph"/>
              <w:numPr>
                <w:ilvl w:val="0"/>
                <w:numId w:val="61"/>
              </w:numPr>
              <w:tabs>
                <w:tab w:val="left" w:pos="466"/>
                <w:tab w:val="left" w:pos="467"/>
              </w:tabs>
              <w:spacing w:before="59" w:line="360" w:lineRule="auto"/>
              <w:ind w:right="554"/>
              <w:rPr>
                <w:rFonts w:asciiTheme="minorHAnsi" w:hAnsiTheme="minorHAnsi" w:cstheme="minorHAnsi"/>
                <w:sz w:val="24"/>
                <w:szCs w:val="24"/>
              </w:rPr>
            </w:pPr>
            <w:r w:rsidRPr="009A5D27">
              <w:rPr>
                <w:rFonts w:asciiTheme="minorHAnsi" w:hAnsiTheme="minorHAnsi" w:cstheme="minorHAnsi"/>
                <w:sz w:val="24"/>
                <w:szCs w:val="24"/>
              </w:rPr>
              <w:t>The graduated approach</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enables staff to understand</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what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expectations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are.</w:t>
            </w:r>
          </w:p>
          <w:p w14:paraId="465E7C77" w14:textId="77777777" w:rsidR="005376FD" w:rsidRPr="009A5D27" w:rsidRDefault="004E156C" w:rsidP="00E1621B">
            <w:pPr>
              <w:pStyle w:val="TableParagraph"/>
              <w:numPr>
                <w:ilvl w:val="0"/>
                <w:numId w:val="61"/>
              </w:numPr>
              <w:tabs>
                <w:tab w:val="left" w:pos="466"/>
                <w:tab w:val="left" w:pos="467"/>
              </w:tabs>
              <w:spacing w:before="60" w:line="360" w:lineRule="auto"/>
              <w:ind w:right="152"/>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&amp;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staff</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celebrate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their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own</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success.</w:t>
            </w:r>
          </w:p>
          <w:p w14:paraId="1338CAFE" w14:textId="77777777" w:rsidR="005376FD" w:rsidRPr="009A5D27" w:rsidRDefault="004E156C" w:rsidP="00E1621B">
            <w:pPr>
              <w:pStyle w:val="TableParagraph"/>
              <w:numPr>
                <w:ilvl w:val="0"/>
                <w:numId w:val="61"/>
              </w:numPr>
              <w:tabs>
                <w:tab w:val="left" w:pos="466"/>
                <w:tab w:val="left" w:pos="467"/>
              </w:tabs>
              <w:spacing w:before="61" w:line="360" w:lineRule="auto"/>
              <w:ind w:right="286"/>
              <w:rPr>
                <w:rFonts w:asciiTheme="minorHAnsi" w:hAnsiTheme="minorHAnsi" w:cstheme="minorHAnsi"/>
                <w:sz w:val="24"/>
                <w:szCs w:val="24"/>
              </w:rPr>
            </w:pPr>
            <w:r w:rsidRPr="009A5D27">
              <w:rPr>
                <w:rFonts w:asciiTheme="minorHAnsi" w:hAnsiTheme="minorHAnsi" w:cstheme="minorHAnsi"/>
                <w:sz w:val="24"/>
                <w:szCs w:val="24"/>
              </w:rPr>
              <w:t>The voice of the CYP is heard</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understood.</w:t>
            </w:r>
          </w:p>
          <w:p w14:paraId="430B087A" w14:textId="77777777" w:rsidR="00DA0CB8" w:rsidRPr="009A5D27" w:rsidRDefault="00DA0CB8" w:rsidP="005F2932">
            <w:pPr>
              <w:pStyle w:val="TableParagraph"/>
              <w:tabs>
                <w:tab w:val="left" w:pos="466"/>
                <w:tab w:val="left" w:pos="467"/>
              </w:tabs>
              <w:spacing w:before="61" w:line="360" w:lineRule="auto"/>
              <w:ind w:right="286"/>
              <w:rPr>
                <w:rFonts w:asciiTheme="minorHAnsi" w:hAnsiTheme="minorHAnsi" w:cstheme="minorHAnsi"/>
                <w:sz w:val="24"/>
                <w:szCs w:val="24"/>
              </w:rPr>
            </w:pPr>
          </w:p>
          <w:p w14:paraId="579D5A6F" w14:textId="77777777" w:rsidR="00DA0CB8" w:rsidRPr="009A5D27" w:rsidRDefault="00DA0CB8" w:rsidP="005F2932">
            <w:pPr>
              <w:pStyle w:val="TableParagraph"/>
              <w:tabs>
                <w:tab w:val="left" w:pos="466"/>
                <w:tab w:val="left" w:pos="467"/>
              </w:tabs>
              <w:spacing w:before="61" w:line="360" w:lineRule="auto"/>
              <w:ind w:right="286"/>
              <w:rPr>
                <w:rFonts w:asciiTheme="minorHAnsi" w:hAnsiTheme="minorHAnsi" w:cstheme="minorHAnsi"/>
                <w:sz w:val="24"/>
                <w:szCs w:val="24"/>
              </w:rPr>
            </w:pPr>
          </w:p>
          <w:p w14:paraId="31D9CB41" w14:textId="19511B9F" w:rsidR="00DA0CB8" w:rsidRPr="009A5D27" w:rsidRDefault="00DA0CB8" w:rsidP="005F2932">
            <w:pPr>
              <w:pStyle w:val="TableParagraph"/>
              <w:tabs>
                <w:tab w:val="left" w:pos="466"/>
                <w:tab w:val="left" w:pos="467"/>
              </w:tabs>
              <w:spacing w:before="61" w:line="360" w:lineRule="auto"/>
              <w:ind w:right="286"/>
              <w:rPr>
                <w:rFonts w:asciiTheme="minorHAnsi" w:hAnsiTheme="minorHAnsi" w:cstheme="minorHAnsi"/>
                <w:sz w:val="24"/>
                <w:szCs w:val="24"/>
              </w:rPr>
            </w:pPr>
          </w:p>
        </w:tc>
      </w:tr>
      <w:tr w:rsidR="00942C82" w:rsidRPr="009A5D27" w14:paraId="5E6F33FE" w14:textId="77777777" w:rsidTr="00942C82">
        <w:trPr>
          <w:trHeight w:val="841"/>
        </w:trPr>
        <w:tc>
          <w:tcPr>
            <w:tcW w:w="3262" w:type="dxa"/>
            <w:shd w:val="clear" w:color="auto" w:fill="D9E1F3"/>
          </w:tcPr>
          <w:p w14:paraId="56BB8406" w14:textId="77777777" w:rsidR="0055597D" w:rsidRPr="00852EE1" w:rsidRDefault="0055597D" w:rsidP="0055597D">
            <w:pPr>
              <w:spacing w:line="360" w:lineRule="auto"/>
              <w:rPr>
                <w:rFonts w:ascii="Calibri" w:hAnsi="Calibri" w:cs="Calibri"/>
                <w:b/>
                <w:bCs/>
                <w:sz w:val="24"/>
                <w:szCs w:val="24"/>
              </w:rPr>
            </w:pPr>
            <w:r w:rsidRPr="0055597D">
              <w:rPr>
                <w:rFonts w:ascii="Calibri" w:hAnsi="Calibri" w:cs="Calibri"/>
                <w:b/>
                <w:bCs/>
                <w:sz w:val="24"/>
                <w:szCs w:val="24"/>
              </w:rPr>
              <w:t>The setting has a clear system for pastoral support.</w:t>
            </w:r>
          </w:p>
          <w:p w14:paraId="02C90EC3" w14:textId="77777777" w:rsidR="00942C82" w:rsidRPr="009A5D27" w:rsidRDefault="00942C82" w:rsidP="00B84E13">
            <w:pPr>
              <w:pStyle w:val="TableParagraph"/>
              <w:spacing w:before="60" w:line="360" w:lineRule="auto"/>
              <w:ind w:left="107" w:right="262" w:firstLine="0"/>
              <w:rPr>
                <w:rFonts w:asciiTheme="minorHAnsi" w:hAnsiTheme="minorHAnsi" w:cstheme="minorHAnsi"/>
                <w:b/>
                <w:w w:val="90"/>
                <w:sz w:val="24"/>
                <w:szCs w:val="24"/>
              </w:rPr>
            </w:pPr>
          </w:p>
        </w:tc>
        <w:tc>
          <w:tcPr>
            <w:tcW w:w="2977" w:type="dxa"/>
            <w:shd w:val="clear" w:color="auto" w:fill="D9E1F3"/>
          </w:tcPr>
          <w:p w14:paraId="32E5241A" w14:textId="77777777" w:rsidR="00A444B9" w:rsidRPr="00852EE1" w:rsidRDefault="00A444B9" w:rsidP="00A444B9">
            <w:pPr>
              <w:spacing w:line="360" w:lineRule="auto"/>
              <w:rPr>
                <w:rFonts w:ascii="Calibri" w:hAnsi="Calibri" w:cs="Calibri"/>
                <w:sz w:val="24"/>
                <w:szCs w:val="24"/>
              </w:rPr>
            </w:pPr>
            <w:r w:rsidRPr="002B6715">
              <w:rPr>
                <w:rFonts w:ascii="Calibri" w:hAnsi="Calibri" w:cs="Calibri"/>
                <w:sz w:val="24"/>
                <w:szCs w:val="24"/>
              </w:rPr>
              <w:t xml:space="preserve">CYP with SEND can be (but are not always) vulnerable, for example, bullying. Therefore, an appropriate </w:t>
            </w:r>
            <w:r w:rsidRPr="002B6715">
              <w:rPr>
                <w:rFonts w:ascii="Calibri" w:hAnsi="Calibri" w:cs="Calibri"/>
                <w:sz w:val="24"/>
                <w:szCs w:val="24"/>
              </w:rPr>
              <w:lastRenderedPageBreak/>
              <w:t>level of supervision and support is required. CYP need to know who they can turn to for support.</w:t>
            </w:r>
          </w:p>
          <w:p w14:paraId="7647F533" w14:textId="297B294D" w:rsidR="00942C82" w:rsidRPr="009A5D27" w:rsidRDefault="00942C82" w:rsidP="005F2932">
            <w:pPr>
              <w:pStyle w:val="TableParagraph"/>
              <w:spacing w:before="60" w:line="360" w:lineRule="auto"/>
              <w:ind w:left="107" w:right="572" w:firstLine="0"/>
              <w:rPr>
                <w:rFonts w:asciiTheme="minorHAnsi" w:hAnsiTheme="minorHAnsi" w:cstheme="minorHAnsi"/>
                <w:w w:val="95"/>
                <w:sz w:val="24"/>
                <w:szCs w:val="24"/>
              </w:rPr>
            </w:pPr>
          </w:p>
        </w:tc>
        <w:tc>
          <w:tcPr>
            <w:tcW w:w="5956" w:type="dxa"/>
            <w:shd w:val="clear" w:color="auto" w:fill="D9E1F3"/>
          </w:tcPr>
          <w:p w14:paraId="55777520" w14:textId="77777777" w:rsidR="00C238CE" w:rsidRPr="00C238CE" w:rsidRDefault="00C238CE" w:rsidP="00C238CE">
            <w:pPr>
              <w:pStyle w:val="ListParagraph"/>
              <w:numPr>
                <w:ilvl w:val="0"/>
                <w:numId w:val="127"/>
              </w:numPr>
              <w:spacing w:line="360" w:lineRule="auto"/>
              <w:rPr>
                <w:rFonts w:ascii="Calibri" w:hAnsi="Calibri" w:cs="Calibri"/>
                <w:sz w:val="24"/>
                <w:szCs w:val="24"/>
              </w:rPr>
            </w:pPr>
            <w:r w:rsidRPr="00C238CE">
              <w:rPr>
                <w:rFonts w:ascii="Calibri" w:hAnsi="Calibri" w:cs="Calibri"/>
                <w:sz w:val="24"/>
                <w:szCs w:val="24"/>
              </w:rPr>
              <w:lastRenderedPageBreak/>
              <w:t xml:space="preserve">Awareness and sensitivity of peers and staff towards differences (SEND) is raised and supported by leasers at a whole setting level. Focused work is planned for classes and groups regarding specific needs or </w:t>
            </w:r>
            <w:r w:rsidRPr="00C238CE">
              <w:rPr>
                <w:rFonts w:ascii="Calibri" w:hAnsi="Calibri" w:cs="Calibri"/>
                <w:sz w:val="24"/>
                <w:szCs w:val="24"/>
              </w:rPr>
              <w:lastRenderedPageBreak/>
              <w:t xml:space="preserve">conditions where necessary. </w:t>
            </w:r>
          </w:p>
          <w:p w14:paraId="62D52377" w14:textId="77777777" w:rsidR="00C238CE" w:rsidRPr="00C238CE" w:rsidRDefault="00C238CE" w:rsidP="00C238CE">
            <w:pPr>
              <w:pStyle w:val="ListParagraph"/>
              <w:numPr>
                <w:ilvl w:val="0"/>
                <w:numId w:val="127"/>
              </w:numPr>
              <w:spacing w:line="360" w:lineRule="auto"/>
              <w:rPr>
                <w:rFonts w:ascii="Calibri" w:hAnsi="Calibri" w:cs="Calibri"/>
                <w:sz w:val="24"/>
                <w:szCs w:val="24"/>
              </w:rPr>
            </w:pPr>
            <w:r w:rsidRPr="00C238CE">
              <w:rPr>
                <w:rFonts w:ascii="Calibri" w:hAnsi="Calibri" w:cs="Calibri"/>
                <w:sz w:val="24"/>
                <w:szCs w:val="24"/>
              </w:rPr>
              <w:t xml:space="preserve">A calm learning environment is created by and for all staff and CYP. </w:t>
            </w:r>
          </w:p>
          <w:p w14:paraId="25BE7A14" w14:textId="77777777" w:rsidR="00C238CE" w:rsidRPr="00C238CE" w:rsidRDefault="00C238CE" w:rsidP="00C238CE">
            <w:pPr>
              <w:pStyle w:val="ListParagraph"/>
              <w:numPr>
                <w:ilvl w:val="0"/>
                <w:numId w:val="127"/>
              </w:numPr>
              <w:spacing w:line="360" w:lineRule="auto"/>
              <w:rPr>
                <w:rFonts w:ascii="Calibri" w:hAnsi="Calibri" w:cs="Calibri"/>
                <w:sz w:val="24"/>
                <w:szCs w:val="24"/>
              </w:rPr>
            </w:pPr>
            <w:r w:rsidRPr="00C238CE">
              <w:rPr>
                <w:rFonts w:ascii="Calibri" w:hAnsi="Calibri" w:cs="Calibri"/>
                <w:sz w:val="24"/>
                <w:szCs w:val="24"/>
              </w:rPr>
              <w:t xml:space="preserve">All staff need to know the CYP in their care with SEND. They need to know how best to support the CYP and their strengths. They also need to know which keyworker/person is support the CYP. </w:t>
            </w:r>
          </w:p>
          <w:p w14:paraId="175E0FAF" w14:textId="77777777" w:rsidR="00C238CE" w:rsidRPr="00C238CE" w:rsidRDefault="00C238CE" w:rsidP="00C238CE">
            <w:pPr>
              <w:pStyle w:val="ListParagraph"/>
              <w:numPr>
                <w:ilvl w:val="0"/>
                <w:numId w:val="127"/>
              </w:numPr>
              <w:spacing w:line="360" w:lineRule="auto"/>
              <w:rPr>
                <w:rFonts w:ascii="Calibri" w:hAnsi="Calibri" w:cs="Calibri"/>
                <w:sz w:val="24"/>
                <w:szCs w:val="24"/>
              </w:rPr>
            </w:pPr>
            <w:r w:rsidRPr="00C238CE">
              <w:rPr>
                <w:rFonts w:ascii="Calibri" w:hAnsi="Calibri" w:cs="Calibri"/>
                <w:sz w:val="24"/>
                <w:szCs w:val="24"/>
              </w:rPr>
              <w:t xml:space="preserve">Language in the classroom demonstrates unconditional positive regard for learners (restorative approaches and relationships-based approaches). </w:t>
            </w:r>
          </w:p>
          <w:p w14:paraId="0E8C6BD1" w14:textId="77777777" w:rsidR="00C238CE" w:rsidRPr="00C238CE" w:rsidRDefault="00C238CE" w:rsidP="00C238CE">
            <w:pPr>
              <w:pStyle w:val="ListParagraph"/>
              <w:numPr>
                <w:ilvl w:val="0"/>
                <w:numId w:val="127"/>
              </w:numPr>
              <w:spacing w:line="360" w:lineRule="auto"/>
              <w:rPr>
                <w:rFonts w:ascii="Calibri" w:hAnsi="Calibri" w:cs="Calibri"/>
                <w:sz w:val="24"/>
                <w:szCs w:val="24"/>
              </w:rPr>
            </w:pPr>
            <w:r w:rsidRPr="00C238CE">
              <w:rPr>
                <w:rFonts w:ascii="Calibri" w:hAnsi="Calibri" w:cs="Calibri"/>
                <w:sz w:val="24"/>
                <w:szCs w:val="24"/>
              </w:rPr>
              <w:t xml:space="preserve">Dedicated pastoral teams can be utilised to support individuals’ needs in partnership with teaching staff and include review of CYP progress. </w:t>
            </w:r>
          </w:p>
          <w:p w14:paraId="4196A5BB" w14:textId="0DD453EF" w:rsidR="00942C82" w:rsidRPr="00C238CE" w:rsidRDefault="00C238CE" w:rsidP="00C238CE">
            <w:pPr>
              <w:pStyle w:val="ListParagraph"/>
              <w:numPr>
                <w:ilvl w:val="0"/>
                <w:numId w:val="127"/>
              </w:numPr>
              <w:spacing w:line="360" w:lineRule="auto"/>
              <w:rPr>
                <w:rFonts w:ascii="Calibri" w:hAnsi="Calibri" w:cs="Calibri"/>
                <w:sz w:val="24"/>
                <w:szCs w:val="24"/>
              </w:rPr>
            </w:pPr>
            <w:r w:rsidRPr="00C238CE">
              <w:rPr>
                <w:rFonts w:ascii="Calibri" w:hAnsi="Calibri" w:cs="Calibri"/>
                <w:sz w:val="24"/>
                <w:szCs w:val="24"/>
              </w:rPr>
              <w:t xml:space="preserve">Communication is an integral priority to ensure a coordinated and holistic approach is in place. </w:t>
            </w:r>
          </w:p>
        </w:tc>
        <w:tc>
          <w:tcPr>
            <w:tcW w:w="3687" w:type="dxa"/>
            <w:shd w:val="clear" w:color="auto" w:fill="D9E1F3"/>
          </w:tcPr>
          <w:p w14:paraId="5E2A3916" w14:textId="77777777" w:rsidR="00942C82" w:rsidRPr="009A5D27" w:rsidRDefault="00942C82" w:rsidP="00E1621B">
            <w:pPr>
              <w:pStyle w:val="TableParagraph"/>
              <w:numPr>
                <w:ilvl w:val="0"/>
                <w:numId w:val="60"/>
              </w:numPr>
              <w:tabs>
                <w:tab w:val="left" w:pos="466"/>
                <w:tab w:val="left" w:pos="467"/>
              </w:tabs>
              <w:spacing w:before="61" w:line="360" w:lineRule="auto"/>
              <w:ind w:right="1005"/>
              <w:rPr>
                <w:rFonts w:asciiTheme="minorHAnsi" w:hAnsiTheme="minorHAnsi" w:cstheme="minorHAnsi"/>
                <w:sz w:val="24"/>
                <w:szCs w:val="24"/>
              </w:rPr>
            </w:pPr>
            <w:r w:rsidRPr="009A5D27">
              <w:rPr>
                <w:rFonts w:asciiTheme="minorHAnsi" w:hAnsiTheme="minorHAnsi" w:cstheme="minorHAnsi"/>
                <w:sz w:val="24"/>
                <w:szCs w:val="24"/>
              </w:rPr>
              <w:lastRenderedPageBreak/>
              <w:t>Difference is not just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acceptable</w:t>
            </w:r>
            <w:r w:rsidRPr="009A5D27">
              <w:rPr>
                <w:rFonts w:asciiTheme="minorHAnsi" w:hAnsiTheme="minorHAnsi" w:cstheme="minorHAnsi"/>
                <w:spacing w:val="-8"/>
                <w:sz w:val="24"/>
                <w:szCs w:val="24"/>
              </w:rPr>
              <w:t xml:space="preserve"> </w:t>
            </w:r>
            <w:r w:rsidRPr="009A5D27">
              <w:rPr>
                <w:rFonts w:asciiTheme="minorHAnsi" w:hAnsiTheme="minorHAnsi" w:cstheme="minorHAnsi"/>
                <w:sz w:val="24"/>
                <w:szCs w:val="24"/>
              </w:rPr>
              <w:t>but</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valued.</w:t>
            </w:r>
          </w:p>
          <w:p w14:paraId="14DCFA61" w14:textId="77777777" w:rsidR="00942C82" w:rsidRPr="009A5D27" w:rsidRDefault="00942C82" w:rsidP="00E1621B">
            <w:pPr>
              <w:pStyle w:val="TableParagraph"/>
              <w:numPr>
                <w:ilvl w:val="0"/>
                <w:numId w:val="60"/>
              </w:numPr>
              <w:tabs>
                <w:tab w:val="left" w:pos="466"/>
                <w:tab w:val="left" w:pos="467"/>
              </w:tabs>
              <w:spacing w:before="61" w:line="360" w:lineRule="auto"/>
              <w:ind w:right="405"/>
              <w:rPr>
                <w:rFonts w:asciiTheme="minorHAnsi" w:hAnsiTheme="minorHAnsi" w:cstheme="minorHAnsi"/>
                <w:sz w:val="24"/>
                <w:szCs w:val="24"/>
              </w:rPr>
            </w:pPr>
            <w:r w:rsidRPr="009A5D27">
              <w:rPr>
                <w:rFonts w:asciiTheme="minorHAnsi" w:hAnsiTheme="minorHAnsi" w:cstheme="minorHAnsi"/>
                <w:sz w:val="24"/>
                <w:szCs w:val="24"/>
              </w:rPr>
              <w:t>Learning environments are a</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good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place to be.</w:t>
            </w:r>
          </w:p>
          <w:p w14:paraId="7C7E189A" w14:textId="767AFD0B" w:rsidR="00942C82" w:rsidRPr="009A5D27" w:rsidRDefault="00942C82" w:rsidP="00E1621B">
            <w:pPr>
              <w:pStyle w:val="TableParagraph"/>
              <w:numPr>
                <w:ilvl w:val="0"/>
                <w:numId w:val="60"/>
              </w:numPr>
              <w:tabs>
                <w:tab w:val="left" w:pos="466"/>
                <w:tab w:val="left" w:pos="467"/>
              </w:tabs>
              <w:spacing w:before="62" w:line="360" w:lineRule="auto"/>
              <w:ind w:right="786"/>
              <w:rPr>
                <w:rFonts w:asciiTheme="minorHAnsi" w:hAnsiTheme="minorHAnsi" w:cstheme="minorHAnsi"/>
                <w:sz w:val="24"/>
                <w:szCs w:val="24"/>
              </w:rPr>
            </w:pPr>
            <w:r w:rsidRPr="009A5D27">
              <w:rPr>
                <w:rFonts w:asciiTheme="minorHAnsi" w:hAnsiTheme="minorHAnsi" w:cstheme="minorHAnsi"/>
                <w:sz w:val="24"/>
                <w:szCs w:val="24"/>
              </w:rPr>
              <w:lastRenderedPageBreak/>
              <w:t xml:space="preserve">Every </w:t>
            </w:r>
            <w:r w:rsidR="002F338E">
              <w:rPr>
                <w:rFonts w:asciiTheme="minorHAnsi" w:hAnsiTheme="minorHAnsi" w:cstheme="minorHAnsi"/>
                <w:sz w:val="24"/>
                <w:szCs w:val="24"/>
              </w:rPr>
              <w:t>CYP</w:t>
            </w:r>
            <w:r w:rsidRPr="009A5D27">
              <w:rPr>
                <w:rFonts w:asciiTheme="minorHAnsi" w:hAnsiTheme="minorHAnsi" w:cstheme="minorHAnsi"/>
                <w:sz w:val="24"/>
                <w:szCs w:val="24"/>
              </w:rPr>
              <w:t xml:space="preserve"> is known and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valued.</w:t>
            </w:r>
          </w:p>
          <w:p w14:paraId="0C82C316" w14:textId="77777777" w:rsidR="00942C82" w:rsidRPr="009A5D27" w:rsidRDefault="00942C82" w:rsidP="00E1621B">
            <w:pPr>
              <w:pStyle w:val="TableParagraph"/>
              <w:numPr>
                <w:ilvl w:val="0"/>
                <w:numId w:val="60"/>
              </w:numPr>
              <w:tabs>
                <w:tab w:val="left" w:pos="466"/>
                <w:tab w:val="left" w:pos="467"/>
              </w:tabs>
              <w:spacing w:before="61" w:line="360" w:lineRule="auto"/>
              <w:ind w:right="183"/>
              <w:rPr>
                <w:rFonts w:asciiTheme="minorHAnsi" w:hAnsiTheme="minorHAnsi" w:cstheme="minorHAnsi"/>
                <w:sz w:val="24"/>
                <w:szCs w:val="24"/>
              </w:rPr>
            </w:pPr>
            <w:r w:rsidRPr="009A5D27">
              <w:rPr>
                <w:rFonts w:asciiTheme="minorHAnsi" w:hAnsiTheme="minorHAnsi" w:cstheme="minorHAnsi"/>
                <w:sz w:val="24"/>
                <w:szCs w:val="24"/>
              </w:rPr>
              <w:t>Effective support is understood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at and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individual level.</w:t>
            </w:r>
          </w:p>
          <w:p w14:paraId="0F82CF47" w14:textId="77777777" w:rsidR="00942C82" w:rsidRPr="009A5D27" w:rsidRDefault="00942C82" w:rsidP="00E1621B">
            <w:pPr>
              <w:pStyle w:val="TableParagraph"/>
              <w:numPr>
                <w:ilvl w:val="0"/>
                <w:numId w:val="60"/>
              </w:numPr>
              <w:tabs>
                <w:tab w:val="left" w:pos="466"/>
                <w:tab w:val="left" w:pos="467"/>
              </w:tabs>
              <w:spacing w:before="62" w:line="360" w:lineRule="auto"/>
              <w:ind w:hanging="361"/>
              <w:rPr>
                <w:rFonts w:asciiTheme="minorHAnsi" w:hAnsiTheme="minorHAnsi" w:cstheme="minorHAnsi"/>
                <w:sz w:val="24"/>
                <w:szCs w:val="24"/>
              </w:rPr>
            </w:pPr>
            <w:r w:rsidRPr="009A5D27">
              <w:rPr>
                <w:rFonts w:asciiTheme="minorHAnsi" w:hAnsiTheme="minorHAnsi" w:cstheme="minorHAnsi"/>
                <w:sz w:val="24"/>
                <w:szCs w:val="24"/>
              </w:rPr>
              <w:t>The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right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is 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place.</w:t>
            </w:r>
          </w:p>
          <w:p w14:paraId="285697AF" w14:textId="77777777" w:rsidR="00942C82" w:rsidRPr="009A5D27" w:rsidRDefault="00942C82" w:rsidP="00E1621B">
            <w:pPr>
              <w:pStyle w:val="TableParagraph"/>
              <w:numPr>
                <w:ilvl w:val="0"/>
                <w:numId w:val="60"/>
              </w:numPr>
              <w:tabs>
                <w:tab w:val="left" w:pos="466"/>
                <w:tab w:val="left" w:pos="467"/>
              </w:tabs>
              <w:spacing w:before="56" w:line="360" w:lineRule="auto"/>
              <w:ind w:right="392"/>
              <w:rPr>
                <w:rFonts w:asciiTheme="minorHAnsi" w:hAnsiTheme="minorHAnsi" w:cstheme="minorHAnsi"/>
                <w:sz w:val="24"/>
                <w:szCs w:val="24"/>
              </w:rPr>
            </w:pPr>
            <w:r w:rsidRPr="009A5D27">
              <w:rPr>
                <w:rFonts w:asciiTheme="minorHAnsi" w:hAnsiTheme="minorHAnsi" w:cstheme="minorHAnsi"/>
                <w:sz w:val="24"/>
                <w:szCs w:val="24"/>
              </w:rPr>
              <w:t>Therapeutic awareness is at the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bottom 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what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do.</w:t>
            </w:r>
          </w:p>
          <w:p w14:paraId="4B60DF9C" w14:textId="1D05D397" w:rsidR="00942C82" w:rsidRPr="009A5D27" w:rsidRDefault="00942C82" w:rsidP="00E1621B">
            <w:pPr>
              <w:pStyle w:val="TableParagraph"/>
              <w:numPr>
                <w:ilvl w:val="0"/>
                <w:numId w:val="61"/>
              </w:numPr>
              <w:tabs>
                <w:tab w:val="left" w:pos="466"/>
                <w:tab w:val="left" w:pos="467"/>
              </w:tabs>
              <w:spacing w:before="59" w:line="360" w:lineRule="auto"/>
              <w:ind w:right="554"/>
              <w:rPr>
                <w:rFonts w:asciiTheme="minorHAnsi" w:hAnsiTheme="minorHAnsi" w:cstheme="minorHAnsi"/>
                <w:sz w:val="24"/>
                <w:szCs w:val="24"/>
              </w:rPr>
            </w:pPr>
            <w:r w:rsidRPr="009A5D27">
              <w:rPr>
                <w:rFonts w:asciiTheme="minorHAnsi" w:hAnsiTheme="minorHAnsi" w:cstheme="minorHAnsi"/>
                <w:sz w:val="24"/>
                <w:szCs w:val="24"/>
              </w:rPr>
              <w:t xml:space="preserve">CYP progress is improved over time </w:t>
            </w:r>
          </w:p>
        </w:tc>
      </w:tr>
      <w:tr w:rsidR="00942C82" w:rsidRPr="009A5D27" w14:paraId="5B4C5C82" w14:textId="77777777" w:rsidTr="000D6C7A">
        <w:trPr>
          <w:trHeight w:val="54"/>
        </w:trPr>
        <w:tc>
          <w:tcPr>
            <w:tcW w:w="3262" w:type="dxa"/>
            <w:shd w:val="clear" w:color="auto" w:fill="D9E1F3"/>
          </w:tcPr>
          <w:p w14:paraId="5AC74DF4" w14:textId="77777777" w:rsidR="002E58EA" w:rsidRPr="00852EE1" w:rsidRDefault="002E58EA" w:rsidP="002E58EA">
            <w:pPr>
              <w:spacing w:line="360" w:lineRule="auto"/>
              <w:rPr>
                <w:rFonts w:ascii="Calibri" w:hAnsi="Calibri" w:cs="Calibri"/>
                <w:b/>
                <w:bCs/>
                <w:sz w:val="24"/>
                <w:szCs w:val="24"/>
              </w:rPr>
            </w:pPr>
            <w:r w:rsidRPr="002E58EA">
              <w:rPr>
                <w:rFonts w:ascii="Calibri" w:hAnsi="Calibri" w:cs="Calibri"/>
                <w:b/>
                <w:bCs/>
                <w:sz w:val="24"/>
                <w:szCs w:val="24"/>
              </w:rPr>
              <w:lastRenderedPageBreak/>
              <w:t xml:space="preserve">The setting recognises and responds to the need for individual pastoral support for CYP with SEND bearing in mind the individual’s social, </w:t>
            </w:r>
            <w:r w:rsidRPr="002E58EA">
              <w:rPr>
                <w:rFonts w:ascii="Calibri" w:hAnsi="Calibri" w:cs="Calibri"/>
                <w:b/>
                <w:bCs/>
                <w:sz w:val="24"/>
                <w:szCs w:val="24"/>
              </w:rPr>
              <w:lastRenderedPageBreak/>
              <w:t>emotional neds and any other relevant circumstances such as Adverse Childhood Experiences (ACE).</w:t>
            </w:r>
          </w:p>
          <w:p w14:paraId="2341E44C" w14:textId="127CDBEA" w:rsidR="00942C82" w:rsidRPr="009A5D27" w:rsidRDefault="00942C82" w:rsidP="00C238CE">
            <w:pPr>
              <w:pStyle w:val="TableParagraph"/>
              <w:spacing w:before="57" w:line="360" w:lineRule="auto"/>
              <w:ind w:right="576"/>
              <w:rPr>
                <w:rFonts w:asciiTheme="minorHAnsi" w:hAnsiTheme="minorHAnsi" w:cstheme="minorHAnsi"/>
                <w:b/>
                <w:sz w:val="24"/>
                <w:szCs w:val="24"/>
              </w:rPr>
            </w:pPr>
          </w:p>
        </w:tc>
        <w:tc>
          <w:tcPr>
            <w:tcW w:w="2977" w:type="dxa"/>
            <w:shd w:val="clear" w:color="auto" w:fill="D9E1F3"/>
          </w:tcPr>
          <w:p w14:paraId="08AEC845" w14:textId="77777777" w:rsidR="00623878" w:rsidRPr="00852EE1" w:rsidRDefault="00623878" w:rsidP="00623878">
            <w:pPr>
              <w:spacing w:line="360" w:lineRule="auto"/>
              <w:rPr>
                <w:rFonts w:ascii="Calibri" w:hAnsi="Calibri" w:cs="Calibri"/>
                <w:sz w:val="24"/>
                <w:szCs w:val="24"/>
              </w:rPr>
            </w:pPr>
            <w:r w:rsidRPr="00623878">
              <w:rPr>
                <w:rFonts w:ascii="Calibri" w:hAnsi="Calibri" w:cs="Calibri"/>
                <w:sz w:val="24"/>
                <w:szCs w:val="24"/>
              </w:rPr>
              <w:lastRenderedPageBreak/>
              <w:t>Sometimes CYP with SEND have other need or circumstances that require sensitive support.</w:t>
            </w:r>
          </w:p>
          <w:p w14:paraId="31DFF5E0" w14:textId="2050FD4E" w:rsidR="00942C82" w:rsidRPr="009A5D27" w:rsidRDefault="00942C82" w:rsidP="005F2932">
            <w:pPr>
              <w:pStyle w:val="TableParagraph"/>
              <w:spacing w:before="57" w:line="360" w:lineRule="auto"/>
              <w:ind w:left="186" w:right="366" w:firstLine="0"/>
              <w:rPr>
                <w:rFonts w:asciiTheme="minorHAnsi" w:hAnsiTheme="minorHAnsi" w:cstheme="minorHAnsi"/>
                <w:sz w:val="24"/>
                <w:szCs w:val="24"/>
              </w:rPr>
            </w:pPr>
          </w:p>
        </w:tc>
        <w:tc>
          <w:tcPr>
            <w:tcW w:w="5956" w:type="dxa"/>
            <w:shd w:val="clear" w:color="auto" w:fill="D9E1F3"/>
          </w:tcPr>
          <w:p w14:paraId="69CC1DC3"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Awareness and sensitivity of peers and staff towards differences (SEND) is raised and supported by leaders at a whole setting level. Focused work is planned for classes and groups regarding specific needs or conditions where necessary.</w:t>
            </w:r>
          </w:p>
          <w:p w14:paraId="569EAC63"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lastRenderedPageBreak/>
              <w:t>A calm learning environment is created by and for all       staff and CYP.</w:t>
            </w:r>
          </w:p>
          <w:p w14:paraId="2048370C"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All staff need to know the CYP in their care with SEND. They need to know how best to support the CYP and their strengths. They also need to know which key person is supporting the CYP.</w:t>
            </w:r>
          </w:p>
          <w:p w14:paraId="0D747C1D"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All staff need to be therapeutically aware of relationship-based approaches to behaviour.</w:t>
            </w:r>
          </w:p>
          <w:p w14:paraId="48CA1337"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Language in the classroom demonstrates unconditional positive regard for learners (restorative approaches and relationship -based approaches).</w:t>
            </w:r>
          </w:p>
          <w:p w14:paraId="0B50050B"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Dedicated pastoral teams can be utilised to support individuals’ needs in partnership with teaching staff and including creation and review of CYP progress.</w:t>
            </w:r>
          </w:p>
          <w:p w14:paraId="17DE253B"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 xml:space="preserve">Communication is an integral priority to ensure a co-ordinated and holistic approach is in place. </w:t>
            </w:r>
          </w:p>
          <w:p w14:paraId="4046FEAF"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 xml:space="preserve">Named adults are available a keyworker when required. Within ordinarily available provision this could be a tutor, teacher, teaching assistant, inclusion assistant or any other appropriate member </w:t>
            </w:r>
            <w:r w:rsidRPr="00B76D5F">
              <w:rPr>
                <w:rFonts w:ascii="Calibri" w:hAnsi="Calibri" w:cs="Calibri"/>
                <w:sz w:val="24"/>
                <w:szCs w:val="24"/>
              </w:rPr>
              <w:lastRenderedPageBreak/>
              <w:t xml:space="preserve">of staff. </w:t>
            </w:r>
          </w:p>
          <w:p w14:paraId="7EA54687" w14:textId="77777777" w:rsidR="00B76D5F" w:rsidRPr="00B76D5F"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 xml:space="preserve">CYP can identify a space of safely and are able to use this space as agreed, if required.  </w:t>
            </w:r>
          </w:p>
          <w:p w14:paraId="6545204D" w14:textId="2E27B24E" w:rsidR="00942C82" w:rsidRPr="000D6C7A" w:rsidRDefault="00B76D5F" w:rsidP="00E1621B">
            <w:pPr>
              <w:pStyle w:val="ListParagraph"/>
              <w:numPr>
                <w:ilvl w:val="0"/>
                <w:numId w:val="110"/>
              </w:numPr>
              <w:spacing w:line="360" w:lineRule="auto"/>
              <w:rPr>
                <w:rFonts w:ascii="Calibri" w:hAnsi="Calibri" w:cs="Calibri"/>
                <w:sz w:val="24"/>
                <w:szCs w:val="24"/>
              </w:rPr>
            </w:pPr>
            <w:r w:rsidRPr="00B76D5F">
              <w:rPr>
                <w:rFonts w:ascii="Calibri" w:hAnsi="Calibri" w:cs="Calibri"/>
                <w:sz w:val="24"/>
                <w:szCs w:val="24"/>
              </w:rPr>
              <w:t xml:space="preserve">Leaders support the time required to provide this additional intervention. </w:t>
            </w:r>
          </w:p>
        </w:tc>
        <w:tc>
          <w:tcPr>
            <w:tcW w:w="3687" w:type="dxa"/>
            <w:shd w:val="clear" w:color="auto" w:fill="D9E1F3"/>
          </w:tcPr>
          <w:p w14:paraId="27F51AAB" w14:textId="77777777" w:rsidR="00942C82" w:rsidRPr="009A5D27" w:rsidRDefault="00942C82" w:rsidP="00E1621B">
            <w:pPr>
              <w:pStyle w:val="TableParagraph"/>
              <w:numPr>
                <w:ilvl w:val="0"/>
                <w:numId w:val="59"/>
              </w:numPr>
              <w:tabs>
                <w:tab w:val="left" w:pos="466"/>
                <w:tab w:val="left" w:pos="467"/>
              </w:tabs>
              <w:spacing w:before="62" w:line="360" w:lineRule="auto"/>
              <w:ind w:right="296"/>
              <w:rPr>
                <w:rFonts w:asciiTheme="minorHAnsi" w:hAnsiTheme="minorHAnsi" w:cstheme="minorHAnsi"/>
                <w:sz w:val="24"/>
                <w:szCs w:val="24"/>
              </w:rPr>
            </w:pPr>
            <w:r w:rsidRPr="009A5D27">
              <w:rPr>
                <w:rFonts w:asciiTheme="minorHAnsi" w:hAnsiTheme="minorHAnsi" w:cstheme="minorHAnsi"/>
                <w:sz w:val="24"/>
                <w:szCs w:val="24"/>
              </w:rPr>
              <w:lastRenderedPageBreak/>
              <w:t>Access to the adults who help</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is available.</w:t>
            </w:r>
          </w:p>
          <w:p w14:paraId="010CCCCB" w14:textId="77777777" w:rsidR="00942C82" w:rsidRPr="009A5D27" w:rsidRDefault="00942C82" w:rsidP="00E1621B">
            <w:pPr>
              <w:pStyle w:val="TableParagraph"/>
              <w:numPr>
                <w:ilvl w:val="0"/>
                <w:numId w:val="59"/>
              </w:numPr>
              <w:tabs>
                <w:tab w:val="left" w:pos="466"/>
                <w:tab w:val="left" w:pos="467"/>
              </w:tabs>
              <w:spacing w:before="59" w:line="360" w:lineRule="auto"/>
              <w:ind w:hanging="361"/>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feel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safe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safe.</w:t>
            </w:r>
          </w:p>
          <w:p w14:paraId="631943D6" w14:textId="7F3EDAF7" w:rsidR="00942C82" w:rsidRPr="009A5D27" w:rsidRDefault="00942C82" w:rsidP="00E1621B">
            <w:pPr>
              <w:pStyle w:val="TableParagraph"/>
              <w:numPr>
                <w:ilvl w:val="0"/>
                <w:numId w:val="59"/>
              </w:numPr>
              <w:tabs>
                <w:tab w:val="left" w:pos="466"/>
                <w:tab w:val="left" w:pos="467"/>
              </w:tabs>
              <w:spacing w:before="59" w:line="360" w:lineRule="auto"/>
              <w:ind w:hanging="361"/>
              <w:rPr>
                <w:rFonts w:asciiTheme="minorHAnsi" w:hAnsiTheme="minorHAnsi" w:cstheme="minorHAnsi"/>
                <w:sz w:val="24"/>
                <w:szCs w:val="24"/>
              </w:rPr>
            </w:pPr>
            <w:r w:rsidRPr="009A5D27">
              <w:rPr>
                <w:rFonts w:asciiTheme="minorHAnsi" w:hAnsiTheme="minorHAnsi" w:cstheme="minorHAnsi"/>
                <w:sz w:val="24"/>
                <w:szCs w:val="24"/>
              </w:rPr>
              <w:t>Families have access to support</w:t>
            </w:r>
            <w:r w:rsidR="00BC1E52" w:rsidRPr="009A5D27">
              <w:rPr>
                <w:rFonts w:asciiTheme="minorHAnsi" w:hAnsiTheme="minorHAnsi" w:cstheme="minorHAnsi"/>
                <w:sz w:val="24"/>
                <w:szCs w:val="24"/>
              </w:rPr>
              <w:t>.</w:t>
            </w:r>
            <w:r w:rsidRPr="009A5D27">
              <w:rPr>
                <w:rFonts w:asciiTheme="minorHAnsi" w:hAnsiTheme="minorHAnsi" w:cstheme="minorHAnsi"/>
                <w:i/>
                <w:iCs/>
                <w:sz w:val="24"/>
                <w:szCs w:val="24"/>
              </w:rPr>
              <w:t xml:space="preserve"> </w:t>
            </w:r>
          </w:p>
        </w:tc>
      </w:tr>
      <w:tr w:rsidR="00942C82" w:rsidRPr="009A5D27" w14:paraId="1EDFCCFA" w14:textId="77777777">
        <w:trPr>
          <w:trHeight w:val="2841"/>
        </w:trPr>
        <w:tc>
          <w:tcPr>
            <w:tcW w:w="3262" w:type="dxa"/>
            <w:shd w:val="clear" w:color="auto" w:fill="D9E1F3"/>
          </w:tcPr>
          <w:p w14:paraId="45368438" w14:textId="77777777" w:rsidR="00D038F5" w:rsidRPr="00852EE1" w:rsidRDefault="00D038F5" w:rsidP="00D038F5">
            <w:pPr>
              <w:spacing w:line="360" w:lineRule="auto"/>
              <w:rPr>
                <w:rFonts w:ascii="Calibri" w:hAnsi="Calibri" w:cs="Calibri"/>
                <w:b/>
                <w:bCs/>
                <w:sz w:val="24"/>
                <w:szCs w:val="24"/>
              </w:rPr>
            </w:pPr>
            <w:r w:rsidRPr="00D038F5">
              <w:rPr>
                <w:rFonts w:ascii="Calibri" w:hAnsi="Calibri" w:cs="Calibri"/>
                <w:b/>
                <w:bCs/>
                <w:sz w:val="24"/>
                <w:szCs w:val="24"/>
              </w:rPr>
              <w:lastRenderedPageBreak/>
              <w:t>CYP feel safe and valued in the setting. They know that they can talk to staff who will listen to concerns and value their opinions.</w:t>
            </w:r>
          </w:p>
          <w:p w14:paraId="762E3A3C" w14:textId="60086603" w:rsidR="00942C82" w:rsidRPr="009A5D27" w:rsidRDefault="00942C82" w:rsidP="00623878">
            <w:pPr>
              <w:pStyle w:val="TableParagraph"/>
              <w:spacing w:before="60" w:line="360" w:lineRule="auto"/>
              <w:ind w:right="262"/>
              <w:rPr>
                <w:rFonts w:asciiTheme="minorHAnsi" w:hAnsiTheme="minorHAnsi" w:cstheme="minorHAnsi"/>
                <w:b/>
                <w:w w:val="90"/>
                <w:sz w:val="24"/>
                <w:szCs w:val="24"/>
              </w:rPr>
            </w:pPr>
          </w:p>
        </w:tc>
        <w:tc>
          <w:tcPr>
            <w:tcW w:w="2977" w:type="dxa"/>
            <w:shd w:val="clear" w:color="auto" w:fill="D9E1F3"/>
          </w:tcPr>
          <w:p w14:paraId="497D4398" w14:textId="77777777" w:rsidR="00292E0D" w:rsidRPr="00852EE1" w:rsidRDefault="00292E0D" w:rsidP="00292E0D">
            <w:pPr>
              <w:spacing w:line="360" w:lineRule="auto"/>
              <w:rPr>
                <w:rFonts w:ascii="Calibri" w:hAnsi="Calibri" w:cs="Calibri"/>
                <w:sz w:val="24"/>
                <w:szCs w:val="24"/>
              </w:rPr>
            </w:pPr>
            <w:r w:rsidRPr="00C82235">
              <w:rPr>
                <w:rFonts w:ascii="Calibri" w:hAnsi="Calibri" w:cs="Calibri"/>
                <w:sz w:val="24"/>
                <w:szCs w:val="24"/>
              </w:rPr>
              <w:t>CYP with SEND can be (although are not always) vulnerable. They may also find it more difficult to communicate with staff and peers.</w:t>
            </w:r>
          </w:p>
          <w:p w14:paraId="667D0CDA" w14:textId="44A5EAD0" w:rsidR="00942C82" w:rsidRPr="009A5D27" w:rsidRDefault="00942C82" w:rsidP="005F2932">
            <w:pPr>
              <w:pStyle w:val="TableParagraph"/>
              <w:spacing w:before="60" w:line="360" w:lineRule="auto"/>
              <w:ind w:left="107" w:right="572" w:firstLine="0"/>
              <w:rPr>
                <w:rFonts w:asciiTheme="minorHAnsi" w:hAnsiTheme="minorHAnsi" w:cstheme="minorHAnsi"/>
                <w:w w:val="95"/>
                <w:sz w:val="24"/>
                <w:szCs w:val="24"/>
              </w:rPr>
            </w:pPr>
          </w:p>
        </w:tc>
        <w:tc>
          <w:tcPr>
            <w:tcW w:w="5956" w:type="dxa"/>
            <w:shd w:val="clear" w:color="auto" w:fill="D9E1F3"/>
          </w:tcPr>
          <w:p w14:paraId="4BCCAECB" w14:textId="77777777" w:rsidR="009C3BC1" w:rsidRPr="009C3BC1" w:rsidRDefault="009C3BC1" w:rsidP="00E1621B">
            <w:pPr>
              <w:pStyle w:val="ListParagraph"/>
              <w:numPr>
                <w:ilvl w:val="0"/>
                <w:numId w:val="111"/>
              </w:numPr>
              <w:spacing w:line="360" w:lineRule="auto"/>
              <w:rPr>
                <w:rFonts w:ascii="Calibri" w:hAnsi="Calibri" w:cs="Calibri"/>
                <w:sz w:val="24"/>
                <w:szCs w:val="24"/>
              </w:rPr>
            </w:pPr>
            <w:r w:rsidRPr="009C3BC1">
              <w:rPr>
                <w:rFonts w:ascii="Calibri" w:hAnsi="Calibri" w:cs="Calibri"/>
                <w:sz w:val="24"/>
                <w:szCs w:val="24"/>
              </w:rPr>
              <w:t>Negative attitudes, beliefs or practices towards individuals or groups are challenged. This should happen in the classroom and across the wider setting.</w:t>
            </w:r>
          </w:p>
          <w:p w14:paraId="065A846E" w14:textId="77777777" w:rsidR="009C3BC1" w:rsidRPr="009C3BC1" w:rsidRDefault="009C3BC1" w:rsidP="00E1621B">
            <w:pPr>
              <w:pStyle w:val="ListParagraph"/>
              <w:numPr>
                <w:ilvl w:val="0"/>
                <w:numId w:val="111"/>
              </w:numPr>
              <w:spacing w:line="360" w:lineRule="auto"/>
              <w:rPr>
                <w:rFonts w:ascii="Calibri" w:hAnsi="Calibri" w:cs="Calibri"/>
                <w:sz w:val="24"/>
                <w:szCs w:val="24"/>
              </w:rPr>
            </w:pPr>
            <w:r w:rsidRPr="009C3BC1">
              <w:rPr>
                <w:rFonts w:ascii="Calibri" w:hAnsi="Calibri" w:cs="Calibri"/>
                <w:sz w:val="24"/>
                <w:szCs w:val="24"/>
              </w:rPr>
              <w:t xml:space="preserve">Leaders have a duty to provide opportunities to address the impact of bias / unconscious bias. </w:t>
            </w:r>
          </w:p>
          <w:p w14:paraId="59972BE7" w14:textId="77777777" w:rsidR="009C3BC1" w:rsidRPr="009C3BC1" w:rsidRDefault="009C3BC1" w:rsidP="00E1621B">
            <w:pPr>
              <w:pStyle w:val="ListParagraph"/>
              <w:numPr>
                <w:ilvl w:val="0"/>
                <w:numId w:val="111"/>
              </w:numPr>
              <w:spacing w:line="360" w:lineRule="auto"/>
              <w:rPr>
                <w:rFonts w:ascii="Calibri" w:hAnsi="Calibri" w:cs="Calibri"/>
                <w:sz w:val="24"/>
                <w:szCs w:val="24"/>
              </w:rPr>
            </w:pPr>
            <w:r w:rsidRPr="009C3BC1">
              <w:rPr>
                <w:rFonts w:ascii="Calibri" w:hAnsi="Calibri" w:cs="Calibri"/>
                <w:sz w:val="24"/>
                <w:szCs w:val="24"/>
              </w:rPr>
              <w:t>CYP’s voices are encouraged through, for example student council, SEND voice Surveys.</w:t>
            </w:r>
          </w:p>
          <w:p w14:paraId="6662E72D" w14:textId="77777777" w:rsidR="00942C82" w:rsidRPr="009A5D27" w:rsidRDefault="00942C82" w:rsidP="000D6C7A">
            <w:pPr>
              <w:pStyle w:val="TableParagraph"/>
              <w:tabs>
                <w:tab w:val="left" w:pos="467"/>
                <w:tab w:val="left" w:pos="468"/>
              </w:tabs>
              <w:spacing w:before="49" w:line="360" w:lineRule="auto"/>
              <w:ind w:right="162"/>
              <w:rPr>
                <w:rFonts w:asciiTheme="minorHAnsi" w:hAnsiTheme="minorHAnsi" w:cstheme="minorHAnsi"/>
                <w:i/>
                <w:iCs/>
                <w:sz w:val="24"/>
                <w:szCs w:val="24"/>
              </w:rPr>
            </w:pPr>
          </w:p>
        </w:tc>
        <w:tc>
          <w:tcPr>
            <w:tcW w:w="3687" w:type="dxa"/>
            <w:shd w:val="clear" w:color="auto" w:fill="D9E1F3"/>
          </w:tcPr>
          <w:p w14:paraId="002B48B5" w14:textId="77777777" w:rsidR="00942C82" w:rsidRPr="009A5D27" w:rsidRDefault="00942C82" w:rsidP="00E1621B">
            <w:pPr>
              <w:pStyle w:val="TableParagraph"/>
              <w:numPr>
                <w:ilvl w:val="0"/>
                <w:numId w:val="58"/>
              </w:numPr>
              <w:tabs>
                <w:tab w:val="left" w:pos="466"/>
                <w:tab w:val="left" w:pos="467"/>
              </w:tabs>
              <w:spacing w:before="59" w:line="360" w:lineRule="auto"/>
              <w:ind w:right="308"/>
              <w:rPr>
                <w:rFonts w:asciiTheme="minorHAnsi" w:hAnsiTheme="minorHAnsi" w:cstheme="minorHAnsi"/>
                <w:sz w:val="24"/>
                <w:szCs w:val="24"/>
              </w:rPr>
            </w:pPr>
            <w:r w:rsidRPr="009A5D27">
              <w:rPr>
                <w:rFonts w:asciiTheme="minorHAnsi" w:hAnsiTheme="minorHAnsi" w:cstheme="minorHAnsi"/>
                <w:sz w:val="24"/>
                <w:szCs w:val="24"/>
              </w:rPr>
              <w:t>There is a reduction in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incidents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negative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practice.</w:t>
            </w:r>
          </w:p>
          <w:p w14:paraId="17910593" w14:textId="50099686" w:rsidR="00942C82" w:rsidRPr="009A5D27" w:rsidRDefault="00942C82" w:rsidP="00E1621B">
            <w:pPr>
              <w:pStyle w:val="TableParagraph"/>
              <w:numPr>
                <w:ilvl w:val="0"/>
                <w:numId w:val="58"/>
              </w:numPr>
              <w:tabs>
                <w:tab w:val="left" w:pos="466"/>
                <w:tab w:val="left" w:pos="467"/>
              </w:tabs>
              <w:spacing w:before="63" w:line="360" w:lineRule="auto"/>
              <w:ind w:right="640"/>
              <w:rPr>
                <w:rFonts w:asciiTheme="minorHAnsi" w:hAnsiTheme="minorHAnsi" w:cstheme="minorHAnsi"/>
                <w:sz w:val="24"/>
                <w:szCs w:val="24"/>
              </w:rPr>
            </w:pPr>
            <w:r w:rsidRPr="009A5D27">
              <w:rPr>
                <w:rFonts w:asciiTheme="minorHAnsi" w:hAnsiTheme="minorHAnsi" w:cstheme="minorHAnsi"/>
                <w:sz w:val="24"/>
                <w:szCs w:val="24"/>
              </w:rPr>
              <w:t>CYP voices are heard</w:t>
            </w:r>
            <w:r w:rsidR="00130717" w:rsidRPr="009A5D27">
              <w:rPr>
                <w:rFonts w:asciiTheme="minorHAnsi" w:hAnsiTheme="minorHAnsi" w:cstheme="minorHAnsi"/>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acted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upon.</w:t>
            </w:r>
          </w:p>
          <w:p w14:paraId="7B4B9D55" w14:textId="318F8643" w:rsidR="00942C82" w:rsidRPr="009A5D27" w:rsidRDefault="00942C82" w:rsidP="00E1621B">
            <w:pPr>
              <w:pStyle w:val="TableParagraph"/>
              <w:numPr>
                <w:ilvl w:val="0"/>
                <w:numId w:val="61"/>
              </w:numPr>
              <w:tabs>
                <w:tab w:val="left" w:pos="466"/>
                <w:tab w:val="left" w:pos="467"/>
              </w:tabs>
              <w:spacing w:before="59" w:line="360" w:lineRule="auto"/>
              <w:ind w:right="554"/>
              <w:rPr>
                <w:rFonts w:asciiTheme="minorHAnsi" w:hAnsiTheme="minorHAnsi" w:cstheme="minorHAnsi"/>
                <w:i/>
                <w:iCs/>
                <w:sz w:val="24"/>
                <w:szCs w:val="24"/>
              </w:rPr>
            </w:pPr>
            <w:r w:rsidRPr="009A5D27">
              <w:rPr>
                <w:rFonts w:asciiTheme="minorHAnsi" w:hAnsiTheme="minorHAnsi" w:cstheme="minorHAnsi"/>
                <w:sz w:val="24"/>
                <w:szCs w:val="24"/>
              </w:rPr>
              <w:t>Quality of access arrangements for all</w:t>
            </w:r>
            <w:r w:rsidRPr="009A5D27">
              <w:rPr>
                <w:rFonts w:asciiTheme="minorHAnsi" w:hAnsiTheme="minorHAnsi" w:cstheme="minorHAnsi"/>
                <w:i/>
                <w:iCs/>
                <w:sz w:val="24"/>
                <w:szCs w:val="24"/>
              </w:rPr>
              <w:t xml:space="preserve"> </w:t>
            </w:r>
          </w:p>
        </w:tc>
      </w:tr>
    </w:tbl>
    <w:p w14:paraId="30BC1064"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p w14:paraId="68BDB9EB" w14:textId="157A1EEC" w:rsidR="00A75FF4" w:rsidRPr="00D963E3" w:rsidRDefault="00A75FF4" w:rsidP="005F2932">
      <w:pPr>
        <w:spacing w:before="88" w:line="360" w:lineRule="auto"/>
        <w:rPr>
          <w:rFonts w:asciiTheme="minorHAnsi" w:hAnsiTheme="minorHAnsi" w:cstheme="minorHAnsi"/>
          <w:b/>
          <w:sz w:val="28"/>
          <w:szCs w:val="28"/>
        </w:rPr>
      </w:pPr>
      <w:r w:rsidRPr="00D963E3">
        <w:rPr>
          <w:rFonts w:asciiTheme="minorHAnsi" w:hAnsiTheme="minorHAnsi" w:cstheme="minorHAnsi"/>
          <w:b/>
          <w:sz w:val="28"/>
          <w:szCs w:val="28"/>
        </w:rPr>
        <w:lastRenderedPageBreak/>
        <w:t>i-C</w:t>
      </w:r>
      <w:r w:rsidRPr="00D963E3">
        <w:rPr>
          <w:rFonts w:asciiTheme="minorHAnsi" w:hAnsiTheme="minorHAnsi" w:cstheme="minorHAnsi"/>
          <w:b/>
          <w:color w:val="00B050"/>
          <w:sz w:val="28"/>
          <w:szCs w:val="28"/>
        </w:rPr>
        <w:t>R</w:t>
      </w:r>
      <w:r w:rsidRPr="00D963E3">
        <w:rPr>
          <w:rFonts w:asciiTheme="minorHAnsi" w:hAnsiTheme="minorHAnsi" w:cstheme="minorHAnsi"/>
          <w:b/>
          <w:sz w:val="28"/>
          <w:szCs w:val="28"/>
        </w:rPr>
        <w:t>EATE</w:t>
      </w:r>
    </w:p>
    <w:p w14:paraId="619929E6" w14:textId="3E9A4A7D" w:rsidR="001B7D96" w:rsidRPr="00D963E3" w:rsidRDefault="001B7D96" w:rsidP="005F2932">
      <w:pPr>
        <w:spacing w:before="10" w:line="360" w:lineRule="auto"/>
        <w:rPr>
          <w:rFonts w:asciiTheme="minorHAnsi" w:hAnsiTheme="minorHAnsi" w:cstheme="minorHAnsi"/>
          <w:b/>
          <w:sz w:val="28"/>
          <w:szCs w:val="28"/>
        </w:rPr>
      </w:pPr>
      <w:r w:rsidRPr="00D963E3">
        <w:rPr>
          <w:rFonts w:asciiTheme="minorHAnsi" w:hAnsiTheme="minorHAnsi" w:cstheme="minorHAnsi"/>
          <w:b/>
          <w:sz w:val="28"/>
          <w:szCs w:val="28"/>
        </w:rPr>
        <w:t>Respect</w:t>
      </w:r>
    </w:p>
    <w:p w14:paraId="179768BA" w14:textId="77777777" w:rsidR="00A75FF4" w:rsidRPr="009A5D27" w:rsidRDefault="00A75FF4" w:rsidP="005F2932">
      <w:pPr>
        <w:spacing w:before="10" w:line="360" w:lineRule="auto"/>
        <w:rPr>
          <w:rFonts w:asciiTheme="minorHAnsi" w:hAnsiTheme="minorHAnsi" w:cstheme="minorHAnsi"/>
          <w:b/>
          <w:sz w:val="24"/>
          <w:szCs w:val="24"/>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835"/>
        <w:gridCol w:w="5955"/>
        <w:gridCol w:w="3686"/>
      </w:tblGrid>
      <w:tr w:rsidR="001B7D96" w:rsidRPr="009A5D27" w14:paraId="3E7CBE6C" w14:textId="77777777" w:rsidTr="00F00024">
        <w:trPr>
          <w:trHeight w:val="321"/>
        </w:trPr>
        <w:tc>
          <w:tcPr>
            <w:tcW w:w="3404" w:type="dxa"/>
            <w:shd w:val="clear" w:color="auto" w:fill="4F6228" w:themeFill="accent3" w:themeFillShade="80"/>
          </w:tcPr>
          <w:p w14:paraId="5139D0DF"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2835" w:type="dxa"/>
            <w:shd w:val="clear" w:color="auto" w:fill="4F6228" w:themeFill="accent3" w:themeFillShade="80"/>
          </w:tcPr>
          <w:p w14:paraId="320EDEAB"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955" w:type="dxa"/>
            <w:shd w:val="clear" w:color="auto" w:fill="4F6228" w:themeFill="accent3" w:themeFillShade="80"/>
          </w:tcPr>
          <w:p w14:paraId="7F810FEC"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686" w:type="dxa"/>
            <w:shd w:val="clear" w:color="auto" w:fill="4F6228" w:themeFill="accent3" w:themeFillShade="80"/>
          </w:tcPr>
          <w:p w14:paraId="154CCDB8"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1B7D96" w:rsidRPr="009A5D27" w14:paraId="0C58DA03" w14:textId="77777777" w:rsidTr="00F2389B">
        <w:trPr>
          <w:trHeight w:val="3320"/>
        </w:trPr>
        <w:tc>
          <w:tcPr>
            <w:tcW w:w="3404" w:type="dxa"/>
            <w:shd w:val="clear" w:color="auto" w:fill="C2D69B" w:themeFill="accent3" w:themeFillTint="99"/>
          </w:tcPr>
          <w:p w14:paraId="389CF8D9" w14:textId="77777777" w:rsidR="00A82FAE" w:rsidRPr="00A82FAE" w:rsidRDefault="00A82FAE" w:rsidP="00A82FAE">
            <w:pPr>
              <w:spacing w:line="360" w:lineRule="auto"/>
              <w:rPr>
                <w:rFonts w:ascii="Calibri" w:hAnsi="Calibri" w:cs="Calibri"/>
                <w:b/>
                <w:bCs/>
                <w:sz w:val="24"/>
                <w:szCs w:val="24"/>
              </w:rPr>
            </w:pPr>
            <w:r w:rsidRPr="00A82FAE">
              <w:rPr>
                <w:rFonts w:ascii="Calibri" w:hAnsi="Calibri" w:cs="Calibri"/>
                <w:b/>
                <w:bCs/>
                <w:sz w:val="24"/>
                <w:szCs w:val="24"/>
              </w:rPr>
              <w:t xml:space="preserve">Practitioners work in partnership with CYP to ensure that expectations for behaviour lead to consistent outcomes based on fairness and equity. </w:t>
            </w:r>
          </w:p>
          <w:p w14:paraId="790372B2" w14:textId="77777777" w:rsidR="00A82FAE" w:rsidRPr="00852EE1" w:rsidRDefault="00A82FAE" w:rsidP="00A82FAE">
            <w:pPr>
              <w:spacing w:line="360" w:lineRule="auto"/>
              <w:rPr>
                <w:rFonts w:ascii="Calibri" w:hAnsi="Calibri" w:cs="Calibri"/>
                <w:b/>
                <w:bCs/>
                <w:sz w:val="24"/>
                <w:szCs w:val="24"/>
              </w:rPr>
            </w:pPr>
            <w:r w:rsidRPr="00A82FAE">
              <w:rPr>
                <w:rFonts w:ascii="Calibri" w:hAnsi="Calibri" w:cs="Calibri"/>
                <w:b/>
                <w:bCs/>
                <w:sz w:val="24"/>
                <w:szCs w:val="24"/>
              </w:rPr>
              <w:t>Policy can incorporate more detailed specialist advice where necessary.</w:t>
            </w:r>
          </w:p>
          <w:p w14:paraId="2BE75792" w14:textId="7A2B7645" w:rsidR="001B7D96" w:rsidRPr="009A5D27" w:rsidRDefault="001B7D96" w:rsidP="005F2932">
            <w:pPr>
              <w:pStyle w:val="TableParagraph"/>
              <w:spacing w:before="126" w:line="360" w:lineRule="auto"/>
              <w:ind w:left="187" w:firstLine="0"/>
              <w:rPr>
                <w:rFonts w:asciiTheme="minorHAnsi" w:hAnsiTheme="minorHAnsi" w:cstheme="minorHAnsi"/>
                <w:b/>
                <w:sz w:val="24"/>
                <w:szCs w:val="24"/>
              </w:rPr>
            </w:pPr>
          </w:p>
        </w:tc>
        <w:tc>
          <w:tcPr>
            <w:tcW w:w="2835" w:type="dxa"/>
            <w:shd w:val="clear" w:color="auto" w:fill="C2D69B" w:themeFill="accent3" w:themeFillTint="99"/>
          </w:tcPr>
          <w:p w14:paraId="4468FE4E" w14:textId="77777777" w:rsidR="00132E51" w:rsidRPr="00852EE1" w:rsidRDefault="00132E51" w:rsidP="00132E51">
            <w:pPr>
              <w:spacing w:line="360" w:lineRule="auto"/>
              <w:rPr>
                <w:rFonts w:ascii="Calibri" w:hAnsi="Calibri" w:cs="Calibri"/>
                <w:sz w:val="24"/>
                <w:szCs w:val="24"/>
              </w:rPr>
            </w:pPr>
            <w:r w:rsidRPr="00C82235">
              <w:rPr>
                <w:rFonts w:ascii="Calibri" w:hAnsi="Calibri" w:cs="Calibri"/>
                <w:sz w:val="24"/>
                <w:szCs w:val="24"/>
              </w:rPr>
              <w:t>CYP with SEND</w:t>
            </w:r>
            <w:r w:rsidRPr="00C82235">
              <w:rPr>
                <w:rFonts w:ascii="Calibri" w:hAnsi="Calibri" w:cs="Calibri"/>
                <w:spacing w:val="1"/>
                <w:sz w:val="24"/>
                <w:szCs w:val="24"/>
              </w:rPr>
              <w:t xml:space="preserve"> </w:t>
            </w:r>
            <w:r w:rsidRPr="00C82235">
              <w:rPr>
                <w:rFonts w:ascii="Calibri" w:hAnsi="Calibri" w:cs="Calibri"/>
                <w:w w:val="90"/>
                <w:sz w:val="24"/>
                <w:szCs w:val="24"/>
              </w:rPr>
              <w:t>respond well to partnership and co-production when considering behaviour expectations. This enables them to be successful alongside peers and maintain their access to learning.</w:t>
            </w:r>
          </w:p>
          <w:p w14:paraId="651745C4" w14:textId="2FD3D5CB" w:rsidR="001B7D96" w:rsidRPr="009A5D27" w:rsidRDefault="001B7D96" w:rsidP="005F2932">
            <w:pPr>
              <w:pStyle w:val="TableParagraph"/>
              <w:spacing w:line="360" w:lineRule="auto"/>
              <w:ind w:left="107" w:right="122" w:firstLine="0"/>
              <w:rPr>
                <w:rFonts w:asciiTheme="minorHAnsi" w:hAnsiTheme="minorHAnsi" w:cstheme="minorHAnsi"/>
                <w:sz w:val="24"/>
                <w:szCs w:val="24"/>
              </w:rPr>
            </w:pPr>
          </w:p>
        </w:tc>
        <w:tc>
          <w:tcPr>
            <w:tcW w:w="5955" w:type="dxa"/>
            <w:shd w:val="clear" w:color="auto" w:fill="C2D69B" w:themeFill="accent3" w:themeFillTint="99"/>
          </w:tcPr>
          <w:p w14:paraId="4DFBE8EC" w14:textId="26263F81" w:rsidR="00132E51" w:rsidRPr="009A5D27" w:rsidRDefault="00215581" w:rsidP="00132E51">
            <w:pPr>
              <w:pStyle w:val="TableParagraph"/>
              <w:numPr>
                <w:ilvl w:val="0"/>
                <w:numId w:val="64"/>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 xml:space="preserve"> </w:t>
            </w:r>
            <w:r w:rsidR="00132E51" w:rsidRPr="009A5D27">
              <w:rPr>
                <w:rFonts w:asciiTheme="minorHAnsi" w:hAnsiTheme="minorHAnsi" w:cstheme="minorHAnsi"/>
                <w:sz w:val="24"/>
                <w:szCs w:val="24"/>
              </w:rPr>
              <w:t xml:space="preserve">Expectation for behaviour standards </w:t>
            </w:r>
            <w:r w:rsidR="00862FAF" w:rsidRPr="009A5D27">
              <w:rPr>
                <w:rFonts w:asciiTheme="minorHAnsi" w:hAnsiTheme="minorHAnsi" w:cstheme="minorHAnsi"/>
                <w:sz w:val="24"/>
                <w:szCs w:val="24"/>
              </w:rPr>
              <w:t>is</w:t>
            </w:r>
            <w:r w:rsidR="00132E51" w:rsidRPr="009A5D27">
              <w:rPr>
                <w:rFonts w:asciiTheme="minorHAnsi" w:hAnsiTheme="minorHAnsi" w:cstheme="minorHAnsi"/>
                <w:sz w:val="24"/>
                <w:szCs w:val="24"/>
              </w:rPr>
              <w:t xml:space="preserve"> co-produced with staff.</w:t>
            </w:r>
          </w:p>
          <w:p w14:paraId="5423911B" w14:textId="77777777" w:rsidR="00132E51" w:rsidRPr="009A5D27" w:rsidRDefault="00132E51" w:rsidP="00132E51">
            <w:pPr>
              <w:pStyle w:val="TableParagraph"/>
              <w:spacing w:before="2" w:line="360" w:lineRule="auto"/>
              <w:ind w:left="0" w:firstLine="0"/>
              <w:rPr>
                <w:rFonts w:asciiTheme="minorHAnsi" w:hAnsiTheme="minorHAnsi" w:cstheme="minorHAnsi"/>
                <w:sz w:val="24"/>
                <w:szCs w:val="24"/>
              </w:rPr>
            </w:pPr>
          </w:p>
          <w:p w14:paraId="73829DCF" w14:textId="77777777" w:rsidR="00132E51" w:rsidRPr="009A5D27" w:rsidRDefault="00132E51" w:rsidP="00132E51">
            <w:pPr>
              <w:pStyle w:val="TableParagraph"/>
              <w:numPr>
                <w:ilvl w:val="0"/>
                <w:numId w:val="64"/>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 xml:space="preserve">Reasonable adjustments are implemented to ensure that behaviour expectations are achievable within the context of individual SEND needs. </w:t>
            </w:r>
          </w:p>
          <w:p w14:paraId="74ED08B4" w14:textId="77777777" w:rsidR="00132E51" w:rsidRPr="009A5D27" w:rsidRDefault="00132E51" w:rsidP="00132E51">
            <w:pPr>
              <w:pStyle w:val="TableParagraph"/>
              <w:spacing w:before="2" w:line="360" w:lineRule="auto"/>
              <w:ind w:left="0" w:firstLine="0"/>
              <w:rPr>
                <w:rFonts w:asciiTheme="minorHAnsi" w:hAnsiTheme="minorHAnsi" w:cstheme="minorHAnsi"/>
                <w:sz w:val="24"/>
                <w:szCs w:val="24"/>
              </w:rPr>
            </w:pPr>
          </w:p>
          <w:p w14:paraId="5F9DE3F7" w14:textId="77777777" w:rsidR="00132E51" w:rsidRDefault="00132E51" w:rsidP="00132E51">
            <w:pPr>
              <w:pStyle w:val="TableParagraph"/>
              <w:numPr>
                <w:ilvl w:val="0"/>
                <w:numId w:val="64"/>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Fairness and equity are ensured through effective triage and discussion with knowledgeable SENDCo and SEND teams</w:t>
            </w:r>
            <w:r>
              <w:rPr>
                <w:rFonts w:asciiTheme="minorHAnsi" w:hAnsiTheme="minorHAnsi" w:cstheme="minorHAnsi"/>
                <w:sz w:val="24"/>
                <w:szCs w:val="24"/>
              </w:rPr>
              <w:t>.</w:t>
            </w:r>
          </w:p>
          <w:p w14:paraId="473F7191" w14:textId="77777777" w:rsidR="00132E51" w:rsidRDefault="00132E51" w:rsidP="00132E51">
            <w:pPr>
              <w:pStyle w:val="ListParagraph"/>
              <w:rPr>
                <w:rFonts w:asciiTheme="minorHAnsi" w:hAnsiTheme="minorHAnsi" w:cstheme="minorHAnsi"/>
                <w:sz w:val="24"/>
                <w:szCs w:val="24"/>
              </w:rPr>
            </w:pPr>
          </w:p>
          <w:p w14:paraId="48DC6637" w14:textId="3BEF1FA5" w:rsidR="00215581" w:rsidRPr="00132E51" w:rsidRDefault="00132E51" w:rsidP="00132E51">
            <w:pPr>
              <w:pStyle w:val="TableParagraph"/>
              <w:numPr>
                <w:ilvl w:val="0"/>
                <w:numId w:val="64"/>
              </w:numPr>
              <w:spacing w:before="2" w:line="360" w:lineRule="auto"/>
              <w:rPr>
                <w:rFonts w:asciiTheme="minorHAnsi" w:hAnsiTheme="minorHAnsi" w:cstheme="minorHAnsi"/>
                <w:sz w:val="24"/>
                <w:szCs w:val="24"/>
              </w:rPr>
            </w:pPr>
            <w:r w:rsidRPr="00132E51">
              <w:rPr>
                <w:rFonts w:asciiTheme="minorHAnsi" w:hAnsiTheme="minorHAnsi" w:cstheme="minorHAnsi"/>
                <w:sz w:val="24"/>
                <w:szCs w:val="24"/>
              </w:rPr>
              <w:t>Proportionate actions are employed to maintain focus on sustaining learning for all.</w:t>
            </w:r>
          </w:p>
        </w:tc>
        <w:tc>
          <w:tcPr>
            <w:tcW w:w="3686" w:type="dxa"/>
            <w:shd w:val="clear" w:color="auto" w:fill="C2D69B" w:themeFill="accent3" w:themeFillTint="99"/>
          </w:tcPr>
          <w:p w14:paraId="4A4A290B" w14:textId="77777777" w:rsidR="001B7D96" w:rsidRPr="009A5D27" w:rsidRDefault="001B7D96" w:rsidP="00E1621B">
            <w:pPr>
              <w:pStyle w:val="TableParagraph"/>
              <w:numPr>
                <w:ilvl w:val="0"/>
                <w:numId w:val="40"/>
              </w:numPr>
              <w:tabs>
                <w:tab w:val="left" w:pos="467"/>
                <w:tab w:val="left" w:pos="468"/>
              </w:tabs>
              <w:spacing w:before="59" w:line="360" w:lineRule="auto"/>
              <w:ind w:hanging="361"/>
              <w:rPr>
                <w:rFonts w:asciiTheme="minorHAnsi" w:hAnsiTheme="minorHAnsi" w:cstheme="minorHAnsi"/>
                <w:sz w:val="24"/>
                <w:szCs w:val="24"/>
              </w:rPr>
            </w:pPr>
            <w:r w:rsidRPr="009A5D27">
              <w:rPr>
                <w:rFonts w:asciiTheme="minorHAnsi" w:hAnsiTheme="minorHAnsi" w:cstheme="minorHAnsi"/>
                <w:sz w:val="24"/>
                <w:szCs w:val="24"/>
              </w:rPr>
              <w:t>The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right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is 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place.</w:t>
            </w:r>
          </w:p>
          <w:p w14:paraId="1A155567" w14:textId="77777777" w:rsidR="001B7D96" w:rsidRPr="009A5D27" w:rsidRDefault="001B7D96" w:rsidP="00E1621B">
            <w:pPr>
              <w:pStyle w:val="TableParagraph"/>
              <w:numPr>
                <w:ilvl w:val="0"/>
                <w:numId w:val="40"/>
              </w:numPr>
              <w:tabs>
                <w:tab w:val="left" w:pos="467"/>
                <w:tab w:val="left" w:pos="468"/>
              </w:tabs>
              <w:spacing w:before="59" w:line="360" w:lineRule="auto"/>
              <w:ind w:right="138"/>
              <w:rPr>
                <w:rFonts w:asciiTheme="minorHAnsi" w:hAnsiTheme="minorHAnsi" w:cstheme="minorHAnsi"/>
                <w:sz w:val="24"/>
                <w:szCs w:val="24"/>
              </w:rPr>
            </w:pPr>
            <w:r w:rsidRPr="009A5D27">
              <w:rPr>
                <w:rFonts w:asciiTheme="minorHAnsi" w:hAnsiTheme="minorHAnsi" w:cstheme="minorHAnsi"/>
                <w:sz w:val="24"/>
                <w:szCs w:val="24"/>
              </w:rPr>
              <w:t>Staff give strategies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structures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time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work.</w:t>
            </w:r>
          </w:p>
          <w:p w14:paraId="3F7A120E" w14:textId="77777777" w:rsidR="001B7D96" w:rsidRPr="009A5D27" w:rsidRDefault="001B7D96" w:rsidP="00E1621B">
            <w:pPr>
              <w:pStyle w:val="TableParagraph"/>
              <w:numPr>
                <w:ilvl w:val="0"/>
                <w:numId w:val="40"/>
              </w:numPr>
              <w:tabs>
                <w:tab w:val="left" w:pos="467"/>
                <w:tab w:val="left" w:pos="468"/>
              </w:tabs>
              <w:spacing w:before="62" w:line="360" w:lineRule="auto"/>
              <w:ind w:right="296"/>
              <w:rPr>
                <w:rFonts w:asciiTheme="minorHAnsi" w:hAnsiTheme="minorHAnsi" w:cstheme="minorHAnsi"/>
                <w:sz w:val="24"/>
                <w:szCs w:val="24"/>
              </w:rPr>
            </w:pPr>
            <w:r w:rsidRPr="009A5D27">
              <w:rPr>
                <w:rFonts w:asciiTheme="minorHAnsi" w:hAnsiTheme="minorHAnsi" w:cstheme="minorHAnsi"/>
                <w:sz w:val="24"/>
                <w:szCs w:val="24"/>
              </w:rPr>
              <w:t>Planned support breaks down</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tasks to ensure CYP can do</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them.</w:t>
            </w:r>
          </w:p>
          <w:p w14:paraId="4913816C" w14:textId="389629D1" w:rsidR="001B7D96" w:rsidRPr="009A5D27" w:rsidRDefault="001B7D96" w:rsidP="00E1621B">
            <w:pPr>
              <w:pStyle w:val="TableParagraph"/>
              <w:numPr>
                <w:ilvl w:val="0"/>
                <w:numId w:val="40"/>
              </w:numPr>
              <w:tabs>
                <w:tab w:val="left" w:pos="467"/>
                <w:tab w:val="left" w:pos="468"/>
              </w:tabs>
              <w:spacing w:before="65" w:line="360" w:lineRule="auto"/>
              <w:ind w:right="477"/>
              <w:rPr>
                <w:rFonts w:asciiTheme="minorHAnsi" w:hAnsiTheme="minorHAnsi" w:cstheme="minorHAnsi"/>
                <w:sz w:val="24"/>
                <w:szCs w:val="24"/>
              </w:rPr>
            </w:pPr>
            <w:r w:rsidRPr="009A5D27">
              <w:rPr>
                <w:rFonts w:asciiTheme="minorHAnsi" w:hAnsiTheme="minorHAnsi" w:cstheme="minorHAnsi"/>
                <w:sz w:val="24"/>
                <w:szCs w:val="24"/>
              </w:rPr>
              <w:t>CYP enjoy learning and can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keep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up</w:t>
            </w:r>
            <w:r w:rsidR="00FE7904" w:rsidRPr="009A5D27">
              <w:rPr>
                <w:rFonts w:asciiTheme="minorHAnsi" w:hAnsiTheme="minorHAnsi" w:cstheme="minorHAnsi"/>
                <w:sz w:val="24"/>
                <w:szCs w:val="24"/>
              </w:rPr>
              <w:t xml:space="preserve"> and make progress</w:t>
            </w:r>
            <w:r w:rsidR="00E32489" w:rsidRPr="009A5D27">
              <w:rPr>
                <w:rFonts w:asciiTheme="minorHAnsi" w:hAnsiTheme="minorHAnsi" w:cstheme="minorHAnsi"/>
                <w:sz w:val="24"/>
                <w:szCs w:val="24"/>
              </w:rPr>
              <w:t>.</w:t>
            </w:r>
          </w:p>
        </w:tc>
      </w:tr>
      <w:tr w:rsidR="001B7D96" w:rsidRPr="009A5D27" w14:paraId="368E7B5B" w14:textId="77777777" w:rsidTr="002510F2">
        <w:trPr>
          <w:trHeight w:val="557"/>
        </w:trPr>
        <w:tc>
          <w:tcPr>
            <w:tcW w:w="3404" w:type="dxa"/>
            <w:shd w:val="clear" w:color="auto" w:fill="C2D69B" w:themeFill="accent3" w:themeFillTint="99"/>
          </w:tcPr>
          <w:p w14:paraId="5416EF2B" w14:textId="77777777" w:rsidR="00775AF4" w:rsidRPr="00852EE1" w:rsidRDefault="00775AF4" w:rsidP="00775AF4">
            <w:pPr>
              <w:spacing w:line="360" w:lineRule="auto"/>
              <w:rPr>
                <w:rFonts w:ascii="Calibri" w:hAnsi="Calibri" w:cs="Calibri"/>
                <w:b/>
                <w:bCs/>
                <w:sz w:val="24"/>
                <w:szCs w:val="24"/>
              </w:rPr>
            </w:pPr>
            <w:r w:rsidRPr="00775AF4">
              <w:rPr>
                <w:rFonts w:ascii="Calibri" w:hAnsi="Calibri" w:cs="Calibri"/>
                <w:b/>
                <w:bCs/>
                <w:sz w:val="24"/>
                <w:szCs w:val="24"/>
              </w:rPr>
              <w:t xml:space="preserve">Support is available to promote positive attitudes towards learning with a focus on resilience to enable challenges to lead to </w:t>
            </w:r>
            <w:r w:rsidRPr="00775AF4">
              <w:rPr>
                <w:rFonts w:ascii="Calibri" w:hAnsi="Calibri" w:cs="Calibri"/>
                <w:b/>
                <w:bCs/>
                <w:sz w:val="24"/>
                <w:szCs w:val="24"/>
              </w:rPr>
              <w:lastRenderedPageBreak/>
              <w:t>opportunities and success to be celebrated.</w:t>
            </w:r>
          </w:p>
          <w:p w14:paraId="47B06D65" w14:textId="025BA01C" w:rsidR="001B7D96" w:rsidRPr="009A5D27" w:rsidRDefault="001B7D96" w:rsidP="005F2932">
            <w:pPr>
              <w:pStyle w:val="TableParagraph"/>
              <w:spacing w:before="115" w:line="360" w:lineRule="auto"/>
              <w:ind w:left="160" w:right="288" w:hanging="53"/>
              <w:rPr>
                <w:rFonts w:asciiTheme="minorHAnsi" w:hAnsiTheme="minorHAnsi" w:cstheme="minorHAnsi"/>
                <w:b/>
                <w:sz w:val="24"/>
                <w:szCs w:val="24"/>
              </w:rPr>
            </w:pPr>
          </w:p>
        </w:tc>
        <w:tc>
          <w:tcPr>
            <w:tcW w:w="2835" w:type="dxa"/>
            <w:shd w:val="clear" w:color="auto" w:fill="C2D69B" w:themeFill="accent3" w:themeFillTint="99"/>
          </w:tcPr>
          <w:p w14:paraId="0B4CE64D" w14:textId="77777777" w:rsidR="00F242D4" w:rsidRPr="00852EE1" w:rsidRDefault="00F242D4" w:rsidP="00F242D4">
            <w:pPr>
              <w:spacing w:line="360" w:lineRule="auto"/>
              <w:rPr>
                <w:rFonts w:ascii="Calibri" w:hAnsi="Calibri" w:cs="Calibri"/>
                <w:sz w:val="24"/>
                <w:szCs w:val="24"/>
              </w:rPr>
            </w:pPr>
            <w:r w:rsidRPr="00C82235">
              <w:rPr>
                <w:rFonts w:ascii="Calibri" w:hAnsi="Calibri" w:cs="Calibri"/>
                <w:sz w:val="24"/>
                <w:szCs w:val="24"/>
              </w:rPr>
              <w:lastRenderedPageBreak/>
              <w:t xml:space="preserve">CYP with SEND are actively involved in learning that appropriately allows for individual progress to be </w:t>
            </w:r>
            <w:r w:rsidRPr="00C82235">
              <w:rPr>
                <w:rFonts w:ascii="Calibri" w:hAnsi="Calibri" w:cs="Calibri"/>
                <w:sz w:val="24"/>
                <w:szCs w:val="24"/>
              </w:rPr>
              <w:lastRenderedPageBreak/>
              <w:t>supported, achievement to be celebrated and next steps that promote pathways into adulthood.</w:t>
            </w:r>
          </w:p>
          <w:p w14:paraId="5661A065" w14:textId="3083DEC7" w:rsidR="001B7D96" w:rsidRPr="009A5D27" w:rsidRDefault="001B7D96" w:rsidP="00775AF4">
            <w:pPr>
              <w:pStyle w:val="TableParagraph"/>
              <w:spacing w:before="1" w:line="360" w:lineRule="auto"/>
              <w:ind w:left="0" w:firstLine="0"/>
              <w:rPr>
                <w:rFonts w:asciiTheme="minorHAnsi" w:hAnsiTheme="minorHAnsi" w:cstheme="minorHAnsi"/>
                <w:sz w:val="24"/>
                <w:szCs w:val="24"/>
              </w:rPr>
            </w:pPr>
          </w:p>
        </w:tc>
        <w:tc>
          <w:tcPr>
            <w:tcW w:w="5955" w:type="dxa"/>
            <w:shd w:val="clear" w:color="auto" w:fill="C2D69B" w:themeFill="accent3" w:themeFillTint="99"/>
          </w:tcPr>
          <w:p w14:paraId="3565D4A8" w14:textId="085E9CFC" w:rsidR="001B7D96" w:rsidRPr="009A5D27" w:rsidRDefault="00655CE6" w:rsidP="00E1621B">
            <w:pPr>
              <w:pStyle w:val="TableParagraph"/>
              <w:numPr>
                <w:ilvl w:val="0"/>
                <w:numId w:val="39"/>
              </w:numPr>
              <w:tabs>
                <w:tab w:val="left" w:pos="467"/>
                <w:tab w:val="left" w:pos="468"/>
              </w:tabs>
              <w:spacing w:before="88" w:line="360" w:lineRule="auto"/>
              <w:ind w:right="508"/>
              <w:rPr>
                <w:rFonts w:asciiTheme="minorHAnsi" w:hAnsiTheme="minorHAnsi" w:cstheme="minorHAnsi"/>
                <w:sz w:val="24"/>
                <w:szCs w:val="24"/>
              </w:rPr>
            </w:pPr>
            <w:r w:rsidRPr="009A5D27">
              <w:rPr>
                <w:rFonts w:asciiTheme="minorHAnsi" w:hAnsiTheme="minorHAnsi" w:cstheme="minorHAnsi"/>
                <w:sz w:val="24"/>
                <w:szCs w:val="24"/>
              </w:rPr>
              <w:lastRenderedPageBreak/>
              <w:t>CYP are invited to share their views through formal and informal methods including school council / forum avenues</w:t>
            </w:r>
            <w:r w:rsidR="003E523A"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09868B11" w14:textId="3E61E7EF" w:rsidR="00B252B7" w:rsidRPr="009A5D27" w:rsidRDefault="00B252B7" w:rsidP="00E1621B">
            <w:pPr>
              <w:pStyle w:val="TableParagraph"/>
              <w:numPr>
                <w:ilvl w:val="0"/>
                <w:numId w:val="39"/>
              </w:numPr>
              <w:tabs>
                <w:tab w:val="left" w:pos="467"/>
                <w:tab w:val="left" w:pos="468"/>
              </w:tabs>
              <w:spacing w:before="88" w:line="360" w:lineRule="auto"/>
              <w:ind w:right="508"/>
              <w:rPr>
                <w:rFonts w:asciiTheme="minorHAnsi" w:hAnsiTheme="minorHAnsi" w:cstheme="minorHAnsi"/>
                <w:sz w:val="24"/>
                <w:szCs w:val="24"/>
              </w:rPr>
            </w:pPr>
            <w:r w:rsidRPr="009A5D27">
              <w:rPr>
                <w:rFonts w:asciiTheme="minorHAnsi" w:hAnsiTheme="minorHAnsi" w:cstheme="minorHAnsi"/>
                <w:sz w:val="24"/>
                <w:szCs w:val="24"/>
              </w:rPr>
              <w:t xml:space="preserve">Enrichment activities support the building of </w:t>
            </w:r>
            <w:r w:rsidRPr="009A5D27">
              <w:rPr>
                <w:rFonts w:asciiTheme="minorHAnsi" w:hAnsiTheme="minorHAnsi" w:cstheme="minorHAnsi"/>
                <w:sz w:val="24"/>
                <w:szCs w:val="24"/>
              </w:rPr>
              <w:lastRenderedPageBreak/>
              <w:t>resilience and character</w:t>
            </w:r>
            <w:r w:rsidR="003E523A"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4E353B93" w14:textId="77777777" w:rsidR="005C5A19" w:rsidRPr="009A5D27" w:rsidRDefault="00B252B7" w:rsidP="00E1621B">
            <w:pPr>
              <w:pStyle w:val="TableParagraph"/>
              <w:numPr>
                <w:ilvl w:val="0"/>
                <w:numId w:val="39"/>
              </w:numPr>
              <w:tabs>
                <w:tab w:val="left" w:pos="467"/>
                <w:tab w:val="left" w:pos="468"/>
              </w:tabs>
              <w:spacing w:before="88" w:line="360" w:lineRule="auto"/>
              <w:ind w:right="508"/>
              <w:rPr>
                <w:rFonts w:asciiTheme="minorHAnsi" w:hAnsiTheme="minorHAnsi" w:cstheme="minorHAnsi"/>
                <w:sz w:val="24"/>
                <w:szCs w:val="24"/>
              </w:rPr>
            </w:pPr>
            <w:r w:rsidRPr="009A5D27">
              <w:rPr>
                <w:rFonts w:asciiTheme="minorHAnsi" w:hAnsiTheme="minorHAnsi" w:cstheme="minorHAnsi"/>
                <w:sz w:val="24"/>
                <w:szCs w:val="24"/>
              </w:rPr>
              <w:t xml:space="preserve">Parent </w:t>
            </w:r>
            <w:r w:rsidR="00593488" w:rsidRPr="009A5D27">
              <w:rPr>
                <w:rFonts w:asciiTheme="minorHAnsi" w:hAnsiTheme="minorHAnsi" w:cstheme="minorHAnsi"/>
                <w:sz w:val="24"/>
                <w:szCs w:val="24"/>
              </w:rPr>
              <w:t xml:space="preserve">/ </w:t>
            </w:r>
            <w:r w:rsidRPr="009A5D27">
              <w:rPr>
                <w:rFonts w:asciiTheme="minorHAnsi" w:hAnsiTheme="minorHAnsi" w:cstheme="minorHAnsi"/>
                <w:sz w:val="24"/>
                <w:szCs w:val="24"/>
              </w:rPr>
              <w:t>carer engagement activities and support networks to extend positive outcomes within the wider community</w:t>
            </w:r>
            <w:r w:rsidR="00593488"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31BA3CD5" w14:textId="3F0FEE8D" w:rsidR="00B252B7" w:rsidRPr="009A5D27" w:rsidRDefault="005C5A19" w:rsidP="00E1621B">
            <w:pPr>
              <w:pStyle w:val="TableParagraph"/>
              <w:numPr>
                <w:ilvl w:val="0"/>
                <w:numId w:val="39"/>
              </w:numPr>
              <w:tabs>
                <w:tab w:val="left" w:pos="467"/>
                <w:tab w:val="left" w:pos="468"/>
              </w:tabs>
              <w:spacing w:before="88" w:line="360" w:lineRule="auto"/>
              <w:ind w:right="508"/>
              <w:rPr>
                <w:rFonts w:asciiTheme="minorHAnsi" w:hAnsiTheme="minorHAnsi" w:cstheme="minorHAnsi"/>
                <w:sz w:val="24"/>
                <w:szCs w:val="24"/>
              </w:rPr>
            </w:pPr>
            <w:r w:rsidRPr="009A5D27">
              <w:rPr>
                <w:rFonts w:asciiTheme="minorHAnsi" w:hAnsiTheme="minorHAnsi" w:cstheme="minorHAnsi"/>
                <w:sz w:val="24"/>
                <w:szCs w:val="24"/>
              </w:rPr>
              <w:t>Rewards, c</w:t>
            </w:r>
            <w:r w:rsidR="00B252B7" w:rsidRPr="009A5D27">
              <w:rPr>
                <w:rFonts w:asciiTheme="minorHAnsi" w:hAnsiTheme="minorHAnsi" w:cstheme="minorHAnsi"/>
                <w:sz w:val="24"/>
                <w:szCs w:val="24"/>
              </w:rPr>
              <w:t xml:space="preserve">elebration assemblies and </w:t>
            </w:r>
            <w:r w:rsidRPr="009A5D27">
              <w:rPr>
                <w:rFonts w:asciiTheme="minorHAnsi" w:hAnsiTheme="minorHAnsi" w:cstheme="minorHAnsi"/>
                <w:sz w:val="24"/>
                <w:szCs w:val="24"/>
              </w:rPr>
              <w:t>different</w:t>
            </w:r>
            <w:r w:rsidR="00B252B7" w:rsidRPr="009A5D27">
              <w:rPr>
                <w:rFonts w:asciiTheme="minorHAnsi" w:hAnsiTheme="minorHAnsi" w:cstheme="minorHAnsi"/>
                <w:sz w:val="24"/>
                <w:szCs w:val="24"/>
              </w:rPr>
              <w:t xml:space="preserve"> events help to demonstrate positive outcomes</w:t>
            </w:r>
            <w:r w:rsidRPr="009A5D27">
              <w:rPr>
                <w:rFonts w:asciiTheme="minorHAnsi" w:hAnsiTheme="minorHAnsi" w:cstheme="minorHAnsi"/>
                <w:sz w:val="24"/>
                <w:szCs w:val="24"/>
              </w:rPr>
              <w:t>.</w:t>
            </w:r>
            <w:r w:rsidR="00B252B7" w:rsidRPr="009A5D27">
              <w:rPr>
                <w:rFonts w:asciiTheme="minorHAnsi" w:hAnsiTheme="minorHAnsi" w:cstheme="minorHAnsi"/>
                <w:sz w:val="24"/>
                <w:szCs w:val="24"/>
              </w:rPr>
              <w:t xml:space="preserve"> </w:t>
            </w:r>
          </w:p>
          <w:p w14:paraId="086BFD21" w14:textId="60A60EC5" w:rsidR="00346D38" w:rsidRPr="009A5D27" w:rsidRDefault="00346D38" w:rsidP="005F2932">
            <w:pPr>
              <w:pStyle w:val="TableParagraph"/>
              <w:tabs>
                <w:tab w:val="left" w:pos="467"/>
                <w:tab w:val="left" w:pos="468"/>
              </w:tabs>
              <w:spacing w:before="88" w:line="360" w:lineRule="auto"/>
              <w:ind w:right="508"/>
              <w:rPr>
                <w:rFonts w:asciiTheme="minorHAnsi" w:hAnsiTheme="minorHAnsi" w:cstheme="minorHAnsi"/>
                <w:sz w:val="24"/>
                <w:szCs w:val="24"/>
              </w:rPr>
            </w:pPr>
          </w:p>
        </w:tc>
        <w:tc>
          <w:tcPr>
            <w:tcW w:w="3686" w:type="dxa"/>
            <w:shd w:val="clear" w:color="auto" w:fill="C2D69B" w:themeFill="accent3" w:themeFillTint="99"/>
          </w:tcPr>
          <w:p w14:paraId="72427DEE" w14:textId="5329D9D9" w:rsidR="00834B16" w:rsidRPr="009A5D27" w:rsidRDefault="00834B16" w:rsidP="00E1621B">
            <w:pPr>
              <w:pStyle w:val="TableParagraph"/>
              <w:numPr>
                <w:ilvl w:val="0"/>
                <w:numId w:val="38"/>
              </w:numPr>
              <w:tabs>
                <w:tab w:val="left" w:pos="467"/>
                <w:tab w:val="left" w:pos="468"/>
              </w:tabs>
              <w:spacing w:before="61" w:line="360" w:lineRule="auto"/>
              <w:ind w:right="149"/>
              <w:rPr>
                <w:rFonts w:asciiTheme="minorHAnsi" w:hAnsiTheme="minorHAnsi" w:cstheme="minorHAnsi"/>
                <w:sz w:val="24"/>
                <w:szCs w:val="24"/>
              </w:rPr>
            </w:pPr>
            <w:r w:rsidRPr="009A5D27">
              <w:rPr>
                <w:rFonts w:asciiTheme="minorHAnsi" w:hAnsiTheme="minorHAnsi" w:cstheme="minorHAnsi"/>
                <w:sz w:val="24"/>
                <w:szCs w:val="24"/>
              </w:rPr>
              <w:lastRenderedPageBreak/>
              <w:t>CYP experience safe and positive environments that encourage and recognise success</w:t>
            </w:r>
            <w:r w:rsidR="002B77F2"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30CE985C" w14:textId="07973F10" w:rsidR="00834B16" w:rsidRPr="009A5D27" w:rsidRDefault="00834B16" w:rsidP="00E1621B">
            <w:pPr>
              <w:pStyle w:val="TableParagraph"/>
              <w:numPr>
                <w:ilvl w:val="0"/>
                <w:numId w:val="38"/>
              </w:numPr>
              <w:tabs>
                <w:tab w:val="left" w:pos="467"/>
                <w:tab w:val="left" w:pos="468"/>
              </w:tabs>
              <w:spacing w:before="61" w:line="360" w:lineRule="auto"/>
              <w:ind w:right="149"/>
              <w:rPr>
                <w:rFonts w:asciiTheme="minorHAnsi" w:hAnsiTheme="minorHAnsi" w:cstheme="minorHAnsi"/>
                <w:sz w:val="24"/>
                <w:szCs w:val="24"/>
              </w:rPr>
            </w:pPr>
            <w:r w:rsidRPr="009A5D27">
              <w:rPr>
                <w:rFonts w:asciiTheme="minorHAnsi" w:hAnsiTheme="minorHAnsi" w:cstheme="minorHAnsi"/>
                <w:sz w:val="24"/>
                <w:szCs w:val="24"/>
              </w:rPr>
              <w:lastRenderedPageBreak/>
              <w:t>The culture of celebration and success leads to better outcomes</w:t>
            </w:r>
            <w:r w:rsidR="002B77F2"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40B9AA8D" w14:textId="4FD4FA4D" w:rsidR="001B7D96" w:rsidRPr="009A5D27" w:rsidRDefault="00834B16" w:rsidP="00E1621B">
            <w:pPr>
              <w:pStyle w:val="TableParagraph"/>
              <w:numPr>
                <w:ilvl w:val="0"/>
                <w:numId w:val="38"/>
              </w:numPr>
              <w:tabs>
                <w:tab w:val="left" w:pos="467"/>
                <w:tab w:val="left" w:pos="468"/>
              </w:tabs>
              <w:spacing w:before="61" w:line="360" w:lineRule="auto"/>
              <w:ind w:right="149"/>
              <w:rPr>
                <w:rFonts w:asciiTheme="minorHAnsi" w:hAnsiTheme="minorHAnsi" w:cstheme="minorHAnsi"/>
                <w:sz w:val="24"/>
                <w:szCs w:val="24"/>
              </w:rPr>
            </w:pPr>
            <w:r w:rsidRPr="009A5D27">
              <w:rPr>
                <w:rFonts w:asciiTheme="minorHAnsi" w:hAnsiTheme="minorHAnsi" w:cstheme="minorHAnsi"/>
                <w:sz w:val="24"/>
                <w:szCs w:val="24"/>
              </w:rPr>
              <w:t>CYP are encouraged to broaden their experiences</w:t>
            </w:r>
            <w:r w:rsidR="002B77F2"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6D0D6953" w14:textId="505B0B7F" w:rsidR="002510F2" w:rsidRPr="009A5D27" w:rsidRDefault="002510F2" w:rsidP="00E1621B">
            <w:pPr>
              <w:pStyle w:val="TableParagraph"/>
              <w:numPr>
                <w:ilvl w:val="0"/>
                <w:numId w:val="38"/>
              </w:numPr>
              <w:tabs>
                <w:tab w:val="left" w:pos="467"/>
                <w:tab w:val="left" w:pos="468"/>
              </w:tabs>
              <w:spacing w:before="61" w:line="360" w:lineRule="auto"/>
              <w:ind w:right="149"/>
              <w:rPr>
                <w:rFonts w:asciiTheme="minorHAnsi" w:hAnsiTheme="minorHAnsi" w:cstheme="minorHAnsi"/>
                <w:sz w:val="24"/>
                <w:szCs w:val="24"/>
              </w:rPr>
            </w:pPr>
            <w:r w:rsidRPr="009A5D27">
              <w:rPr>
                <w:rFonts w:asciiTheme="minorHAnsi" w:hAnsiTheme="minorHAnsi" w:cstheme="minorHAnsi"/>
                <w:sz w:val="24"/>
                <w:szCs w:val="24"/>
              </w:rPr>
              <w:t>i-Create values are demonstrated</w:t>
            </w:r>
            <w:r w:rsidR="002B77F2"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r>
      <w:tr w:rsidR="001B7D96" w:rsidRPr="009A5D27" w14:paraId="7C770278" w14:textId="77777777" w:rsidTr="00402F30">
        <w:trPr>
          <w:trHeight w:val="841"/>
        </w:trPr>
        <w:tc>
          <w:tcPr>
            <w:tcW w:w="340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538FA1A1" w14:textId="77777777" w:rsidR="00402F30" w:rsidRPr="00852EE1" w:rsidRDefault="00402F30" w:rsidP="00402F30">
            <w:pPr>
              <w:spacing w:line="360" w:lineRule="auto"/>
              <w:rPr>
                <w:rFonts w:ascii="Calibri" w:hAnsi="Calibri" w:cs="Calibri"/>
                <w:b/>
                <w:bCs/>
                <w:sz w:val="24"/>
                <w:szCs w:val="24"/>
              </w:rPr>
            </w:pPr>
            <w:r w:rsidRPr="00402F30">
              <w:rPr>
                <w:rFonts w:ascii="Calibri" w:hAnsi="Calibri" w:cs="Calibri"/>
                <w:b/>
                <w:bCs/>
                <w:sz w:val="24"/>
                <w:szCs w:val="24"/>
              </w:rPr>
              <w:lastRenderedPageBreak/>
              <w:t>Leaders and Practitioners place a high value on attendance and punctuality.</w:t>
            </w:r>
          </w:p>
          <w:p w14:paraId="500E63D1" w14:textId="794A59F6" w:rsidR="001B7D96" w:rsidRPr="009A5D27" w:rsidRDefault="001B7D96" w:rsidP="000405F1">
            <w:pPr>
              <w:pStyle w:val="TableParagraph"/>
              <w:spacing w:before="115" w:line="360" w:lineRule="auto"/>
              <w:ind w:right="288"/>
              <w:rPr>
                <w:rFonts w:asciiTheme="minorHAnsi" w:hAnsiTheme="minorHAnsi" w:cstheme="minorHAnsi"/>
                <w:b/>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58CB9659" w14:textId="77777777" w:rsidR="000405F1" w:rsidRPr="00852EE1" w:rsidRDefault="000405F1" w:rsidP="000405F1">
            <w:pPr>
              <w:spacing w:line="360" w:lineRule="auto"/>
              <w:rPr>
                <w:rFonts w:ascii="Calibri" w:hAnsi="Calibri" w:cs="Calibri"/>
                <w:sz w:val="24"/>
                <w:szCs w:val="24"/>
              </w:rPr>
            </w:pPr>
            <w:r w:rsidRPr="00C82235">
              <w:rPr>
                <w:rFonts w:ascii="Calibri" w:hAnsi="Calibri" w:cs="Calibri"/>
                <w:sz w:val="24"/>
                <w:szCs w:val="24"/>
              </w:rPr>
              <w:t>Attendance is the key to progress and consistency is promoted directly through punctuality to ensure that there is no loss of learning, and all lessons can start promptly.</w:t>
            </w:r>
          </w:p>
          <w:p w14:paraId="53181B1F" w14:textId="12DB324F" w:rsidR="008B44C5" w:rsidRPr="009A5D27" w:rsidRDefault="008B44C5" w:rsidP="0078336C">
            <w:pPr>
              <w:pStyle w:val="TableParagraph"/>
              <w:spacing w:before="1" w:line="360" w:lineRule="auto"/>
              <w:ind w:left="0" w:firstLine="0"/>
              <w:rPr>
                <w:rFonts w:asciiTheme="minorHAnsi" w:hAnsiTheme="minorHAnsi" w:cstheme="minorHAnsi"/>
                <w:sz w:val="24"/>
                <w:szCs w:val="24"/>
              </w:rPr>
            </w:pPr>
          </w:p>
        </w:tc>
        <w:tc>
          <w:tcPr>
            <w:tcW w:w="595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743EACF2"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Attendance is accurately recorded.</w:t>
            </w:r>
          </w:p>
          <w:p w14:paraId="237DA30C"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High expectations for attendance are shared with CYP and parent / carers.</w:t>
            </w:r>
          </w:p>
          <w:p w14:paraId="25E4C2D3"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Standards for punctuality are co-produced with leaders, staff and CYP.</w:t>
            </w:r>
          </w:p>
          <w:p w14:paraId="5412ECB9"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 xml:space="preserve">High levels of attendance are recognised and celebrated with CYP and parent / carers. </w:t>
            </w:r>
          </w:p>
          <w:p w14:paraId="75104767"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 xml:space="preserve">Improved attendance is also celebrated. </w:t>
            </w:r>
          </w:p>
          <w:p w14:paraId="0C901E3A"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 xml:space="preserve">Reasonable adjustments are put in place to support individual needs e.g., young carers / anxiety. </w:t>
            </w:r>
          </w:p>
          <w:p w14:paraId="0FE44874"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 xml:space="preserve">Communication with CYP not in attendance is robust and regular. </w:t>
            </w:r>
          </w:p>
          <w:p w14:paraId="43BC3227" w14:textId="77777777" w:rsidR="008C2A93" w:rsidRPr="008C2A93" w:rsidRDefault="008C2A93" w:rsidP="00E1621B">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t xml:space="preserve">All teams work collaboratively to support attendance. </w:t>
            </w:r>
          </w:p>
          <w:p w14:paraId="10B56C01" w14:textId="78C1CC46" w:rsidR="002510F2" w:rsidRPr="00402F30" w:rsidRDefault="008C2A93" w:rsidP="00402F30">
            <w:pPr>
              <w:pStyle w:val="ListParagraph"/>
              <w:numPr>
                <w:ilvl w:val="0"/>
                <w:numId w:val="112"/>
              </w:numPr>
              <w:spacing w:line="360" w:lineRule="auto"/>
              <w:rPr>
                <w:rFonts w:ascii="Calibri" w:hAnsi="Calibri" w:cs="Calibri"/>
                <w:sz w:val="24"/>
                <w:szCs w:val="24"/>
              </w:rPr>
            </w:pPr>
            <w:r w:rsidRPr="008C2A93">
              <w:rPr>
                <w:rFonts w:ascii="Calibri" w:hAnsi="Calibri" w:cs="Calibri"/>
                <w:sz w:val="24"/>
                <w:szCs w:val="24"/>
              </w:rPr>
              <w:lastRenderedPageBreak/>
              <w:t>Reset/ Pathways and RE-connect interventions target and support anxious learners.</w:t>
            </w:r>
          </w:p>
        </w:tc>
        <w:tc>
          <w:tcPr>
            <w:tcW w:w="368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2D8DB749" w14:textId="3A3E6BF3" w:rsidR="001B7D96" w:rsidRPr="009A5D27" w:rsidRDefault="004D485F" w:rsidP="00E1621B">
            <w:pPr>
              <w:pStyle w:val="TableParagraph"/>
              <w:numPr>
                <w:ilvl w:val="0"/>
                <w:numId w:val="35"/>
              </w:numPr>
              <w:tabs>
                <w:tab w:val="left" w:pos="467"/>
                <w:tab w:val="left" w:pos="468"/>
              </w:tabs>
              <w:spacing w:before="62" w:line="360" w:lineRule="auto"/>
              <w:ind w:right="781"/>
              <w:rPr>
                <w:rFonts w:asciiTheme="minorHAnsi" w:hAnsiTheme="minorHAnsi" w:cstheme="minorHAnsi"/>
                <w:sz w:val="24"/>
                <w:szCs w:val="24"/>
              </w:rPr>
            </w:pPr>
            <w:r w:rsidRPr="009A5D27">
              <w:rPr>
                <w:rFonts w:asciiTheme="minorHAnsi" w:hAnsiTheme="minorHAnsi" w:cstheme="minorHAnsi"/>
                <w:sz w:val="24"/>
                <w:szCs w:val="24"/>
              </w:rPr>
              <w:lastRenderedPageBreak/>
              <w:t>There is a minimal loss to learning as CYP have high attendance rates</w:t>
            </w:r>
            <w:r w:rsidR="00043A45"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509C431C" w14:textId="07C013AF" w:rsidR="004D485F" w:rsidRPr="009A5D27" w:rsidRDefault="004D485F" w:rsidP="00E1621B">
            <w:pPr>
              <w:pStyle w:val="TableParagraph"/>
              <w:numPr>
                <w:ilvl w:val="0"/>
                <w:numId w:val="35"/>
              </w:numPr>
              <w:tabs>
                <w:tab w:val="left" w:pos="467"/>
                <w:tab w:val="left" w:pos="468"/>
              </w:tabs>
              <w:spacing w:before="62" w:line="360" w:lineRule="auto"/>
              <w:ind w:right="781"/>
              <w:rPr>
                <w:rFonts w:asciiTheme="minorHAnsi" w:hAnsiTheme="minorHAnsi" w:cstheme="minorHAnsi"/>
                <w:sz w:val="24"/>
                <w:szCs w:val="24"/>
              </w:rPr>
            </w:pPr>
            <w:r w:rsidRPr="009A5D27">
              <w:rPr>
                <w:rFonts w:asciiTheme="minorHAnsi" w:hAnsiTheme="minorHAnsi" w:cstheme="minorHAnsi"/>
                <w:sz w:val="24"/>
                <w:szCs w:val="24"/>
              </w:rPr>
              <w:t>Punctuality enables all CYP to access the same curriculum, maintain positive relationships and achieve excellent outcomes</w:t>
            </w:r>
            <w:r w:rsidR="00043A45"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016435F7" w14:textId="7E7B0AB6" w:rsidR="002510F2" w:rsidRPr="009A5D27" w:rsidRDefault="002510F2" w:rsidP="00E1621B">
            <w:pPr>
              <w:pStyle w:val="TableParagraph"/>
              <w:numPr>
                <w:ilvl w:val="0"/>
                <w:numId w:val="35"/>
              </w:numPr>
              <w:tabs>
                <w:tab w:val="left" w:pos="467"/>
                <w:tab w:val="left" w:pos="468"/>
              </w:tabs>
              <w:spacing w:before="62" w:line="360" w:lineRule="auto"/>
              <w:ind w:right="781"/>
              <w:rPr>
                <w:rFonts w:asciiTheme="minorHAnsi" w:hAnsiTheme="minorHAnsi" w:cstheme="minorHAnsi"/>
                <w:sz w:val="24"/>
                <w:szCs w:val="24"/>
              </w:rPr>
            </w:pPr>
            <w:r w:rsidRPr="009A5D27">
              <w:rPr>
                <w:rFonts w:asciiTheme="minorHAnsi" w:hAnsiTheme="minorHAnsi" w:cstheme="minorHAnsi"/>
                <w:sz w:val="24"/>
                <w:szCs w:val="24"/>
              </w:rPr>
              <w:t>High attendance leads to higher progress attainment</w:t>
            </w:r>
            <w:r w:rsidR="00422563"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r>
      <w:tr w:rsidR="001B7D96" w:rsidRPr="009A5D27" w14:paraId="1617D0F7" w14:textId="77777777" w:rsidTr="00F2389B">
        <w:trPr>
          <w:trHeight w:val="2644"/>
        </w:trPr>
        <w:tc>
          <w:tcPr>
            <w:tcW w:w="340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47C3E10E" w14:textId="77777777" w:rsidR="007430FC" w:rsidRPr="00852EE1" w:rsidRDefault="007430FC" w:rsidP="007430FC">
            <w:pPr>
              <w:spacing w:line="360" w:lineRule="auto"/>
              <w:rPr>
                <w:rFonts w:ascii="Calibri" w:hAnsi="Calibri" w:cs="Calibri"/>
                <w:b/>
                <w:bCs/>
                <w:sz w:val="24"/>
                <w:szCs w:val="24"/>
              </w:rPr>
            </w:pPr>
            <w:r w:rsidRPr="007430FC">
              <w:rPr>
                <w:rFonts w:ascii="Calibri" w:hAnsi="Calibri" w:cs="Calibri"/>
                <w:b/>
                <w:bCs/>
                <w:sz w:val="24"/>
                <w:szCs w:val="24"/>
              </w:rPr>
              <w:t>Practitioners focus on ensuring that the environment is respectful and free from abuse or stigma. CYP feel able to report and discuss matters or incidents openly.</w:t>
            </w:r>
          </w:p>
          <w:p w14:paraId="7CA6A935" w14:textId="03A81424" w:rsidR="001B7D96" w:rsidRPr="009A5D27" w:rsidRDefault="001B7D96" w:rsidP="00402F30">
            <w:pPr>
              <w:pStyle w:val="TableParagraph"/>
              <w:spacing w:before="115" w:line="360" w:lineRule="auto"/>
              <w:ind w:right="288"/>
              <w:rPr>
                <w:rFonts w:asciiTheme="minorHAnsi" w:hAnsiTheme="minorHAnsi" w:cstheme="minorHAnsi"/>
                <w:b/>
                <w:sz w:val="24"/>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680916A6" w14:textId="77777777" w:rsidR="005C406C" w:rsidRPr="00852EE1" w:rsidRDefault="005C406C" w:rsidP="005C406C">
            <w:pPr>
              <w:spacing w:line="360" w:lineRule="auto"/>
              <w:rPr>
                <w:rFonts w:ascii="Calibri" w:hAnsi="Calibri" w:cs="Calibri"/>
                <w:sz w:val="24"/>
                <w:szCs w:val="24"/>
              </w:rPr>
            </w:pPr>
            <w:r w:rsidRPr="00C82235">
              <w:rPr>
                <w:rFonts w:ascii="Calibri" w:hAnsi="Calibri" w:cs="Calibri"/>
                <w:sz w:val="24"/>
                <w:szCs w:val="24"/>
              </w:rPr>
              <w:t>The learning environment for CYP is safe and calm to allow learning to be the focus for all lessons.</w:t>
            </w:r>
          </w:p>
          <w:p w14:paraId="0BACF472" w14:textId="03173074" w:rsidR="001B7D96" w:rsidRPr="009A5D27" w:rsidRDefault="001B7D96" w:rsidP="007430FC">
            <w:pPr>
              <w:pStyle w:val="TableParagraph"/>
              <w:spacing w:before="1" w:line="360" w:lineRule="auto"/>
              <w:ind w:left="0" w:right="260" w:firstLine="0"/>
              <w:rPr>
                <w:rFonts w:asciiTheme="minorHAnsi" w:hAnsiTheme="minorHAnsi" w:cstheme="minorHAnsi"/>
                <w:sz w:val="24"/>
                <w:szCs w:val="24"/>
              </w:rPr>
            </w:pPr>
          </w:p>
        </w:tc>
        <w:tc>
          <w:tcPr>
            <w:tcW w:w="595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726B1CDC" w14:textId="77777777" w:rsidR="00C83D0F" w:rsidRPr="00C83D0F" w:rsidRDefault="00C83D0F" w:rsidP="00E1621B">
            <w:pPr>
              <w:pStyle w:val="ListParagraph"/>
              <w:numPr>
                <w:ilvl w:val="0"/>
                <w:numId w:val="113"/>
              </w:numPr>
              <w:spacing w:line="360" w:lineRule="auto"/>
              <w:rPr>
                <w:rFonts w:ascii="Calibri" w:hAnsi="Calibri" w:cs="Calibri"/>
                <w:sz w:val="24"/>
                <w:szCs w:val="24"/>
              </w:rPr>
            </w:pPr>
            <w:r w:rsidRPr="00C83D0F">
              <w:rPr>
                <w:rFonts w:ascii="Calibri" w:hAnsi="Calibri" w:cs="Calibri"/>
                <w:sz w:val="24"/>
                <w:szCs w:val="24"/>
              </w:rPr>
              <w:t>We have a robust policy that details their approach to maintaining a safe and inclusive environment. All staff are aware of the detail of this.</w:t>
            </w:r>
          </w:p>
          <w:p w14:paraId="123F28EC" w14:textId="77777777" w:rsidR="00C83D0F" w:rsidRPr="00C83D0F" w:rsidRDefault="00C83D0F" w:rsidP="00E1621B">
            <w:pPr>
              <w:pStyle w:val="ListParagraph"/>
              <w:numPr>
                <w:ilvl w:val="0"/>
                <w:numId w:val="113"/>
              </w:numPr>
              <w:spacing w:line="360" w:lineRule="auto"/>
              <w:rPr>
                <w:rFonts w:ascii="Calibri" w:hAnsi="Calibri" w:cs="Calibri"/>
                <w:sz w:val="24"/>
                <w:szCs w:val="24"/>
              </w:rPr>
            </w:pPr>
            <w:r w:rsidRPr="00C83D0F">
              <w:rPr>
                <w:rFonts w:ascii="Calibri" w:hAnsi="Calibri" w:cs="Calibri"/>
                <w:sz w:val="24"/>
                <w:szCs w:val="24"/>
              </w:rPr>
              <w:t xml:space="preserve">All incidents of abuse are recorded and addressed through supportive discussion and restoration, where possible. </w:t>
            </w:r>
          </w:p>
          <w:p w14:paraId="1C11A919" w14:textId="595EE6B7" w:rsidR="00C83D0F" w:rsidRPr="00C83D0F" w:rsidRDefault="00C83D0F" w:rsidP="00E1621B">
            <w:pPr>
              <w:pStyle w:val="ListParagraph"/>
              <w:numPr>
                <w:ilvl w:val="0"/>
                <w:numId w:val="113"/>
              </w:numPr>
              <w:spacing w:line="360" w:lineRule="auto"/>
              <w:rPr>
                <w:rFonts w:ascii="Calibri" w:hAnsi="Calibri" w:cs="Calibri"/>
                <w:sz w:val="24"/>
                <w:szCs w:val="24"/>
              </w:rPr>
            </w:pPr>
            <w:r w:rsidRPr="00C83D0F">
              <w:rPr>
                <w:rFonts w:ascii="Calibri" w:hAnsi="Calibri" w:cs="Calibri"/>
                <w:sz w:val="24"/>
                <w:szCs w:val="24"/>
              </w:rPr>
              <w:t xml:space="preserve">Teachers and practitioners, all access up to date CPD to enable them to fully understand the impact of respectful interactions and model this is every aspect of </w:t>
            </w:r>
            <w:r w:rsidR="00B777FA">
              <w:rPr>
                <w:rFonts w:ascii="Calibri" w:hAnsi="Calibri" w:cs="Calibri"/>
                <w:sz w:val="24"/>
                <w:szCs w:val="24"/>
              </w:rPr>
              <w:t>school’s</w:t>
            </w:r>
            <w:r w:rsidRPr="00C83D0F">
              <w:rPr>
                <w:rFonts w:ascii="Calibri" w:hAnsi="Calibri" w:cs="Calibri"/>
                <w:sz w:val="24"/>
                <w:szCs w:val="24"/>
              </w:rPr>
              <w:t xml:space="preserve"> life.</w:t>
            </w:r>
          </w:p>
          <w:p w14:paraId="6C90E2DF" w14:textId="77777777" w:rsidR="00C83D0F" w:rsidRPr="00C83D0F" w:rsidRDefault="00C83D0F" w:rsidP="00E1621B">
            <w:pPr>
              <w:pStyle w:val="ListParagraph"/>
              <w:numPr>
                <w:ilvl w:val="0"/>
                <w:numId w:val="113"/>
              </w:numPr>
              <w:spacing w:line="360" w:lineRule="auto"/>
              <w:rPr>
                <w:rFonts w:ascii="Calibri" w:hAnsi="Calibri" w:cs="Calibri"/>
                <w:sz w:val="24"/>
                <w:szCs w:val="24"/>
              </w:rPr>
            </w:pPr>
            <w:r w:rsidRPr="00C83D0F">
              <w:rPr>
                <w:rFonts w:ascii="Calibri" w:hAnsi="Calibri" w:cs="Calibri"/>
                <w:sz w:val="24"/>
                <w:szCs w:val="24"/>
              </w:rPr>
              <w:t xml:space="preserve">Kindness is key and one of our core values.  </w:t>
            </w:r>
          </w:p>
          <w:p w14:paraId="0D5C6719" w14:textId="77777777" w:rsidR="00C83D0F" w:rsidRPr="00C83D0F" w:rsidRDefault="00C83D0F" w:rsidP="00E1621B">
            <w:pPr>
              <w:pStyle w:val="ListParagraph"/>
              <w:numPr>
                <w:ilvl w:val="0"/>
                <w:numId w:val="113"/>
              </w:numPr>
              <w:spacing w:line="360" w:lineRule="auto"/>
              <w:rPr>
                <w:rFonts w:ascii="Calibri" w:hAnsi="Calibri" w:cs="Calibri"/>
                <w:sz w:val="24"/>
                <w:szCs w:val="24"/>
              </w:rPr>
            </w:pPr>
            <w:r w:rsidRPr="00C83D0F">
              <w:rPr>
                <w:rFonts w:ascii="Calibri" w:hAnsi="Calibri" w:cs="Calibri"/>
                <w:sz w:val="24"/>
                <w:szCs w:val="24"/>
              </w:rPr>
              <w:t xml:space="preserve">CYP are encouraged to talk about any incidents with trusted adults. </w:t>
            </w:r>
          </w:p>
          <w:p w14:paraId="116EE0FB" w14:textId="3687C53A" w:rsidR="002510F2" w:rsidRPr="00C83D0F" w:rsidRDefault="00C83D0F" w:rsidP="00E1621B">
            <w:pPr>
              <w:pStyle w:val="ListParagraph"/>
              <w:numPr>
                <w:ilvl w:val="0"/>
                <w:numId w:val="113"/>
              </w:numPr>
              <w:spacing w:line="360" w:lineRule="auto"/>
              <w:rPr>
                <w:rFonts w:ascii="Calibri" w:hAnsi="Calibri" w:cs="Calibri"/>
                <w:sz w:val="24"/>
                <w:szCs w:val="24"/>
              </w:rPr>
            </w:pPr>
            <w:r w:rsidRPr="00C83D0F">
              <w:rPr>
                <w:rFonts w:ascii="Calibri" w:hAnsi="Calibri" w:cs="Calibri"/>
                <w:sz w:val="24"/>
                <w:szCs w:val="24"/>
              </w:rPr>
              <w:t>The culture of diversity is strong across the whole school.</w:t>
            </w:r>
          </w:p>
        </w:tc>
        <w:tc>
          <w:tcPr>
            <w:tcW w:w="368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Pr>
          <w:p w14:paraId="05A59A9B" w14:textId="7D4A7D24" w:rsidR="001B7D96" w:rsidRPr="009A5D27" w:rsidRDefault="004D485F" w:rsidP="00E1621B">
            <w:pPr>
              <w:pStyle w:val="TableParagraph"/>
              <w:numPr>
                <w:ilvl w:val="0"/>
                <w:numId w:val="34"/>
              </w:numPr>
              <w:tabs>
                <w:tab w:val="left" w:pos="467"/>
                <w:tab w:val="left" w:pos="468"/>
              </w:tabs>
              <w:spacing w:before="56" w:line="360" w:lineRule="auto"/>
              <w:ind w:right="736"/>
              <w:rPr>
                <w:rFonts w:asciiTheme="minorHAnsi" w:hAnsiTheme="minorHAnsi" w:cstheme="minorHAnsi"/>
                <w:sz w:val="24"/>
                <w:szCs w:val="24"/>
              </w:rPr>
            </w:pPr>
            <w:r w:rsidRPr="009A5D27">
              <w:rPr>
                <w:rFonts w:asciiTheme="minorHAnsi" w:hAnsiTheme="minorHAnsi" w:cstheme="minorHAnsi"/>
                <w:sz w:val="24"/>
                <w:szCs w:val="24"/>
              </w:rPr>
              <w:t xml:space="preserve">CYP feel safe and respected in all aspects of </w:t>
            </w:r>
            <w:r w:rsidR="00B777FA">
              <w:rPr>
                <w:rFonts w:asciiTheme="minorHAnsi" w:hAnsiTheme="minorHAnsi" w:cstheme="minorHAnsi"/>
                <w:sz w:val="24"/>
                <w:szCs w:val="24"/>
              </w:rPr>
              <w:t xml:space="preserve">school’s </w:t>
            </w:r>
            <w:r w:rsidR="00862FAF">
              <w:rPr>
                <w:rFonts w:asciiTheme="minorHAnsi" w:hAnsiTheme="minorHAnsi" w:cstheme="minorHAnsi"/>
                <w:sz w:val="24"/>
                <w:szCs w:val="24"/>
              </w:rPr>
              <w:t>l</w:t>
            </w:r>
            <w:r w:rsidRPr="009A5D27">
              <w:rPr>
                <w:rFonts w:asciiTheme="minorHAnsi" w:hAnsiTheme="minorHAnsi" w:cstheme="minorHAnsi"/>
                <w:sz w:val="24"/>
                <w:szCs w:val="24"/>
              </w:rPr>
              <w:t>ife</w:t>
            </w:r>
            <w:r w:rsidR="002123E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74EBE1B3" w14:textId="5A0EFD2A" w:rsidR="004D485F" w:rsidRPr="009A5D27" w:rsidRDefault="004D485F" w:rsidP="00E1621B">
            <w:pPr>
              <w:pStyle w:val="TableParagraph"/>
              <w:numPr>
                <w:ilvl w:val="0"/>
                <w:numId w:val="34"/>
              </w:numPr>
              <w:tabs>
                <w:tab w:val="left" w:pos="467"/>
                <w:tab w:val="left" w:pos="468"/>
              </w:tabs>
              <w:spacing w:before="56" w:line="360" w:lineRule="auto"/>
              <w:ind w:right="736"/>
              <w:rPr>
                <w:rFonts w:asciiTheme="minorHAnsi" w:hAnsiTheme="minorHAnsi" w:cstheme="minorHAnsi"/>
                <w:sz w:val="24"/>
                <w:szCs w:val="24"/>
              </w:rPr>
            </w:pPr>
            <w:r w:rsidRPr="009A5D27">
              <w:rPr>
                <w:rFonts w:asciiTheme="minorHAnsi" w:hAnsiTheme="minorHAnsi" w:cstheme="minorHAnsi"/>
                <w:sz w:val="24"/>
                <w:szCs w:val="24"/>
              </w:rPr>
              <w:t>Respect and Kindness enables the focus to remain on learning</w:t>
            </w:r>
            <w:r w:rsidR="002123E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1573C9F7" w14:textId="0F0A180E" w:rsidR="004D485F" w:rsidRPr="009A5D27" w:rsidRDefault="004D485F" w:rsidP="00E1621B">
            <w:pPr>
              <w:pStyle w:val="TableParagraph"/>
              <w:numPr>
                <w:ilvl w:val="0"/>
                <w:numId w:val="34"/>
              </w:numPr>
              <w:tabs>
                <w:tab w:val="left" w:pos="467"/>
                <w:tab w:val="left" w:pos="468"/>
              </w:tabs>
              <w:spacing w:before="56" w:line="360" w:lineRule="auto"/>
              <w:ind w:right="736"/>
              <w:rPr>
                <w:rFonts w:asciiTheme="minorHAnsi" w:hAnsiTheme="minorHAnsi" w:cstheme="minorHAnsi"/>
                <w:sz w:val="24"/>
                <w:szCs w:val="24"/>
              </w:rPr>
            </w:pPr>
            <w:r w:rsidRPr="009A5D27">
              <w:rPr>
                <w:rFonts w:asciiTheme="minorHAnsi" w:hAnsiTheme="minorHAnsi" w:cstheme="minorHAnsi"/>
                <w:sz w:val="24"/>
                <w:szCs w:val="24"/>
              </w:rPr>
              <w:t xml:space="preserve">CYP feel they </w:t>
            </w:r>
            <w:r w:rsidR="00C83D0F" w:rsidRPr="009A5D27">
              <w:rPr>
                <w:rFonts w:asciiTheme="minorHAnsi" w:hAnsiTheme="minorHAnsi" w:cstheme="minorHAnsi"/>
                <w:sz w:val="24"/>
                <w:szCs w:val="24"/>
              </w:rPr>
              <w:t>can</w:t>
            </w:r>
            <w:r w:rsidRPr="009A5D27">
              <w:rPr>
                <w:rFonts w:asciiTheme="minorHAnsi" w:hAnsiTheme="minorHAnsi" w:cstheme="minorHAnsi"/>
                <w:sz w:val="24"/>
                <w:szCs w:val="24"/>
              </w:rPr>
              <w:t xml:space="preserve"> talk to trusted adults who will support and actively address any concerns</w:t>
            </w:r>
            <w:r w:rsidR="002123E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r>
    </w:tbl>
    <w:p w14:paraId="279F6FFF" w14:textId="77777777" w:rsidR="001F4916" w:rsidRDefault="001F4916" w:rsidP="005F2932">
      <w:pPr>
        <w:spacing w:before="88" w:line="360" w:lineRule="auto"/>
        <w:rPr>
          <w:rFonts w:asciiTheme="minorHAnsi" w:hAnsiTheme="minorHAnsi" w:cstheme="minorHAnsi"/>
          <w:b/>
          <w:sz w:val="28"/>
          <w:szCs w:val="28"/>
        </w:rPr>
      </w:pPr>
    </w:p>
    <w:p w14:paraId="2FF4161C" w14:textId="77777777" w:rsidR="001F4916" w:rsidRDefault="001F4916" w:rsidP="005F2932">
      <w:pPr>
        <w:spacing w:before="88" w:line="360" w:lineRule="auto"/>
        <w:rPr>
          <w:rFonts w:asciiTheme="minorHAnsi" w:hAnsiTheme="minorHAnsi" w:cstheme="minorHAnsi"/>
          <w:b/>
          <w:sz w:val="28"/>
          <w:szCs w:val="28"/>
        </w:rPr>
      </w:pPr>
    </w:p>
    <w:p w14:paraId="7F901F7B" w14:textId="77777777" w:rsidR="001F4916" w:rsidRDefault="001F4916" w:rsidP="005F2932">
      <w:pPr>
        <w:spacing w:before="88" w:line="360" w:lineRule="auto"/>
        <w:rPr>
          <w:rFonts w:asciiTheme="minorHAnsi" w:hAnsiTheme="minorHAnsi" w:cstheme="minorHAnsi"/>
          <w:b/>
          <w:sz w:val="28"/>
          <w:szCs w:val="28"/>
        </w:rPr>
      </w:pPr>
    </w:p>
    <w:p w14:paraId="55AAA73D" w14:textId="0FA672D5" w:rsidR="00EB3447" w:rsidRPr="00D963E3" w:rsidRDefault="00EB3447" w:rsidP="005F2932">
      <w:pPr>
        <w:spacing w:before="88" w:line="360" w:lineRule="auto"/>
        <w:rPr>
          <w:rFonts w:asciiTheme="minorHAnsi" w:hAnsiTheme="minorHAnsi" w:cstheme="minorHAnsi"/>
          <w:b/>
          <w:sz w:val="28"/>
          <w:szCs w:val="28"/>
        </w:rPr>
      </w:pPr>
      <w:r w:rsidRPr="00D963E3">
        <w:rPr>
          <w:rFonts w:asciiTheme="minorHAnsi" w:hAnsiTheme="minorHAnsi" w:cstheme="minorHAnsi"/>
          <w:b/>
          <w:sz w:val="28"/>
          <w:szCs w:val="28"/>
        </w:rPr>
        <w:lastRenderedPageBreak/>
        <w:t>i-CR</w:t>
      </w:r>
      <w:r w:rsidRPr="00D963E3">
        <w:rPr>
          <w:rFonts w:asciiTheme="minorHAnsi" w:hAnsiTheme="minorHAnsi" w:cstheme="minorHAnsi"/>
          <w:b/>
          <w:color w:val="E36C0A" w:themeColor="accent6" w:themeShade="BF"/>
          <w:sz w:val="28"/>
          <w:szCs w:val="28"/>
        </w:rPr>
        <w:t>E</w:t>
      </w:r>
      <w:r w:rsidRPr="00D963E3">
        <w:rPr>
          <w:rFonts w:asciiTheme="minorHAnsi" w:hAnsiTheme="minorHAnsi" w:cstheme="minorHAnsi"/>
          <w:b/>
          <w:sz w:val="28"/>
          <w:szCs w:val="28"/>
        </w:rPr>
        <w:t>ATE</w:t>
      </w:r>
    </w:p>
    <w:p w14:paraId="4C9F14F3" w14:textId="12607DC7" w:rsidR="001B7D96" w:rsidRPr="009A5D27" w:rsidRDefault="001B7D96" w:rsidP="005F2932">
      <w:pPr>
        <w:spacing w:before="88" w:line="360" w:lineRule="auto"/>
        <w:rPr>
          <w:rFonts w:asciiTheme="minorHAnsi" w:hAnsiTheme="minorHAnsi" w:cstheme="minorHAnsi"/>
          <w:b/>
          <w:sz w:val="24"/>
          <w:szCs w:val="24"/>
        </w:rPr>
      </w:pPr>
      <w:r w:rsidRPr="00D963E3">
        <w:rPr>
          <w:rFonts w:asciiTheme="minorHAnsi" w:hAnsiTheme="minorHAnsi" w:cstheme="minorHAnsi"/>
          <w:b/>
          <w:sz w:val="28"/>
          <w:szCs w:val="28"/>
        </w:rPr>
        <w:t>Excellence</w:t>
      </w:r>
      <w:r w:rsidR="00EB3447" w:rsidRPr="009A5D27">
        <w:rPr>
          <w:rFonts w:asciiTheme="minorHAnsi" w:hAnsiTheme="minorHAnsi" w:cstheme="minorHAnsi"/>
          <w:b/>
          <w:sz w:val="24"/>
          <w:szCs w:val="24"/>
        </w:rPr>
        <w:br/>
      </w: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2977"/>
        <w:gridCol w:w="5956"/>
        <w:gridCol w:w="3687"/>
      </w:tblGrid>
      <w:tr w:rsidR="001B7D96" w:rsidRPr="009A5D27" w14:paraId="0E9B24A8" w14:textId="77777777" w:rsidTr="001B7D96">
        <w:trPr>
          <w:trHeight w:val="321"/>
        </w:trPr>
        <w:tc>
          <w:tcPr>
            <w:tcW w:w="3262" w:type="dxa"/>
            <w:shd w:val="clear" w:color="auto" w:fill="C45811"/>
          </w:tcPr>
          <w:p w14:paraId="7D092C99"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2977" w:type="dxa"/>
            <w:shd w:val="clear" w:color="auto" w:fill="C45811"/>
          </w:tcPr>
          <w:p w14:paraId="6400D22E"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956" w:type="dxa"/>
            <w:shd w:val="clear" w:color="auto" w:fill="C45811"/>
          </w:tcPr>
          <w:p w14:paraId="0E8C1E6F"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687" w:type="dxa"/>
            <w:shd w:val="clear" w:color="auto" w:fill="C45811"/>
          </w:tcPr>
          <w:p w14:paraId="30783522" w14:textId="77777777" w:rsidR="001B7D96" w:rsidRPr="009A5D27" w:rsidRDefault="001B7D96" w:rsidP="005F2932">
            <w:pPr>
              <w:pStyle w:val="TableParagraph"/>
              <w:spacing w:line="360" w:lineRule="auto"/>
              <w:ind w:left="106"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1B7D96" w:rsidRPr="009A5D27" w14:paraId="3FC1CAC9" w14:textId="77777777" w:rsidTr="005E09B2">
        <w:trPr>
          <w:trHeight w:val="274"/>
        </w:trPr>
        <w:tc>
          <w:tcPr>
            <w:tcW w:w="3262" w:type="dxa"/>
            <w:shd w:val="clear" w:color="auto" w:fill="FAE3D4"/>
          </w:tcPr>
          <w:p w14:paraId="4A152FC9" w14:textId="77777777" w:rsidR="00A13B0A" w:rsidRPr="00852EE1" w:rsidRDefault="00A13B0A" w:rsidP="00A13B0A">
            <w:pPr>
              <w:spacing w:line="360" w:lineRule="auto"/>
              <w:rPr>
                <w:rFonts w:ascii="Calibri" w:hAnsi="Calibri" w:cs="Calibri"/>
                <w:b/>
                <w:bCs/>
                <w:sz w:val="24"/>
                <w:szCs w:val="24"/>
              </w:rPr>
            </w:pPr>
            <w:r w:rsidRPr="00A13B0A">
              <w:rPr>
                <w:rFonts w:ascii="Calibri" w:hAnsi="Calibri" w:cs="Calibri"/>
                <w:b/>
                <w:bCs/>
                <w:sz w:val="24"/>
                <w:szCs w:val="24"/>
              </w:rPr>
              <w:t>All practitioners make a positive contribution to the development of CYP.</w:t>
            </w:r>
          </w:p>
          <w:p w14:paraId="70DA098F" w14:textId="4DEB1ACE" w:rsidR="001B7D96" w:rsidRPr="009A5D27" w:rsidRDefault="001B7D96" w:rsidP="005F2932">
            <w:pPr>
              <w:pStyle w:val="TableParagraph"/>
              <w:spacing w:line="360" w:lineRule="auto"/>
              <w:ind w:left="107" w:right="146" w:firstLine="0"/>
              <w:rPr>
                <w:rFonts w:asciiTheme="minorHAnsi" w:hAnsiTheme="minorHAnsi" w:cstheme="minorHAnsi"/>
                <w:b/>
                <w:sz w:val="24"/>
                <w:szCs w:val="24"/>
              </w:rPr>
            </w:pPr>
          </w:p>
        </w:tc>
        <w:tc>
          <w:tcPr>
            <w:tcW w:w="2977" w:type="dxa"/>
            <w:shd w:val="clear" w:color="auto" w:fill="FAE3D4"/>
          </w:tcPr>
          <w:p w14:paraId="3A7BF060" w14:textId="77777777" w:rsidR="00631392" w:rsidRPr="00852EE1" w:rsidRDefault="00631392" w:rsidP="00631392">
            <w:pPr>
              <w:spacing w:line="360" w:lineRule="auto"/>
              <w:rPr>
                <w:rFonts w:ascii="Calibri" w:hAnsi="Calibri" w:cs="Calibri"/>
                <w:sz w:val="24"/>
                <w:szCs w:val="24"/>
              </w:rPr>
            </w:pPr>
            <w:r w:rsidRPr="00C82235">
              <w:rPr>
                <w:rFonts w:ascii="Calibri" w:hAnsi="Calibri" w:cs="Calibri"/>
                <w:sz w:val="24"/>
                <w:szCs w:val="24"/>
              </w:rPr>
              <w:t xml:space="preserve">Unfocussed support is difficult for CYP with SEND and the additional adult. Targeted adult support through interventions is most likely to achieve positive progress.  </w:t>
            </w:r>
          </w:p>
          <w:p w14:paraId="77ADAC8E" w14:textId="15E88613" w:rsidR="001B7D96" w:rsidRPr="009A5D27" w:rsidRDefault="001B7D96" w:rsidP="00A13B0A">
            <w:pPr>
              <w:pStyle w:val="TableParagraph"/>
              <w:spacing w:before="127" w:line="360" w:lineRule="auto"/>
              <w:ind w:right="511"/>
              <w:rPr>
                <w:rFonts w:asciiTheme="minorHAnsi" w:hAnsiTheme="minorHAnsi" w:cstheme="minorHAnsi"/>
                <w:sz w:val="24"/>
                <w:szCs w:val="24"/>
              </w:rPr>
            </w:pPr>
          </w:p>
        </w:tc>
        <w:tc>
          <w:tcPr>
            <w:tcW w:w="5956" w:type="dxa"/>
            <w:shd w:val="clear" w:color="auto" w:fill="FAE3D4"/>
          </w:tcPr>
          <w:p w14:paraId="5BBDAAD1" w14:textId="77777777" w:rsidR="005E09B2" w:rsidRPr="005E09B2" w:rsidRDefault="005E09B2" w:rsidP="00E1621B">
            <w:pPr>
              <w:pStyle w:val="ListParagraph"/>
              <w:numPr>
                <w:ilvl w:val="0"/>
                <w:numId w:val="114"/>
              </w:numPr>
              <w:spacing w:line="360" w:lineRule="auto"/>
              <w:rPr>
                <w:rFonts w:ascii="Calibri" w:hAnsi="Calibri" w:cs="Calibri"/>
                <w:sz w:val="24"/>
                <w:szCs w:val="24"/>
              </w:rPr>
            </w:pPr>
            <w:r w:rsidRPr="005E09B2">
              <w:rPr>
                <w:rFonts w:ascii="Calibri" w:hAnsi="Calibri" w:cs="Calibri"/>
                <w:sz w:val="24"/>
                <w:szCs w:val="24"/>
              </w:rPr>
              <w:t>Additional adults are deployed proactively in the classroom in a clear planned way with identified learning objectives and success criteria; their impact on the CYP is monitored carefully to ensure progress is supported.</w:t>
            </w:r>
          </w:p>
          <w:p w14:paraId="164F0200" w14:textId="77777777" w:rsidR="005E09B2" w:rsidRPr="005E09B2" w:rsidRDefault="005E09B2" w:rsidP="00E1621B">
            <w:pPr>
              <w:pStyle w:val="ListParagraph"/>
              <w:numPr>
                <w:ilvl w:val="0"/>
                <w:numId w:val="114"/>
              </w:numPr>
              <w:spacing w:line="360" w:lineRule="auto"/>
              <w:rPr>
                <w:rFonts w:ascii="Calibri" w:hAnsi="Calibri" w:cs="Calibri"/>
                <w:sz w:val="24"/>
                <w:szCs w:val="24"/>
              </w:rPr>
            </w:pPr>
            <w:r w:rsidRPr="005E09B2">
              <w:rPr>
                <w:rFonts w:ascii="Calibri" w:hAnsi="Calibri" w:cs="Calibri"/>
                <w:sz w:val="24"/>
                <w:szCs w:val="24"/>
              </w:rPr>
              <w:t>Grouping, seating arrangements and additional support are used to promote reduced dependant learning as far as possible.</w:t>
            </w:r>
          </w:p>
          <w:p w14:paraId="700C66F4" w14:textId="77777777" w:rsidR="005E09B2" w:rsidRPr="005E09B2" w:rsidRDefault="005E09B2" w:rsidP="00E1621B">
            <w:pPr>
              <w:pStyle w:val="ListParagraph"/>
              <w:numPr>
                <w:ilvl w:val="0"/>
                <w:numId w:val="114"/>
              </w:numPr>
              <w:spacing w:line="360" w:lineRule="auto"/>
              <w:rPr>
                <w:rFonts w:ascii="Calibri" w:hAnsi="Calibri" w:cs="Calibri"/>
                <w:sz w:val="24"/>
                <w:szCs w:val="24"/>
              </w:rPr>
            </w:pPr>
            <w:r w:rsidRPr="005E09B2">
              <w:rPr>
                <w:rFonts w:ascii="Calibri" w:hAnsi="Calibri" w:cs="Calibri"/>
                <w:sz w:val="24"/>
                <w:szCs w:val="24"/>
              </w:rPr>
              <w:t xml:space="preserve">The impact of bias is always considered. </w:t>
            </w:r>
          </w:p>
          <w:p w14:paraId="26D69E3F" w14:textId="77777777" w:rsidR="005E09B2" w:rsidRPr="005E09B2" w:rsidRDefault="005E09B2" w:rsidP="00E1621B">
            <w:pPr>
              <w:pStyle w:val="ListParagraph"/>
              <w:numPr>
                <w:ilvl w:val="0"/>
                <w:numId w:val="114"/>
              </w:numPr>
              <w:spacing w:line="360" w:lineRule="auto"/>
              <w:rPr>
                <w:rFonts w:ascii="Calibri" w:hAnsi="Calibri" w:cs="Calibri"/>
                <w:sz w:val="24"/>
                <w:szCs w:val="24"/>
              </w:rPr>
            </w:pPr>
            <w:r w:rsidRPr="005E09B2">
              <w:rPr>
                <w:rFonts w:ascii="Calibri" w:hAnsi="Calibri" w:cs="Calibri"/>
                <w:sz w:val="24"/>
                <w:szCs w:val="24"/>
              </w:rPr>
              <w:t>Strategies used in interventions are integrated into teaching so that they can sustain progress. For example, strategies adopted in PSHE or SEMH sessions develops skills for students to use in learning and their everyday life.</w:t>
            </w:r>
          </w:p>
          <w:p w14:paraId="12819741" w14:textId="77777777" w:rsidR="005E09B2" w:rsidRPr="005E09B2" w:rsidRDefault="005E09B2" w:rsidP="00E1621B">
            <w:pPr>
              <w:pStyle w:val="ListParagraph"/>
              <w:numPr>
                <w:ilvl w:val="0"/>
                <w:numId w:val="114"/>
              </w:numPr>
              <w:spacing w:line="360" w:lineRule="auto"/>
              <w:rPr>
                <w:rFonts w:ascii="Calibri" w:hAnsi="Calibri" w:cs="Calibri"/>
                <w:sz w:val="24"/>
                <w:szCs w:val="24"/>
              </w:rPr>
            </w:pPr>
            <w:r w:rsidRPr="005E09B2">
              <w:rPr>
                <w:rFonts w:ascii="Calibri" w:hAnsi="Calibri" w:cs="Calibri"/>
                <w:sz w:val="24"/>
                <w:szCs w:val="24"/>
              </w:rPr>
              <w:t>Leaders in settings consider the deployment of additional adults strategically.</w:t>
            </w:r>
          </w:p>
          <w:p w14:paraId="02E0F42A" w14:textId="6DB49A39" w:rsidR="00955D9E" w:rsidRPr="005E09B2" w:rsidRDefault="005E09B2" w:rsidP="00E1621B">
            <w:pPr>
              <w:pStyle w:val="ListParagraph"/>
              <w:numPr>
                <w:ilvl w:val="0"/>
                <w:numId w:val="114"/>
              </w:numPr>
              <w:spacing w:line="360" w:lineRule="auto"/>
            </w:pPr>
            <w:r w:rsidRPr="005E09B2">
              <w:rPr>
                <w:rFonts w:ascii="Calibri" w:hAnsi="Calibri" w:cs="Calibri"/>
                <w:sz w:val="24"/>
                <w:szCs w:val="24"/>
              </w:rPr>
              <w:t xml:space="preserve">Staff have their skills audited to ensure the best </w:t>
            </w:r>
            <w:r w:rsidRPr="005E09B2">
              <w:rPr>
                <w:rFonts w:ascii="Calibri" w:hAnsi="Calibri" w:cs="Calibri"/>
                <w:sz w:val="24"/>
                <w:szCs w:val="24"/>
              </w:rPr>
              <w:lastRenderedPageBreak/>
              <w:t>outcomes for CYP.</w:t>
            </w:r>
          </w:p>
        </w:tc>
        <w:tc>
          <w:tcPr>
            <w:tcW w:w="3687" w:type="dxa"/>
            <w:shd w:val="clear" w:color="auto" w:fill="FAE3D4"/>
          </w:tcPr>
          <w:p w14:paraId="0B039BEB" w14:textId="77777777" w:rsidR="001B7D96" w:rsidRPr="009A5D27" w:rsidRDefault="001B7D96" w:rsidP="00E1621B">
            <w:pPr>
              <w:pStyle w:val="TableParagraph"/>
              <w:numPr>
                <w:ilvl w:val="0"/>
                <w:numId w:val="48"/>
              </w:numPr>
              <w:tabs>
                <w:tab w:val="left" w:pos="467"/>
              </w:tabs>
              <w:spacing w:before="59" w:line="360" w:lineRule="auto"/>
              <w:ind w:right="175"/>
              <w:jc w:val="both"/>
              <w:rPr>
                <w:rFonts w:asciiTheme="minorHAnsi" w:hAnsiTheme="minorHAnsi" w:cstheme="minorHAnsi"/>
                <w:sz w:val="24"/>
                <w:szCs w:val="24"/>
              </w:rPr>
            </w:pPr>
            <w:r w:rsidRPr="009A5D27">
              <w:rPr>
                <w:rFonts w:asciiTheme="minorHAnsi" w:hAnsiTheme="minorHAnsi" w:cstheme="minorHAnsi"/>
                <w:sz w:val="24"/>
                <w:szCs w:val="24"/>
              </w:rPr>
              <w:lastRenderedPageBreak/>
              <w:t>CYP are well supported by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adults around them, but these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adults allow for the reduction in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dependence on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them.</w:t>
            </w:r>
          </w:p>
          <w:p w14:paraId="248143BE" w14:textId="77777777" w:rsidR="001B7D96" w:rsidRPr="009A5D27" w:rsidRDefault="001B7D96" w:rsidP="00E1621B">
            <w:pPr>
              <w:pStyle w:val="TableParagraph"/>
              <w:numPr>
                <w:ilvl w:val="0"/>
                <w:numId w:val="48"/>
              </w:numPr>
              <w:tabs>
                <w:tab w:val="left" w:pos="466"/>
                <w:tab w:val="left" w:pos="467"/>
              </w:tabs>
              <w:spacing w:before="57" w:line="360" w:lineRule="auto"/>
              <w:ind w:right="369"/>
              <w:rPr>
                <w:rFonts w:asciiTheme="minorHAnsi" w:hAnsiTheme="minorHAnsi" w:cstheme="minorHAnsi"/>
                <w:sz w:val="24"/>
                <w:szCs w:val="24"/>
              </w:rPr>
            </w:pPr>
            <w:r w:rsidRPr="009A5D27">
              <w:rPr>
                <w:rFonts w:asciiTheme="minorHAnsi" w:hAnsiTheme="minorHAnsi" w:cstheme="minorHAnsi"/>
                <w:sz w:val="24"/>
                <w:szCs w:val="24"/>
              </w:rPr>
              <w:t>There is an increase 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ordinarily available strategies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for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support.</w:t>
            </w:r>
          </w:p>
          <w:p w14:paraId="0E10916E" w14:textId="5D5379DD" w:rsidR="001B7D96" w:rsidRPr="009A5D27" w:rsidRDefault="001A239E" w:rsidP="00E1621B">
            <w:pPr>
              <w:pStyle w:val="TableParagraph"/>
              <w:numPr>
                <w:ilvl w:val="0"/>
                <w:numId w:val="48"/>
              </w:numPr>
              <w:tabs>
                <w:tab w:val="left" w:pos="466"/>
                <w:tab w:val="left" w:pos="467"/>
              </w:tabs>
              <w:spacing w:before="60" w:line="360" w:lineRule="auto"/>
              <w:ind w:right="453"/>
              <w:rPr>
                <w:rFonts w:asciiTheme="minorHAnsi" w:hAnsiTheme="minorHAnsi" w:cstheme="minorHAnsi"/>
                <w:sz w:val="24"/>
                <w:szCs w:val="24"/>
              </w:rPr>
            </w:pPr>
            <w:r w:rsidRPr="009A5D27">
              <w:rPr>
                <w:rFonts w:asciiTheme="minorHAnsi" w:hAnsiTheme="minorHAnsi" w:cstheme="minorHAnsi"/>
                <w:sz w:val="24"/>
                <w:szCs w:val="24"/>
              </w:rPr>
              <w:t>Through ongoing CPD and knowing our CYP, s</w:t>
            </w:r>
            <w:r w:rsidR="001B7D96" w:rsidRPr="009A5D27">
              <w:rPr>
                <w:rFonts w:asciiTheme="minorHAnsi" w:hAnsiTheme="minorHAnsi" w:cstheme="minorHAnsi"/>
                <w:sz w:val="24"/>
                <w:szCs w:val="24"/>
              </w:rPr>
              <w:t>taff know how and when to</w:t>
            </w:r>
            <w:r w:rsidR="001B7D96" w:rsidRPr="009A5D27">
              <w:rPr>
                <w:rFonts w:asciiTheme="minorHAnsi" w:hAnsiTheme="minorHAnsi" w:cstheme="minorHAnsi"/>
                <w:spacing w:val="-59"/>
                <w:sz w:val="24"/>
                <w:szCs w:val="24"/>
              </w:rPr>
              <w:t xml:space="preserve"> </w:t>
            </w:r>
            <w:r w:rsidR="001B7D96" w:rsidRPr="009A5D27">
              <w:rPr>
                <w:rFonts w:asciiTheme="minorHAnsi" w:hAnsiTheme="minorHAnsi" w:cstheme="minorHAnsi"/>
                <w:sz w:val="24"/>
                <w:szCs w:val="24"/>
              </w:rPr>
              <w:t>use</w:t>
            </w:r>
            <w:r w:rsidR="001B7D96" w:rsidRPr="009A5D27">
              <w:rPr>
                <w:rFonts w:asciiTheme="minorHAnsi" w:hAnsiTheme="minorHAnsi" w:cstheme="minorHAnsi"/>
                <w:spacing w:val="-1"/>
                <w:sz w:val="24"/>
                <w:szCs w:val="24"/>
              </w:rPr>
              <w:t xml:space="preserve"> </w:t>
            </w:r>
            <w:r w:rsidR="001B7D96" w:rsidRPr="009A5D27">
              <w:rPr>
                <w:rFonts w:asciiTheme="minorHAnsi" w:hAnsiTheme="minorHAnsi" w:cstheme="minorHAnsi"/>
                <w:sz w:val="24"/>
                <w:szCs w:val="24"/>
              </w:rPr>
              <w:t>strategies.</w:t>
            </w:r>
          </w:p>
          <w:p w14:paraId="428CA99F" w14:textId="77777777" w:rsidR="001B7D96" w:rsidRPr="009A5D27" w:rsidRDefault="001B7D96" w:rsidP="00E1621B">
            <w:pPr>
              <w:pStyle w:val="TableParagraph"/>
              <w:numPr>
                <w:ilvl w:val="0"/>
                <w:numId w:val="48"/>
              </w:numPr>
              <w:tabs>
                <w:tab w:val="left" w:pos="466"/>
                <w:tab w:val="left" w:pos="467"/>
              </w:tabs>
              <w:spacing w:before="61" w:line="360" w:lineRule="auto"/>
              <w:ind w:right="455"/>
              <w:rPr>
                <w:rFonts w:asciiTheme="minorHAnsi" w:hAnsiTheme="minorHAnsi" w:cstheme="minorHAnsi"/>
                <w:sz w:val="24"/>
                <w:szCs w:val="24"/>
              </w:rPr>
            </w:pPr>
            <w:r w:rsidRPr="009A5D27">
              <w:rPr>
                <w:rFonts w:asciiTheme="minorHAnsi" w:hAnsiTheme="minorHAnsi" w:cstheme="minorHAnsi"/>
                <w:sz w:val="24"/>
                <w:szCs w:val="24"/>
              </w:rPr>
              <w:t>Staff are in the right place at</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right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time.</w:t>
            </w:r>
          </w:p>
          <w:p w14:paraId="2CA7E325" w14:textId="443A84B0" w:rsidR="002510F2" w:rsidRPr="009A5D27" w:rsidRDefault="002510F2" w:rsidP="00E1621B">
            <w:pPr>
              <w:pStyle w:val="TableParagraph"/>
              <w:numPr>
                <w:ilvl w:val="0"/>
                <w:numId w:val="48"/>
              </w:numPr>
              <w:tabs>
                <w:tab w:val="left" w:pos="466"/>
                <w:tab w:val="left" w:pos="467"/>
              </w:tabs>
              <w:spacing w:before="61" w:line="360" w:lineRule="auto"/>
              <w:ind w:right="455"/>
              <w:rPr>
                <w:rFonts w:asciiTheme="minorHAnsi" w:hAnsiTheme="minorHAnsi" w:cstheme="minorHAnsi"/>
                <w:sz w:val="24"/>
                <w:szCs w:val="24"/>
              </w:rPr>
            </w:pPr>
            <w:r w:rsidRPr="009A5D27">
              <w:rPr>
                <w:rFonts w:asciiTheme="minorHAnsi" w:hAnsiTheme="minorHAnsi" w:cstheme="minorHAnsi"/>
                <w:sz w:val="24"/>
                <w:szCs w:val="24"/>
              </w:rPr>
              <w:t xml:space="preserve">Access to opportunity is </w:t>
            </w:r>
            <w:r w:rsidR="00955D9E" w:rsidRPr="009A5D27">
              <w:rPr>
                <w:rFonts w:asciiTheme="minorHAnsi" w:hAnsiTheme="minorHAnsi" w:cstheme="minorHAnsi"/>
                <w:sz w:val="24"/>
                <w:szCs w:val="24"/>
              </w:rPr>
              <w:t>equitable</w:t>
            </w:r>
            <w:r w:rsidR="00651E44" w:rsidRPr="009A5D27">
              <w:rPr>
                <w:rFonts w:asciiTheme="minorHAnsi" w:hAnsiTheme="minorHAnsi" w:cstheme="minorHAnsi"/>
                <w:sz w:val="24"/>
                <w:szCs w:val="24"/>
              </w:rPr>
              <w:t>.</w:t>
            </w:r>
          </w:p>
        </w:tc>
      </w:tr>
      <w:tr w:rsidR="001B7D96" w:rsidRPr="009A5D27" w14:paraId="10395929" w14:textId="77777777" w:rsidTr="00963A66">
        <w:trPr>
          <w:trHeight w:val="699"/>
        </w:trPr>
        <w:tc>
          <w:tcPr>
            <w:tcW w:w="3262" w:type="dxa"/>
            <w:shd w:val="clear" w:color="auto" w:fill="FAE3D4"/>
          </w:tcPr>
          <w:p w14:paraId="740BA3E0" w14:textId="77777777" w:rsidR="00AB4404" w:rsidRPr="00852EE1" w:rsidRDefault="00AB4404" w:rsidP="00AB4404">
            <w:pPr>
              <w:spacing w:line="360" w:lineRule="auto"/>
              <w:rPr>
                <w:rFonts w:ascii="Calibri" w:hAnsi="Calibri" w:cs="Calibri"/>
                <w:b/>
                <w:bCs/>
                <w:sz w:val="24"/>
                <w:szCs w:val="24"/>
              </w:rPr>
            </w:pPr>
            <w:r w:rsidRPr="00AB4404">
              <w:rPr>
                <w:rFonts w:ascii="Calibri" w:hAnsi="Calibri" w:cs="Calibri"/>
                <w:b/>
                <w:bCs/>
                <w:sz w:val="24"/>
                <w:szCs w:val="24"/>
              </w:rPr>
              <w:t>There is a plan for on-going Continuing Professional Development (CPD) in relation to the needs of CYP.</w:t>
            </w:r>
          </w:p>
          <w:p w14:paraId="088D5608" w14:textId="23D24588" w:rsidR="001B7D96" w:rsidRPr="009A5D27" w:rsidRDefault="001B7D96" w:rsidP="001271E9">
            <w:pPr>
              <w:pStyle w:val="TableParagraph"/>
              <w:spacing w:line="360" w:lineRule="auto"/>
              <w:ind w:right="262"/>
              <w:rPr>
                <w:rFonts w:asciiTheme="minorHAnsi" w:hAnsiTheme="minorHAnsi" w:cstheme="minorHAnsi"/>
                <w:b/>
                <w:sz w:val="24"/>
                <w:szCs w:val="24"/>
              </w:rPr>
            </w:pPr>
          </w:p>
        </w:tc>
        <w:tc>
          <w:tcPr>
            <w:tcW w:w="2977" w:type="dxa"/>
            <w:shd w:val="clear" w:color="auto" w:fill="FAE3D4"/>
          </w:tcPr>
          <w:p w14:paraId="6E26CDF5" w14:textId="77777777" w:rsidR="00EC6B59" w:rsidRPr="00BF3445" w:rsidRDefault="00EC6B59" w:rsidP="00EC6B59">
            <w:pPr>
              <w:spacing w:line="360" w:lineRule="auto"/>
              <w:rPr>
                <w:rFonts w:ascii="Calibri" w:hAnsi="Calibri" w:cs="Calibri"/>
                <w:sz w:val="24"/>
                <w:szCs w:val="24"/>
              </w:rPr>
            </w:pPr>
            <w:r w:rsidRPr="00BF3445">
              <w:rPr>
                <w:rFonts w:ascii="Calibri" w:hAnsi="Calibri" w:cs="Calibri"/>
                <w:sz w:val="24"/>
                <w:szCs w:val="24"/>
              </w:rPr>
              <w:t>Developments in strategies and interventions for CYP with SEND are on-going.</w:t>
            </w:r>
          </w:p>
          <w:p w14:paraId="61B827F6" w14:textId="77777777" w:rsidR="00EC6B59" w:rsidRPr="00852EE1" w:rsidRDefault="00EC6B59" w:rsidP="00EC6B59">
            <w:pPr>
              <w:spacing w:line="360" w:lineRule="auto"/>
              <w:rPr>
                <w:rFonts w:ascii="Calibri" w:hAnsi="Calibri" w:cs="Calibri"/>
                <w:sz w:val="24"/>
                <w:szCs w:val="24"/>
              </w:rPr>
            </w:pPr>
            <w:r w:rsidRPr="00BF3445">
              <w:rPr>
                <w:rFonts w:ascii="Calibri" w:hAnsi="Calibri" w:cs="Calibri"/>
                <w:sz w:val="24"/>
                <w:szCs w:val="24"/>
              </w:rPr>
              <w:t>All staff who work in</w:t>
            </w:r>
            <w:r>
              <w:rPr>
                <w:rFonts w:ascii="Calibri" w:hAnsi="Calibri" w:cs="Calibri"/>
                <w:sz w:val="24"/>
                <w:szCs w:val="24"/>
              </w:rPr>
              <w:t xml:space="preserve"> </w:t>
            </w:r>
            <w:r w:rsidRPr="00BF3445">
              <w:rPr>
                <w:rFonts w:ascii="Calibri" w:hAnsi="Calibri" w:cs="Calibri"/>
                <w:sz w:val="24"/>
                <w:szCs w:val="24"/>
              </w:rPr>
              <w:t>education need to keep up to date with developments.</w:t>
            </w:r>
          </w:p>
          <w:p w14:paraId="45A8E1C4" w14:textId="3BBA0685" w:rsidR="001B7D96" w:rsidRPr="009A5D27" w:rsidRDefault="001B7D96" w:rsidP="00AB4404">
            <w:pPr>
              <w:pStyle w:val="TableParagraph"/>
              <w:spacing w:before="3" w:line="360" w:lineRule="auto"/>
              <w:ind w:right="297"/>
              <w:rPr>
                <w:rFonts w:asciiTheme="minorHAnsi" w:hAnsiTheme="minorHAnsi" w:cstheme="minorHAnsi"/>
                <w:sz w:val="24"/>
                <w:szCs w:val="24"/>
              </w:rPr>
            </w:pPr>
          </w:p>
        </w:tc>
        <w:tc>
          <w:tcPr>
            <w:tcW w:w="5956" w:type="dxa"/>
            <w:shd w:val="clear" w:color="auto" w:fill="FAE3D4"/>
          </w:tcPr>
          <w:p w14:paraId="4C19D500" w14:textId="7996A5F6" w:rsidR="003A7A27" w:rsidRPr="003A7A27" w:rsidRDefault="003A7A27" w:rsidP="00E1621B">
            <w:pPr>
              <w:pStyle w:val="ListParagraph"/>
              <w:numPr>
                <w:ilvl w:val="0"/>
                <w:numId w:val="115"/>
              </w:numPr>
              <w:spacing w:line="360" w:lineRule="auto"/>
              <w:rPr>
                <w:rFonts w:ascii="Calibri" w:hAnsi="Calibri" w:cs="Calibri"/>
                <w:sz w:val="24"/>
                <w:szCs w:val="24"/>
              </w:rPr>
            </w:pPr>
            <w:r w:rsidRPr="003A7A27">
              <w:rPr>
                <w:rFonts w:ascii="Calibri" w:hAnsi="Calibri" w:cs="Calibri"/>
                <w:sz w:val="24"/>
                <w:szCs w:val="24"/>
              </w:rPr>
              <w:t>There is a planned programme of ongoing CPD in relation to SEND for the whole setting and individual teams and departments.</w:t>
            </w:r>
          </w:p>
          <w:p w14:paraId="160D2D5B" w14:textId="77777777" w:rsidR="003A7A27" w:rsidRPr="003A7A27" w:rsidRDefault="003A7A27" w:rsidP="00E1621B">
            <w:pPr>
              <w:pStyle w:val="ListParagraph"/>
              <w:numPr>
                <w:ilvl w:val="0"/>
                <w:numId w:val="115"/>
              </w:numPr>
              <w:spacing w:line="360" w:lineRule="auto"/>
              <w:rPr>
                <w:rFonts w:ascii="Calibri" w:hAnsi="Calibri" w:cs="Calibri"/>
                <w:sz w:val="24"/>
                <w:szCs w:val="24"/>
              </w:rPr>
            </w:pPr>
            <w:r w:rsidRPr="003A7A27">
              <w:rPr>
                <w:rFonts w:ascii="Calibri" w:hAnsi="Calibri" w:cs="Calibri"/>
                <w:sz w:val="24"/>
                <w:szCs w:val="24"/>
              </w:rPr>
              <w:t>Consideration will be made to enable a response to national and local initiative.</w:t>
            </w:r>
          </w:p>
          <w:p w14:paraId="1291B30F" w14:textId="77777777" w:rsidR="003A7A27" w:rsidRPr="003A7A27" w:rsidRDefault="003A7A27" w:rsidP="00E1621B">
            <w:pPr>
              <w:pStyle w:val="ListParagraph"/>
              <w:numPr>
                <w:ilvl w:val="0"/>
                <w:numId w:val="115"/>
              </w:numPr>
              <w:spacing w:line="360" w:lineRule="auto"/>
              <w:rPr>
                <w:rFonts w:ascii="Calibri" w:hAnsi="Calibri" w:cs="Calibri"/>
                <w:sz w:val="24"/>
                <w:szCs w:val="24"/>
              </w:rPr>
            </w:pPr>
            <w:r w:rsidRPr="003A7A27">
              <w:rPr>
                <w:rFonts w:ascii="Calibri" w:hAnsi="Calibri" w:cs="Calibri"/>
                <w:sz w:val="24"/>
                <w:szCs w:val="24"/>
              </w:rPr>
              <w:t>Best practice is shared within the setting and with other settings through, for example, trust SENDCo Connected Network meetings.</w:t>
            </w:r>
          </w:p>
          <w:p w14:paraId="7A8F065C" w14:textId="77777777" w:rsidR="003A7A27" w:rsidRPr="003A7A27" w:rsidRDefault="003A7A27" w:rsidP="00E1621B">
            <w:pPr>
              <w:pStyle w:val="ListParagraph"/>
              <w:numPr>
                <w:ilvl w:val="0"/>
                <w:numId w:val="115"/>
              </w:numPr>
              <w:spacing w:line="360" w:lineRule="auto"/>
              <w:rPr>
                <w:rFonts w:ascii="Calibri" w:hAnsi="Calibri" w:cs="Calibri"/>
                <w:sz w:val="24"/>
                <w:szCs w:val="24"/>
              </w:rPr>
            </w:pPr>
            <w:r w:rsidRPr="003A7A27">
              <w:rPr>
                <w:rFonts w:ascii="Calibri" w:hAnsi="Calibri" w:cs="Calibri"/>
                <w:sz w:val="24"/>
                <w:szCs w:val="24"/>
              </w:rPr>
              <w:t>Trust wide peer led QA enables skills to be recognised and shared.</w:t>
            </w:r>
          </w:p>
          <w:p w14:paraId="5BF3F54D" w14:textId="77777777" w:rsidR="003A7A27" w:rsidRPr="003A7A27" w:rsidRDefault="003A7A27" w:rsidP="00E1621B">
            <w:pPr>
              <w:pStyle w:val="ListParagraph"/>
              <w:numPr>
                <w:ilvl w:val="0"/>
                <w:numId w:val="115"/>
              </w:numPr>
              <w:spacing w:line="360" w:lineRule="auto"/>
              <w:rPr>
                <w:rFonts w:ascii="Calibri" w:hAnsi="Calibri" w:cs="Calibri"/>
                <w:sz w:val="24"/>
                <w:szCs w:val="24"/>
              </w:rPr>
            </w:pPr>
            <w:r w:rsidRPr="003A7A27">
              <w:rPr>
                <w:rFonts w:ascii="Calibri" w:hAnsi="Calibri" w:cs="Calibri"/>
                <w:sz w:val="24"/>
                <w:szCs w:val="24"/>
              </w:rPr>
              <w:t xml:space="preserve">Best practice is celebrated and shared. </w:t>
            </w:r>
          </w:p>
          <w:p w14:paraId="39166ACF" w14:textId="77777777" w:rsidR="003A7A27" w:rsidRPr="00852EE1" w:rsidRDefault="003A7A27" w:rsidP="00E1621B">
            <w:pPr>
              <w:pStyle w:val="ListParagraph"/>
              <w:numPr>
                <w:ilvl w:val="0"/>
                <w:numId w:val="115"/>
              </w:numPr>
              <w:spacing w:line="360" w:lineRule="auto"/>
            </w:pPr>
            <w:r w:rsidRPr="003A7A27">
              <w:rPr>
                <w:rFonts w:ascii="Calibri" w:hAnsi="Calibri" w:cs="Calibri"/>
                <w:sz w:val="24"/>
                <w:szCs w:val="24"/>
              </w:rPr>
              <w:t>Strategies of support for individual SEND needs are shared.</w:t>
            </w:r>
          </w:p>
          <w:p w14:paraId="7A0732E4" w14:textId="2C0C46E4" w:rsidR="0085387F" w:rsidRPr="009A5D27" w:rsidRDefault="0085387F" w:rsidP="006F6A36">
            <w:pPr>
              <w:pStyle w:val="TableParagraph"/>
              <w:tabs>
                <w:tab w:val="left" w:pos="467"/>
                <w:tab w:val="left" w:pos="468"/>
              </w:tabs>
              <w:spacing w:before="57" w:line="360" w:lineRule="auto"/>
              <w:ind w:right="562"/>
              <w:rPr>
                <w:rFonts w:asciiTheme="minorHAnsi" w:hAnsiTheme="minorHAnsi" w:cstheme="minorHAnsi"/>
                <w:sz w:val="24"/>
                <w:szCs w:val="24"/>
              </w:rPr>
            </w:pPr>
          </w:p>
        </w:tc>
        <w:tc>
          <w:tcPr>
            <w:tcW w:w="3687" w:type="dxa"/>
            <w:shd w:val="clear" w:color="auto" w:fill="FAE3D4"/>
          </w:tcPr>
          <w:p w14:paraId="01385F3A" w14:textId="0CA02B27" w:rsidR="001B7D96" w:rsidRPr="009A5D27" w:rsidRDefault="001B7D96" w:rsidP="00E1621B">
            <w:pPr>
              <w:pStyle w:val="TableParagraph"/>
              <w:numPr>
                <w:ilvl w:val="0"/>
                <w:numId w:val="47"/>
              </w:numPr>
              <w:tabs>
                <w:tab w:val="left" w:pos="466"/>
                <w:tab w:val="left" w:pos="467"/>
              </w:tabs>
              <w:spacing w:before="61" w:line="360" w:lineRule="auto"/>
              <w:ind w:right="954"/>
              <w:rPr>
                <w:rFonts w:asciiTheme="minorHAnsi" w:hAnsiTheme="minorHAnsi" w:cstheme="minorHAnsi"/>
                <w:sz w:val="24"/>
                <w:szCs w:val="24"/>
              </w:rPr>
            </w:pPr>
            <w:r w:rsidRPr="009A5D27">
              <w:rPr>
                <w:rFonts w:asciiTheme="minorHAnsi" w:hAnsiTheme="minorHAnsi" w:cstheme="minorHAnsi"/>
                <w:sz w:val="24"/>
                <w:szCs w:val="24"/>
              </w:rPr>
              <w:t xml:space="preserve">Staff are well trained </w:t>
            </w:r>
            <w:r w:rsidR="0085387F" w:rsidRPr="009A5D27">
              <w:rPr>
                <w:rFonts w:asciiTheme="minorHAnsi" w:hAnsiTheme="minorHAnsi" w:cstheme="minorHAnsi"/>
                <w:sz w:val="24"/>
                <w:szCs w:val="24"/>
              </w:rPr>
              <w:t xml:space="preserve">to effectively meet need. </w:t>
            </w:r>
          </w:p>
          <w:p w14:paraId="0CAF12E0" w14:textId="0BC82A6B" w:rsidR="001B7D96" w:rsidRPr="009A5D27" w:rsidRDefault="001B7D96" w:rsidP="00E1621B">
            <w:pPr>
              <w:pStyle w:val="TableParagraph"/>
              <w:numPr>
                <w:ilvl w:val="0"/>
                <w:numId w:val="47"/>
              </w:numPr>
              <w:tabs>
                <w:tab w:val="left" w:pos="466"/>
                <w:tab w:val="left" w:pos="467"/>
              </w:tabs>
              <w:spacing w:before="59" w:line="360" w:lineRule="auto"/>
              <w:ind w:right="468"/>
              <w:rPr>
                <w:rFonts w:asciiTheme="minorHAnsi" w:hAnsiTheme="minorHAnsi" w:cstheme="minorHAnsi"/>
                <w:sz w:val="24"/>
                <w:szCs w:val="24"/>
              </w:rPr>
            </w:pPr>
            <w:r w:rsidRPr="009A5D27">
              <w:rPr>
                <w:rFonts w:asciiTheme="minorHAnsi" w:hAnsiTheme="minorHAnsi" w:cstheme="minorHAnsi"/>
                <w:sz w:val="24"/>
                <w:szCs w:val="24"/>
              </w:rPr>
              <w:t>Staff know where practice</w:t>
            </w:r>
            <w:r w:rsidR="0085387F" w:rsidRPr="009A5D27">
              <w:rPr>
                <w:rFonts w:asciiTheme="minorHAnsi" w:hAnsiTheme="minorHAnsi" w:cstheme="minorHAnsi"/>
                <w:sz w:val="24"/>
                <w:szCs w:val="24"/>
              </w:rPr>
              <w:t xml:space="preserve"> is best</w:t>
            </w:r>
            <w:r w:rsidRPr="009A5D27">
              <w:rPr>
                <w:rFonts w:asciiTheme="minorHAnsi" w:hAnsiTheme="minorHAnsi" w:cstheme="minorHAnsi"/>
                <w:sz w:val="24"/>
                <w:szCs w:val="24"/>
              </w:rPr>
              <w:t>, this is celebrated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shared.</w:t>
            </w:r>
          </w:p>
          <w:p w14:paraId="6AA9D410" w14:textId="190FFAAE" w:rsidR="00F82FC9" w:rsidRPr="009A5D27" w:rsidRDefault="00F82FC9" w:rsidP="00E1621B">
            <w:pPr>
              <w:pStyle w:val="TableParagraph"/>
              <w:numPr>
                <w:ilvl w:val="0"/>
                <w:numId w:val="47"/>
              </w:numPr>
              <w:tabs>
                <w:tab w:val="left" w:pos="466"/>
                <w:tab w:val="left" w:pos="467"/>
              </w:tabs>
              <w:spacing w:before="59" w:line="360" w:lineRule="auto"/>
              <w:ind w:right="468"/>
              <w:rPr>
                <w:rFonts w:asciiTheme="minorHAnsi" w:hAnsiTheme="minorHAnsi" w:cstheme="minorHAnsi"/>
                <w:sz w:val="24"/>
                <w:szCs w:val="24"/>
              </w:rPr>
            </w:pPr>
            <w:r w:rsidRPr="009A5D27">
              <w:rPr>
                <w:rFonts w:asciiTheme="minorHAnsi" w:hAnsiTheme="minorHAnsi" w:cstheme="minorHAnsi"/>
                <w:sz w:val="24"/>
                <w:szCs w:val="24"/>
              </w:rPr>
              <w:t>QA enables trust wide development of SEND practice</w:t>
            </w:r>
            <w:r w:rsidR="0085387F"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r>
      <w:tr w:rsidR="00963A66" w:rsidRPr="009A5D27" w14:paraId="043E6C03" w14:textId="77777777" w:rsidTr="000679EA">
        <w:trPr>
          <w:trHeight w:val="4666"/>
        </w:trPr>
        <w:tc>
          <w:tcPr>
            <w:tcW w:w="3262" w:type="dxa"/>
            <w:shd w:val="clear" w:color="auto" w:fill="FAE3D4"/>
          </w:tcPr>
          <w:p w14:paraId="70C3D2BF" w14:textId="77777777" w:rsidR="00EF252B" w:rsidRPr="00852EE1" w:rsidRDefault="00EF252B" w:rsidP="00EF252B">
            <w:pPr>
              <w:spacing w:line="360" w:lineRule="auto"/>
              <w:rPr>
                <w:rFonts w:ascii="Calibri" w:hAnsi="Calibri" w:cs="Calibri"/>
                <w:b/>
                <w:bCs/>
                <w:sz w:val="24"/>
                <w:szCs w:val="24"/>
              </w:rPr>
            </w:pPr>
            <w:r w:rsidRPr="00EF252B">
              <w:rPr>
                <w:rFonts w:ascii="Calibri" w:hAnsi="Calibri" w:cs="Calibri"/>
                <w:b/>
                <w:bCs/>
                <w:sz w:val="24"/>
                <w:szCs w:val="24"/>
              </w:rPr>
              <w:lastRenderedPageBreak/>
              <w:t>Staff collaborate and have effective links with other relevant outside agencies and specialists.</w:t>
            </w:r>
          </w:p>
          <w:p w14:paraId="031E35B1" w14:textId="0FF4944F" w:rsidR="00963A66" w:rsidRPr="009A5D27" w:rsidRDefault="00963A66" w:rsidP="005F2932">
            <w:pPr>
              <w:pStyle w:val="TableParagraph"/>
              <w:spacing w:before="2" w:line="360" w:lineRule="auto"/>
              <w:ind w:left="107" w:right="297" w:firstLine="0"/>
              <w:rPr>
                <w:rFonts w:asciiTheme="minorHAnsi" w:hAnsiTheme="minorHAnsi" w:cstheme="minorHAnsi"/>
                <w:b/>
                <w:sz w:val="24"/>
                <w:szCs w:val="24"/>
              </w:rPr>
            </w:pPr>
          </w:p>
        </w:tc>
        <w:tc>
          <w:tcPr>
            <w:tcW w:w="2977" w:type="dxa"/>
            <w:shd w:val="clear" w:color="auto" w:fill="FAE3D4"/>
          </w:tcPr>
          <w:p w14:paraId="4EF6D468" w14:textId="75C770F3" w:rsidR="004D0187" w:rsidRPr="00BF3445" w:rsidRDefault="004D0187" w:rsidP="004D0187">
            <w:pPr>
              <w:spacing w:line="360" w:lineRule="auto"/>
              <w:rPr>
                <w:rFonts w:ascii="Calibri" w:hAnsi="Calibri" w:cs="Calibri"/>
                <w:sz w:val="24"/>
                <w:szCs w:val="24"/>
              </w:rPr>
            </w:pPr>
            <w:r w:rsidRPr="00BF3445">
              <w:rPr>
                <w:rFonts w:ascii="Calibri" w:hAnsi="Calibri" w:cs="Calibri"/>
                <w:sz w:val="24"/>
                <w:szCs w:val="24"/>
              </w:rPr>
              <w:t xml:space="preserve">Educational settings have a vast range of expertise and skills that can be shared in and across the setting. </w:t>
            </w:r>
          </w:p>
          <w:p w14:paraId="6E3F787D" w14:textId="77777777" w:rsidR="004D0187" w:rsidRPr="00852EE1" w:rsidRDefault="004D0187" w:rsidP="004D0187">
            <w:pPr>
              <w:spacing w:line="360" w:lineRule="auto"/>
              <w:rPr>
                <w:rFonts w:ascii="Calibri" w:hAnsi="Calibri" w:cs="Calibri"/>
                <w:sz w:val="24"/>
                <w:szCs w:val="24"/>
              </w:rPr>
            </w:pPr>
            <w:r w:rsidRPr="00BF3445">
              <w:rPr>
                <w:rFonts w:ascii="Calibri" w:hAnsi="Calibri" w:cs="Calibri"/>
                <w:sz w:val="24"/>
                <w:szCs w:val="24"/>
              </w:rPr>
              <w:t>However, where staff have continued concerns, leaders liaise with outside agencies and specialists for further ideas, support and training.</w:t>
            </w:r>
          </w:p>
          <w:p w14:paraId="156E3955" w14:textId="13FE4408" w:rsidR="00963A66" w:rsidRPr="009A5D27" w:rsidRDefault="00963A66" w:rsidP="00EF252B">
            <w:pPr>
              <w:pStyle w:val="TableParagraph"/>
              <w:spacing w:before="120" w:line="360" w:lineRule="auto"/>
              <w:ind w:right="664"/>
              <w:rPr>
                <w:rFonts w:asciiTheme="minorHAnsi" w:hAnsiTheme="minorHAnsi" w:cstheme="minorHAnsi"/>
                <w:sz w:val="24"/>
                <w:szCs w:val="24"/>
              </w:rPr>
            </w:pPr>
          </w:p>
        </w:tc>
        <w:tc>
          <w:tcPr>
            <w:tcW w:w="5956" w:type="dxa"/>
            <w:shd w:val="clear" w:color="auto" w:fill="FAE3D4"/>
          </w:tcPr>
          <w:p w14:paraId="75FB0A01" w14:textId="77777777" w:rsidR="002C103F" w:rsidRPr="002C103F" w:rsidRDefault="002C103F" w:rsidP="00E1621B">
            <w:pPr>
              <w:pStyle w:val="ListParagraph"/>
              <w:numPr>
                <w:ilvl w:val="0"/>
                <w:numId w:val="116"/>
              </w:numPr>
              <w:spacing w:line="360" w:lineRule="auto"/>
              <w:rPr>
                <w:rFonts w:ascii="Calibri" w:hAnsi="Calibri" w:cs="Calibri"/>
                <w:sz w:val="24"/>
                <w:szCs w:val="24"/>
              </w:rPr>
            </w:pPr>
            <w:r w:rsidRPr="002C103F">
              <w:rPr>
                <w:rFonts w:ascii="Calibri" w:hAnsi="Calibri" w:cs="Calibri"/>
                <w:sz w:val="24"/>
                <w:szCs w:val="24"/>
              </w:rPr>
              <w:t>Initially, this will be supported internal to the setting and if concerns continue, external support can be sought.</w:t>
            </w:r>
          </w:p>
          <w:p w14:paraId="3ABBB0F7" w14:textId="77777777" w:rsidR="002C103F" w:rsidRPr="002C103F" w:rsidRDefault="002C103F" w:rsidP="00E1621B">
            <w:pPr>
              <w:pStyle w:val="ListParagraph"/>
              <w:numPr>
                <w:ilvl w:val="0"/>
                <w:numId w:val="116"/>
              </w:numPr>
              <w:spacing w:line="360" w:lineRule="auto"/>
              <w:rPr>
                <w:rFonts w:ascii="Calibri" w:hAnsi="Calibri" w:cs="Calibri"/>
                <w:sz w:val="24"/>
                <w:szCs w:val="24"/>
              </w:rPr>
            </w:pPr>
            <w:r w:rsidRPr="002C103F">
              <w:rPr>
                <w:rFonts w:ascii="Calibri" w:hAnsi="Calibri" w:cs="Calibri"/>
                <w:sz w:val="24"/>
                <w:szCs w:val="24"/>
              </w:rPr>
              <w:t xml:space="preserve">The setting is aware of and regularly communicates with any other professional who are involved with each learner. </w:t>
            </w:r>
          </w:p>
          <w:p w14:paraId="4D80BD16" w14:textId="77777777" w:rsidR="002C103F" w:rsidRPr="002C103F" w:rsidRDefault="002C103F" w:rsidP="00E1621B">
            <w:pPr>
              <w:pStyle w:val="ListParagraph"/>
              <w:numPr>
                <w:ilvl w:val="0"/>
                <w:numId w:val="116"/>
              </w:numPr>
              <w:spacing w:line="360" w:lineRule="auto"/>
              <w:rPr>
                <w:rFonts w:ascii="Calibri" w:hAnsi="Calibri" w:cs="Calibri"/>
                <w:sz w:val="24"/>
                <w:szCs w:val="24"/>
              </w:rPr>
            </w:pPr>
            <w:r w:rsidRPr="002C103F">
              <w:rPr>
                <w:rFonts w:ascii="Calibri" w:hAnsi="Calibri" w:cs="Calibri"/>
                <w:sz w:val="24"/>
                <w:szCs w:val="24"/>
              </w:rPr>
              <w:t xml:space="preserve">Advice received from other professionals is used to inform teaching and learning and can be seen in CYP planning documents. </w:t>
            </w:r>
          </w:p>
          <w:p w14:paraId="5EE2C829" w14:textId="77777777" w:rsidR="002C103F" w:rsidRPr="002C103F" w:rsidRDefault="002C103F" w:rsidP="00E1621B">
            <w:pPr>
              <w:pStyle w:val="ListParagraph"/>
              <w:numPr>
                <w:ilvl w:val="0"/>
                <w:numId w:val="116"/>
              </w:numPr>
              <w:spacing w:line="360" w:lineRule="auto"/>
              <w:rPr>
                <w:rFonts w:ascii="Calibri" w:hAnsi="Calibri" w:cs="Calibri"/>
                <w:sz w:val="24"/>
                <w:szCs w:val="24"/>
              </w:rPr>
            </w:pPr>
            <w:r w:rsidRPr="002C103F">
              <w:rPr>
                <w:rFonts w:ascii="Calibri" w:hAnsi="Calibri" w:cs="Calibri"/>
                <w:sz w:val="24"/>
                <w:szCs w:val="24"/>
              </w:rPr>
              <w:t>Where specific decisions to involve outside agencies in casework are made this will be in partnership with parent / carers.</w:t>
            </w:r>
          </w:p>
          <w:p w14:paraId="76C86C82" w14:textId="77777777" w:rsidR="00963A66" w:rsidRPr="009A5D27" w:rsidRDefault="00963A66" w:rsidP="003A7A27">
            <w:pPr>
              <w:pStyle w:val="TableParagraph"/>
              <w:tabs>
                <w:tab w:val="left" w:pos="467"/>
                <w:tab w:val="left" w:pos="468"/>
              </w:tabs>
              <w:spacing w:before="119" w:line="360" w:lineRule="auto"/>
              <w:ind w:right="677"/>
              <w:rPr>
                <w:rFonts w:asciiTheme="minorHAnsi" w:hAnsiTheme="minorHAnsi" w:cstheme="minorHAnsi"/>
                <w:sz w:val="24"/>
                <w:szCs w:val="24"/>
              </w:rPr>
            </w:pPr>
          </w:p>
        </w:tc>
        <w:tc>
          <w:tcPr>
            <w:tcW w:w="3687" w:type="dxa"/>
            <w:shd w:val="clear" w:color="auto" w:fill="FAE3D4"/>
          </w:tcPr>
          <w:p w14:paraId="01F7B902" w14:textId="77777777" w:rsidR="00963A66" w:rsidRPr="009A5D27" w:rsidRDefault="00963A66" w:rsidP="00E1621B">
            <w:pPr>
              <w:pStyle w:val="TableParagraph"/>
              <w:numPr>
                <w:ilvl w:val="0"/>
                <w:numId w:val="46"/>
              </w:numPr>
              <w:tabs>
                <w:tab w:val="left" w:pos="466"/>
                <w:tab w:val="left" w:pos="467"/>
              </w:tabs>
              <w:spacing w:before="61" w:line="360" w:lineRule="auto"/>
              <w:ind w:right="579"/>
              <w:rPr>
                <w:rFonts w:asciiTheme="minorHAnsi" w:hAnsiTheme="minorHAnsi" w:cstheme="minorHAnsi"/>
                <w:sz w:val="24"/>
                <w:szCs w:val="24"/>
              </w:rPr>
            </w:pPr>
            <w:r w:rsidRPr="009A5D27">
              <w:rPr>
                <w:rFonts w:asciiTheme="minorHAnsi" w:hAnsiTheme="minorHAnsi" w:cstheme="minorHAnsi"/>
                <w:sz w:val="24"/>
                <w:szCs w:val="24"/>
              </w:rPr>
              <w:t>Help for staff is available in</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school</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trust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level.</w:t>
            </w:r>
          </w:p>
          <w:p w14:paraId="178125EB" w14:textId="77777777" w:rsidR="00963A66" w:rsidRPr="009A5D27" w:rsidRDefault="00963A66" w:rsidP="00E1621B">
            <w:pPr>
              <w:pStyle w:val="TableParagraph"/>
              <w:numPr>
                <w:ilvl w:val="0"/>
                <w:numId w:val="46"/>
              </w:numPr>
              <w:tabs>
                <w:tab w:val="left" w:pos="466"/>
                <w:tab w:val="left" w:pos="467"/>
              </w:tabs>
              <w:spacing w:before="62" w:line="360" w:lineRule="auto"/>
              <w:ind w:hanging="361"/>
              <w:rPr>
                <w:rFonts w:asciiTheme="minorHAnsi" w:hAnsiTheme="minorHAnsi" w:cstheme="minorHAnsi"/>
                <w:sz w:val="24"/>
                <w:szCs w:val="24"/>
              </w:rPr>
            </w:pPr>
            <w:r w:rsidRPr="009A5D27">
              <w:rPr>
                <w:rFonts w:asciiTheme="minorHAnsi" w:hAnsiTheme="minorHAnsi" w:cstheme="minorHAnsi"/>
                <w:sz w:val="24"/>
                <w:szCs w:val="24"/>
              </w:rPr>
              <w:t>Professionals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fully</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involved.</w:t>
            </w:r>
          </w:p>
          <w:p w14:paraId="024CC4F9" w14:textId="20B0B09B" w:rsidR="00963A66" w:rsidRPr="009A5D27" w:rsidRDefault="00963A66" w:rsidP="00E1621B">
            <w:pPr>
              <w:pStyle w:val="TableParagraph"/>
              <w:numPr>
                <w:ilvl w:val="0"/>
                <w:numId w:val="46"/>
              </w:numPr>
              <w:tabs>
                <w:tab w:val="left" w:pos="466"/>
                <w:tab w:val="left" w:pos="467"/>
              </w:tabs>
              <w:spacing w:before="54" w:line="360" w:lineRule="auto"/>
              <w:ind w:hanging="361"/>
              <w:rPr>
                <w:rFonts w:asciiTheme="minorHAnsi" w:hAnsiTheme="minorHAnsi" w:cstheme="minorHAnsi"/>
                <w:sz w:val="24"/>
                <w:szCs w:val="24"/>
              </w:rPr>
            </w:pPr>
            <w:r w:rsidRPr="009A5D27">
              <w:rPr>
                <w:rFonts w:asciiTheme="minorHAnsi" w:hAnsiTheme="minorHAnsi" w:cstheme="minorHAnsi"/>
                <w:sz w:val="24"/>
                <w:szCs w:val="24"/>
              </w:rPr>
              <w:t>Parents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included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w:t>
            </w:r>
            <w:r w:rsidR="00431878" w:rsidRPr="009A5D27">
              <w:rPr>
                <w:rFonts w:asciiTheme="minorHAnsi" w:hAnsiTheme="minorHAnsi" w:cstheme="minorHAnsi"/>
                <w:sz w:val="24"/>
                <w:szCs w:val="24"/>
              </w:rPr>
              <w:t xml:space="preserve"> decisions about which professionals are involved. </w:t>
            </w:r>
          </w:p>
          <w:p w14:paraId="509877F2" w14:textId="3573F131" w:rsidR="00963A66" w:rsidRPr="009A5D27" w:rsidRDefault="00963A66" w:rsidP="005F2932">
            <w:pPr>
              <w:pStyle w:val="TableParagraph"/>
              <w:tabs>
                <w:tab w:val="left" w:pos="466"/>
                <w:tab w:val="left" w:pos="467"/>
              </w:tabs>
              <w:spacing w:before="61" w:line="360" w:lineRule="auto"/>
              <w:ind w:left="466" w:right="579"/>
              <w:rPr>
                <w:rFonts w:asciiTheme="minorHAnsi" w:hAnsiTheme="minorHAnsi" w:cstheme="minorHAnsi"/>
                <w:sz w:val="24"/>
                <w:szCs w:val="24"/>
              </w:rPr>
            </w:pPr>
            <w:r w:rsidRPr="009A5D27">
              <w:rPr>
                <w:rFonts w:asciiTheme="minorHAnsi" w:hAnsiTheme="minorHAnsi" w:cstheme="minorHAnsi"/>
                <w:sz w:val="24"/>
                <w:szCs w:val="24"/>
              </w:rPr>
              <w:t xml:space="preserve">      </w:t>
            </w:r>
          </w:p>
        </w:tc>
      </w:tr>
    </w:tbl>
    <w:p w14:paraId="5382EF84" w14:textId="77777777" w:rsidR="001B7D96" w:rsidRPr="009A5D27" w:rsidRDefault="001B7D96" w:rsidP="005F2932">
      <w:pPr>
        <w:spacing w:before="88" w:line="360" w:lineRule="auto"/>
        <w:ind w:left="1100"/>
        <w:rPr>
          <w:rFonts w:asciiTheme="minorHAnsi" w:hAnsiTheme="minorHAnsi" w:cstheme="minorHAnsi"/>
          <w:b/>
          <w:sz w:val="24"/>
          <w:szCs w:val="24"/>
        </w:rPr>
      </w:pPr>
    </w:p>
    <w:p w14:paraId="5DDE4261" w14:textId="77777777" w:rsidR="001B7D96" w:rsidRPr="009A5D27" w:rsidRDefault="001B7D96" w:rsidP="005F2932">
      <w:pPr>
        <w:spacing w:before="88" w:line="360" w:lineRule="auto"/>
        <w:ind w:left="1100"/>
        <w:rPr>
          <w:rFonts w:asciiTheme="minorHAnsi" w:hAnsiTheme="minorHAnsi" w:cstheme="minorHAnsi"/>
          <w:b/>
          <w:sz w:val="24"/>
          <w:szCs w:val="24"/>
        </w:rPr>
      </w:pPr>
    </w:p>
    <w:p w14:paraId="0E214C3B" w14:textId="77777777" w:rsidR="001B7D96" w:rsidRPr="009A5D27" w:rsidRDefault="001B7D96" w:rsidP="005F2932">
      <w:pPr>
        <w:spacing w:before="88" w:line="360" w:lineRule="auto"/>
        <w:ind w:left="1100"/>
        <w:rPr>
          <w:rFonts w:asciiTheme="minorHAnsi" w:hAnsiTheme="minorHAnsi" w:cstheme="minorHAnsi"/>
          <w:b/>
          <w:sz w:val="24"/>
          <w:szCs w:val="24"/>
        </w:rPr>
      </w:pPr>
    </w:p>
    <w:p w14:paraId="3BB74481" w14:textId="77777777" w:rsidR="00720C21" w:rsidRPr="009A5D27" w:rsidRDefault="00720C21" w:rsidP="005F2932">
      <w:pPr>
        <w:spacing w:before="88" w:line="360" w:lineRule="auto"/>
        <w:ind w:left="1100"/>
        <w:rPr>
          <w:rFonts w:asciiTheme="minorHAnsi" w:hAnsiTheme="minorHAnsi" w:cstheme="minorHAnsi"/>
          <w:b/>
          <w:sz w:val="24"/>
          <w:szCs w:val="24"/>
        </w:rPr>
      </w:pPr>
    </w:p>
    <w:p w14:paraId="0934E27D" w14:textId="77777777" w:rsidR="001B7D96" w:rsidRPr="009A5D27" w:rsidRDefault="001B7D96" w:rsidP="005F2932">
      <w:pPr>
        <w:spacing w:before="88" w:line="360" w:lineRule="auto"/>
        <w:ind w:left="1100"/>
        <w:rPr>
          <w:rFonts w:asciiTheme="minorHAnsi" w:hAnsiTheme="minorHAnsi" w:cstheme="minorHAnsi"/>
          <w:b/>
          <w:sz w:val="24"/>
          <w:szCs w:val="24"/>
        </w:rPr>
      </w:pPr>
    </w:p>
    <w:p w14:paraId="1DECA675" w14:textId="77777777" w:rsidR="00C755C0" w:rsidRDefault="00C755C0" w:rsidP="002C103F">
      <w:pPr>
        <w:spacing w:before="88" w:line="360" w:lineRule="auto"/>
        <w:rPr>
          <w:rFonts w:asciiTheme="minorHAnsi" w:hAnsiTheme="minorHAnsi" w:cstheme="minorHAnsi"/>
          <w:b/>
          <w:sz w:val="24"/>
          <w:szCs w:val="24"/>
        </w:rPr>
      </w:pPr>
    </w:p>
    <w:p w14:paraId="2DB748C2" w14:textId="77777777" w:rsidR="002C103F" w:rsidRPr="009A5D27" w:rsidRDefault="002C103F" w:rsidP="002C103F">
      <w:pPr>
        <w:spacing w:before="88" w:line="360" w:lineRule="auto"/>
        <w:rPr>
          <w:rFonts w:asciiTheme="minorHAnsi" w:hAnsiTheme="minorHAnsi" w:cstheme="minorHAnsi"/>
          <w:b/>
          <w:sz w:val="24"/>
          <w:szCs w:val="24"/>
        </w:rPr>
      </w:pPr>
    </w:p>
    <w:p w14:paraId="1AC5F690" w14:textId="3971BF96" w:rsidR="00EB3447" w:rsidRPr="00C755C0" w:rsidRDefault="00EB3447" w:rsidP="005F2932">
      <w:pPr>
        <w:spacing w:before="88" w:line="360" w:lineRule="auto"/>
        <w:rPr>
          <w:rFonts w:asciiTheme="minorHAnsi" w:hAnsiTheme="minorHAnsi" w:cstheme="minorHAnsi"/>
          <w:b/>
          <w:sz w:val="28"/>
          <w:szCs w:val="28"/>
        </w:rPr>
      </w:pPr>
      <w:r w:rsidRPr="00C755C0">
        <w:rPr>
          <w:rFonts w:asciiTheme="minorHAnsi" w:hAnsiTheme="minorHAnsi" w:cstheme="minorHAnsi"/>
          <w:b/>
          <w:sz w:val="28"/>
          <w:szCs w:val="28"/>
        </w:rPr>
        <w:lastRenderedPageBreak/>
        <w:t>i-CRE</w:t>
      </w:r>
      <w:r w:rsidRPr="00C755C0">
        <w:rPr>
          <w:rFonts w:asciiTheme="minorHAnsi" w:hAnsiTheme="minorHAnsi" w:cstheme="minorHAnsi"/>
          <w:b/>
          <w:color w:val="7030A0"/>
          <w:sz w:val="28"/>
          <w:szCs w:val="28"/>
        </w:rPr>
        <w:t>A</w:t>
      </w:r>
      <w:r w:rsidRPr="00C755C0">
        <w:rPr>
          <w:rFonts w:asciiTheme="minorHAnsi" w:hAnsiTheme="minorHAnsi" w:cstheme="minorHAnsi"/>
          <w:b/>
          <w:sz w:val="28"/>
          <w:szCs w:val="28"/>
        </w:rPr>
        <w:t>TE</w:t>
      </w:r>
    </w:p>
    <w:p w14:paraId="09A0629C" w14:textId="356A7AC5" w:rsidR="001B7D96" w:rsidRDefault="001B7D96" w:rsidP="004D0187">
      <w:pPr>
        <w:spacing w:before="88" w:line="360" w:lineRule="auto"/>
        <w:rPr>
          <w:rFonts w:asciiTheme="minorHAnsi" w:hAnsiTheme="minorHAnsi" w:cstheme="minorHAnsi"/>
          <w:b/>
          <w:sz w:val="28"/>
          <w:szCs w:val="28"/>
        </w:rPr>
      </w:pPr>
      <w:r w:rsidRPr="00C755C0">
        <w:rPr>
          <w:rFonts w:asciiTheme="minorHAnsi" w:hAnsiTheme="minorHAnsi" w:cstheme="minorHAnsi"/>
          <w:b/>
          <w:sz w:val="28"/>
          <w:szCs w:val="28"/>
        </w:rPr>
        <w:t xml:space="preserve">Ambition (fulfilling potential) </w:t>
      </w:r>
    </w:p>
    <w:p w14:paraId="52B77D73" w14:textId="77777777" w:rsidR="004D0187" w:rsidRPr="004D0187" w:rsidRDefault="004D0187" w:rsidP="004D0187">
      <w:pPr>
        <w:spacing w:before="88" w:line="360" w:lineRule="auto"/>
        <w:rPr>
          <w:rFonts w:asciiTheme="minorHAnsi" w:hAnsiTheme="minorHAnsi" w:cstheme="minorHAnsi"/>
          <w:b/>
          <w:sz w:val="28"/>
          <w:szCs w:val="28"/>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3436"/>
        <w:gridCol w:w="5354"/>
        <w:gridCol w:w="3708"/>
      </w:tblGrid>
      <w:tr w:rsidR="001B7D96" w:rsidRPr="009A5D27" w14:paraId="1A52A880" w14:textId="77777777" w:rsidTr="00EB3447">
        <w:trPr>
          <w:trHeight w:val="321"/>
        </w:trPr>
        <w:tc>
          <w:tcPr>
            <w:tcW w:w="3404" w:type="dxa"/>
            <w:shd w:val="clear" w:color="auto" w:fill="6F2F9F"/>
          </w:tcPr>
          <w:p w14:paraId="56CEC8BC"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3436" w:type="dxa"/>
            <w:shd w:val="clear" w:color="auto" w:fill="6F2F9F"/>
          </w:tcPr>
          <w:p w14:paraId="55F7B94D"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354" w:type="dxa"/>
            <w:shd w:val="clear" w:color="auto" w:fill="6F2F9F"/>
          </w:tcPr>
          <w:p w14:paraId="1B8C931F"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708" w:type="dxa"/>
            <w:shd w:val="clear" w:color="auto" w:fill="6F2F9F"/>
          </w:tcPr>
          <w:p w14:paraId="7AF4BF0F" w14:textId="77777777" w:rsidR="001B7D96" w:rsidRPr="009A5D27" w:rsidRDefault="001B7D96"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1"/>
                <w:sz w:val="24"/>
                <w:szCs w:val="24"/>
              </w:rPr>
              <w:t xml:space="preserve"> </w:t>
            </w:r>
            <w:r w:rsidRPr="009A5D27">
              <w:rPr>
                <w:rFonts w:asciiTheme="minorHAnsi" w:hAnsiTheme="minorHAnsi" w:cstheme="minorHAnsi"/>
                <w:b/>
                <w:color w:val="FFFFFF"/>
                <w:sz w:val="24"/>
                <w:szCs w:val="24"/>
              </w:rPr>
              <w:t>What?</w:t>
            </w:r>
          </w:p>
        </w:tc>
      </w:tr>
      <w:tr w:rsidR="001B7D96" w:rsidRPr="009A5D27" w14:paraId="4EEAB5E9" w14:textId="77777777" w:rsidTr="00EB3447">
        <w:trPr>
          <w:trHeight w:val="4447"/>
        </w:trPr>
        <w:tc>
          <w:tcPr>
            <w:tcW w:w="3404" w:type="dxa"/>
            <w:shd w:val="clear" w:color="auto" w:fill="EADCF4"/>
          </w:tcPr>
          <w:p w14:paraId="30FDAA5A" w14:textId="77777777" w:rsidR="00782A8F" w:rsidRPr="00852EE1" w:rsidRDefault="00782A8F" w:rsidP="00782A8F">
            <w:pPr>
              <w:spacing w:line="360" w:lineRule="auto"/>
              <w:rPr>
                <w:rFonts w:ascii="Calibri" w:hAnsi="Calibri" w:cs="Calibri"/>
                <w:b/>
                <w:bCs/>
                <w:sz w:val="24"/>
                <w:szCs w:val="24"/>
              </w:rPr>
            </w:pPr>
            <w:r w:rsidRPr="00782A8F">
              <w:rPr>
                <w:rFonts w:ascii="Calibri" w:hAnsi="Calibri" w:cs="Calibri"/>
                <w:b/>
                <w:bCs/>
                <w:sz w:val="24"/>
                <w:szCs w:val="24"/>
              </w:rPr>
              <w:t>All practitioners, engage in a positive, ‘no limits’ approach to attainment and experience.</w:t>
            </w:r>
          </w:p>
          <w:p w14:paraId="7016E853" w14:textId="18C6A25B" w:rsidR="001B7D96" w:rsidRPr="009A5D27" w:rsidRDefault="001B7D96" w:rsidP="004D0187">
            <w:pPr>
              <w:pStyle w:val="TableParagraph"/>
              <w:spacing w:line="360" w:lineRule="auto"/>
              <w:ind w:right="288"/>
              <w:rPr>
                <w:rFonts w:asciiTheme="minorHAnsi" w:hAnsiTheme="minorHAnsi" w:cstheme="minorHAnsi"/>
                <w:b/>
                <w:sz w:val="24"/>
                <w:szCs w:val="24"/>
              </w:rPr>
            </w:pPr>
          </w:p>
        </w:tc>
        <w:tc>
          <w:tcPr>
            <w:tcW w:w="3436" w:type="dxa"/>
            <w:shd w:val="clear" w:color="auto" w:fill="EADCF4"/>
          </w:tcPr>
          <w:p w14:paraId="3C08BA92" w14:textId="4BB643E6" w:rsidR="001B7D96" w:rsidRPr="009A5D27" w:rsidRDefault="001D736D" w:rsidP="005F2932">
            <w:pPr>
              <w:pStyle w:val="TableParagraph"/>
              <w:spacing w:line="360" w:lineRule="auto"/>
              <w:ind w:left="186" w:right="237" w:firstLine="0"/>
              <w:rPr>
                <w:rFonts w:asciiTheme="minorHAnsi" w:hAnsiTheme="minorHAnsi" w:cstheme="minorHAnsi"/>
                <w:sz w:val="24"/>
                <w:szCs w:val="24"/>
              </w:rPr>
            </w:pPr>
            <w:r w:rsidRPr="009A5D27">
              <w:rPr>
                <w:rFonts w:asciiTheme="minorHAnsi" w:hAnsiTheme="minorHAnsi" w:cstheme="minorHAnsi"/>
                <w:sz w:val="24"/>
                <w:szCs w:val="24"/>
              </w:rPr>
              <w:t xml:space="preserve">CYP should </w:t>
            </w:r>
            <w:r w:rsidR="007770F3" w:rsidRPr="009A5D27">
              <w:rPr>
                <w:rFonts w:asciiTheme="minorHAnsi" w:hAnsiTheme="minorHAnsi" w:cstheme="minorHAnsi"/>
                <w:sz w:val="24"/>
                <w:szCs w:val="24"/>
              </w:rPr>
              <w:t xml:space="preserve">be supported to improve their </w:t>
            </w:r>
            <w:r w:rsidR="005258F0" w:rsidRPr="009A5D27">
              <w:rPr>
                <w:rFonts w:asciiTheme="minorHAnsi" w:hAnsiTheme="minorHAnsi" w:cstheme="minorHAnsi"/>
                <w:sz w:val="24"/>
                <w:szCs w:val="24"/>
              </w:rPr>
              <w:t>self-confidence</w:t>
            </w:r>
            <w:r w:rsidR="007770F3" w:rsidRPr="009A5D27">
              <w:rPr>
                <w:rFonts w:asciiTheme="minorHAnsi" w:hAnsiTheme="minorHAnsi" w:cstheme="minorHAnsi"/>
                <w:sz w:val="24"/>
                <w:szCs w:val="24"/>
              </w:rPr>
              <w:t xml:space="preserve">. A </w:t>
            </w:r>
            <w:r w:rsidR="005258F0" w:rsidRPr="009A5D27">
              <w:rPr>
                <w:rFonts w:asciiTheme="minorHAnsi" w:hAnsiTheme="minorHAnsi" w:cstheme="minorHAnsi"/>
                <w:sz w:val="24"/>
                <w:szCs w:val="24"/>
              </w:rPr>
              <w:t>‘</w:t>
            </w:r>
            <w:r w:rsidR="007770F3" w:rsidRPr="009A5D27">
              <w:rPr>
                <w:rFonts w:asciiTheme="minorHAnsi" w:hAnsiTheme="minorHAnsi" w:cstheme="minorHAnsi"/>
                <w:sz w:val="24"/>
                <w:szCs w:val="24"/>
              </w:rPr>
              <w:t>no limits</w:t>
            </w:r>
            <w:r w:rsidR="005258F0" w:rsidRPr="009A5D27">
              <w:rPr>
                <w:rFonts w:asciiTheme="minorHAnsi" w:hAnsiTheme="minorHAnsi" w:cstheme="minorHAnsi"/>
                <w:sz w:val="24"/>
                <w:szCs w:val="24"/>
              </w:rPr>
              <w:t>’</w:t>
            </w:r>
            <w:r w:rsidR="007770F3" w:rsidRPr="009A5D27">
              <w:rPr>
                <w:rFonts w:asciiTheme="minorHAnsi" w:hAnsiTheme="minorHAnsi" w:cstheme="minorHAnsi"/>
                <w:sz w:val="24"/>
                <w:szCs w:val="24"/>
              </w:rPr>
              <w:t xml:space="preserve"> approach helps build confidence and </w:t>
            </w:r>
            <w:r w:rsidR="005258F0" w:rsidRPr="009A5D27">
              <w:rPr>
                <w:rFonts w:asciiTheme="minorHAnsi" w:hAnsiTheme="minorHAnsi" w:cstheme="minorHAnsi"/>
                <w:sz w:val="24"/>
                <w:szCs w:val="24"/>
              </w:rPr>
              <w:t>self-esteem</w:t>
            </w:r>
            <w:r w:rsidR="007770F3" w:rsidRPr="009A5D27">
              <w:rPr>
                <w:rFonts w:asciiTheme="minorHAnsi" w:hAnsiTheme="minorHAnsi" w:cstheme="minorHAnsi"/>
                <w:sz w:val="24"/>
                <w:szCs w:val="24"/>
              </w:rPr>
              <w:t>. CYP should be encouraged to explore their interests and talents without fear of failure. This confidence extends beyond the classroom and positively impacts their overall personal and academic growth</w:t>
            </w:r>
            <w:r w:rsidR="00040E49" w:rsidRPr="009A5D27">
              <w:rPr>
                <w:rFonts w:asciiTheme="minorHAnsi" w:hAnsiTheme="minorHAnsi" w:cstheme="minorHAnsi"/>
                <w:sz w:val="24"/>
                <w:szCs w:val="24"/>
              </w:rPr>
              <w:t>.</w:t>
            </w:r>
            <w:r w:rsidR="007770F3" w:rsidRPr="009A5D27">
              <w:rPr>
                <w:rFonts w:asciiTheme="minorHAnsi" w:hAnsiTheme="minorHAnsi" w:cstheme="minorHAnsi"/>
                <w:sz w:val="24"/>
                <w:szCs w:val="24"/>
              </w:rPr>
              <w:t xml:space="preserve"> </w:t>
            </w:r>
          </w:p>
        </w:tc>
        <w:tc>
          <w:tcPr>
            <w:tcW w:w="5354" w:type="dxa"/>
            <w:shd w:val="clear" w:color="auto" w:fill="EADCF4"/>
          </w:tcPr>
          <w:p w14:paraId="5EB26702" w14:textId="70921B66" w:rsidR="001B7D96" w:rsidRPr="009A5D27" w:rsidRDefault="00BE753C" w:rsidP="00E1621B">
            <w:pPr>
              <w:pStyle w:val="TableParagraph"/>
              <w:numPr>
                <w:ilvl w:val="0"/>
                <w:numId w:val="45"/>
              </w:numPr>
              <w:tabs>
                <w:tab w:val="left" w:pos="467"/>
                <w:tab w:val="left" w:pos="468"/>
              </w:tabs>
              <w:spacing w:before="49" w:line="360" w:lineRule="auto"/>
              <w:ind w:right="391"/>
              <w:rPr>
                <w:rFonts w:asciiTheme="minorHAnsi" w:hAnsiTheme="minorHAnsi" w:cstheme="minorHAnsi"/>
                <w:sz w:val="24"/>
                <w:szCs w:val="24"/>
              </w:rPr>
            </w:pPr>
            <w:r w:rsidRPr="009A5D27">
              <w:rPr>
                <w:rFonts w:asciiTheme="minorHAnsi" w:hAnsiTheme="minorHAnsi" w:cstheme="minorHAnsi"/>
                <w:sz w:val="24"/>
                <w:szCs w:val="24"/>
              </w:rPr>
              <w:t>High expectations for achievement, behaviour and attitudes are co-produced with leaders</w:t>
            </w:r>
            <w:r w:rsidR="00A1168B" w:rsidRPr="009A5D27">
              <w:rPr>
                <w:rFonts w:asciiTheme="minorHAnsi" w:hAnsiTheme="minorHAnsi" w:cstheme="minorHAnsi"/>
                <w:sz w:val="24"/>
                <w:szCs w:val="24"/>
              </w:rPr>
              <w:t xml:space="preserve"> and staff. </w:t>
            </w:r>
          </w:p>
          <w:p w14:paraId="19945193" w14:textId="69659464" w:rsidR="00BE753C" w:rsidRPr="009A5D27" w:rsidRDefault="00BE753C" w:rsidP="00E1621B">
            <w:pPr>
              <w:pStyle w:val="TableParagraph"/>
              <w:numPr>
                <w:ilvl w:val="0"/>
                <w:numId w:val="45"/>
              </w:numPr>
              <w:tabs>
                <w:tab w:val="left" w:pos="467"/>
                <w:tab w:val="left" w:pos="468"/>
              </w:tabs>
              <w:spacing w:before="49" w:line="360" w:lineRule="auto"/>
              <w:ind w:right="391"/>
              <w:rPr>
                <w:rFonts w:asciiTheme="minorHAnsi" w:hAnsiTheme="minorHAnsi" w:cstheme="minorHAnsi"/>
                <w:sz w:val="24"/>
                <w:szCs w:val="24"/>
              </w:rPr>
            </w:pPr>
            <w:r w:rsidRPr="009A5D27">
              <w:rPr>
                <w:rFonts w:asciiTheme="minorHAnsi" w:hAnsiTheme="minorHAnsi" w:cstheme="minorHAnsi"/>
                <w:sz w:val="24"/>
                <w:szCs w:val="24"/>
              </w:rPr>
              <w:t>The classroom environment promotes creativity and risk taking to encourage thinking differently – offering open</w:t>
            </w:r>
            <w:r w:rsidR="008F1C56" w:rsidRPr="009A5D27">
              <w:rPr>
                <w:rFonts w:asciiTheme="minorHAnsi" w:hAnsiTheme="minorHAnsi" w:cstheme="minorHAnsi"/>
                <w:sz w:val="24"/>
                <w:szCs w:val="24"/>
              </w:rPr>
              <w:t>-</w:t>
            </w:r>
            <w:r w:rsidRPr="009A5D27">
              <w:rPr>
                <w:rFonts w:asciiTheme="minorHAnsi" w:hAnsiTheme="minorHAnsi" w:cstheme="minorHAnsi"/>
                <w:sz w:val="24"/>
                <w:szCs w:val="24"/>
              </w:rPr>
              <w:t>ended projects that showcase individuality</w:t>
            </w:r>
            <w:r w:rsidR="00A1168B" w:rsidRPr="009A5D27">
              <w:rPr>
                <w:rFonts w:asciiTheme="minorHAnsi" w:hAnsiTheme="minorHAnsi" w:cstheme="minorHAnsi"/>
                <w:sz w:val="24"/>
                <w:szCs w:val="24"/>
              </w:rPr>
              <w:t>.</w:t>
            </w:r>
          </w:p>
          <w:p w14:paraId="258284C7" w14:textId="69E729B9" w:rsidR="00BE753C" w:rsidRPr="009A5D27" w:rsidRDefault="00BE753C" w:rsidP="00E1621B">
            <w:pPr>
              <w:pStyle w:val="TableParagraph"/>
              <w:numPr>
                <w:ilvl w:val="0"/>
                <w:numId w:val="45"/>
              </w:numPr>
              <w:tabs>
                <w:tab w:val="left" w:pos="467"/>
                <w:tab w:val="left" w:pos="468"/>
              </w:tabs>
              <w:spacing w:before="49" w:line="360" w:lineRule="auto"/>
              <w:ind w:right="391"/>
              <w:rPr>
                <w:rFonts w:asciiTheme="minorHAnsi" w:hAnsiTheme="minorHAnsi" w:cstheme="minorHAnsi"/>
                <w:sz w:val="24"/>
                <w:szCs w:val="24"/>
              </w:rPr>
            </w:pPr>
            <w:r w:rsidRPr="009A5D27">
              <w:rPr>
                <w:rFonts w:asciiTheme="minorHAnsi" w:hAnsiTheme="minorHAnsi" w:cstheme="minorHAnsi"/>
                <w:sz w:val="24"/>
                <w:szCs w:val="24"/>
              </w:rPr>
              <w:t>Ad</w:t>
            </w:r>
            <w:r w:rsidR="007851DB" w:rsidRPr="009A5D27">
              <w:rPr>
                <w:rFonts w:asciiTheme="minorHAnsi" w:hAnsiTheme="minorHAnsi" w:cstheme="minorHAnsi"/>
                <w:sz w:val="24"/>
                <w:szCs w:val="24"/>
              </w:rPr>
              <w:t>vice on ad</w:t>
            </w:r>
            <w:r w:rsidRPr="009A5D27">
              <w:rPr>
                <w:rFonts w:asciiTheme="minorHAnsi" w:hAnsiTheme="minorHAnsi" w:cstheme="minorHAnsi"/>
                <w:sz w:val="24"/>
                <w:szCs w:val="24"/>
              </w:rPr>
              <w:t xml:space="preserve">aptations </w:t>
            </w:r>
            <w:r w:rsidR="00862FAF" w:rsidRPr="009A5D27">
              <w:rPr>
                <w:rFonts w:asciiTheme="minorHAnsi" w:hAnsiTheme="minorHAnsi" w:cstheme="minorHAnsi"/>
                <w:sz w:val="24"/>
                <w:szCs w:val="24"/>
              </w:rPr>
              <w:t>is</w:t>
            </w:r>
            <w:r w:rsidRPr="009A5D27">
              <w:rPr>
                <w:rFonts w:asciiTheme="minorHAnsi" w:hAnsiTheme="minorHAnsi" w:cstheme="minorHAnsi"/>
                <w:sz w:val="24"/>
                <w:szCs w:val="24"/>
              </w:rPr>
              <w:t xml:space="preserve"> </w:t>
            </w:r>
            <w:r w:rsidR="007851DB" w:rsidRPr="009A5D27">
              <w:rPr>
                <w:rFonts w:asciiTheme="minorHAnsi" w:hAnsiTheme="minorHAnsi" w:cstheme="minorHAnsi"/>
                <w:sz w:val="24"/>
                <w:szCs w:val="24"/>
              </w:rPr>
              <w:t xml:space="preserve">given and </w:t>
            </w:r>
            <w:r w:rsidRPr="009A5D27">
              <w:rPr>
                <w:rFonts w:asciiTheme="minorHAnsi" w:hAnsiTheme="minorHAnsi" w:cstheme="minorHAnsi"/>
                <w:sz w:val="24"/>
                <w:szCs w:val="24"/>
              </w:rPr>
              <w:t>incorporated to cater for different learning styles and diverse needs</w:t>
            </w:r>
            <w:r w:rsidR="007851DB" w:rsidRPr="009A5D27">
              <w:rPr>
                <w:rFonts w:asciiTheme="minorHAnsi" w:hAnsiTheme="minorHAnsi" w:cstheme="minorHAnsi"/>
                <w:sz w:val="24"/>
                <w:szCs w:val="24"/>
              </w:rPr>
              <w:t>.</w:t>
            </w:r>
          </w:p>
          <w:p w14:paraId="4B9CEDBF" w14:textId="0B808E66" w:rsidR="00955D9E" w:rsidRPr="009A5D27" w:rsidRDefault="00955D9E" w:rsidP="00E1621B">
            <w:pPr>
              <w:pStyle w:val="TableParagraph"/>
              <w:numPr>
                <w:ilvl w:val="0"/>
                <w:numId w:val="45"/>
              </w:numPr>
              <w:tabs>
                <w:tab w:val="left" w:pos="467"/>
                <w:tab w:val="left" w:pos="468"/>
              </w:tabs>
              <w:spacing w:before="49" w:line="360" w:lineRule="auto"/>
              <w:ind w:right="391"/>
              <w:rPr>
                <w:rFonts w:asciiTheme="minorHAnsi" w:hAnsiTheme="minorHAnsi" w:cstheme="minorHAnsi"/>
                <w:sz w:val="24"/>
                <w:szCs w:val="24"/>
              </w:rPr>
            </w:pPr>
            <w:r w:rsidRPr="009A5D27">
              <w:rPr>
                <w:rFonts w:asciiTheme="minorHAnsi" w:hAnsiTheme="minorHAnsi" w:cstheme="minorHAnsi"/>
                <w:sz w:val="24"/>
                <w:szCs w:val="24"/>
              </w:rPr>
              <w:t>Leaders ensure that SEND is a priority in all areas of the curriculum and enrichment</w:t>
            </w:r>
            <w:r w:rsidR="007B435D">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6F447E42" w14:textId="0C90A036" w:rsidR="00BE753C" w:rsidRPr="009A5D27" w:rsidRDefault="00BE753C" w:rsidP="005F2932">
            <w:pPr>
              <w:pStyle w:val="TableParagraph"/>
              <w:tabs>
                <w:tab w:val="left" w:pos="467"/>
                <w:tab w:val="left" w:pos="468"/>
              </w:tabs>
              <w:spacing w:before="49" w:line="360" w:lineRule="auto"/>
              <w:ind w:right="391" w:firstLine="0"/>
              <w:rPr>
                <w:rFonts w:asciiTheme="minorHAnsi" w:hAnsiTheme="minorHAnsi" w:cstheme="minorHAnsi"/>
                <w:sz w:val="24"/>
                <w:szCs w:val="24"/>
              </w:rPr>
            </w:pPr>
          </w:p>
        </w:tc>
        <w:tc>
          <w:tcPr>
            <w:tcW w:w="3708" w:type="dxa"/>
            <w:shd w:val="clear" w:color="auto" w:fill="EADCF4"/>
          </w:tcPr>
          <w:p w14:paraId="5E87DB3E" w14:textId="69B2386C" w:rsidR="001B7D96" w:rsidRPr="009A5D27" w:rsidRDefault="00E24828" w:rsidP="00E1621B">
            <w:pPr>
              <w:pStyle w:val="TableParagraph"/>
              <w:numPr>
                <w:ilvl w:val="0"/>
                <w:numId w:val="44"/>
              </w:numPr>
              <w:tabs>
                <w:tab w:val="left" w:pos="467"/>
                <w:tab w:val="left" w:pos="468"/>
              </w:tabs>
              <w:spacing w:before="61" w:line="360" w:lineRule="auto"/>
              <w:ind w:right="721"/>
              <w:rPr>
                <w:rFonts w:asciiTheme="minorHAnsi" w:hAnsiTheme="minorHAnsi" w:cstheme="minorHAnsi"/>
                <w:sz w:val="24"/>
                <w:szCs w:val="24"/>
              </w:rPr>
            </w:pPr>
            <w:r w:rsidRPr="009A5D27">
              <w:rPr>
                <w:rFonts w:asciiTheme="minorHAnsi" w:hAnsiTheme="minorHAnsi" w:cstheme="minorHAnsi"/>
                <w:sz w:val="24"/>
                <w:szCs w:val="24"/>
              </w:rPr>
              <w:t>CYP have the ambition to achieve high goals and achieve expected outcomes to support next stages</w:t>
            </w:r>
            <w:r w:rsidR="0094263B"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097235FB" w14:textId="752B7B5F" w:rsidR="00E24828" w:rsidRPr="009A5D27" w:rsidRDefault="00E24828" w:rsidP="00E1621B">
            <w:pPr>
              <w:pStyle w:val="TableParagraph"/>
              <w:numPr>
                <w:ilvl w:val="0"/>
                <w:numId w:val="44"/>
              </w:numPr>
              <w:tabs>
                <w:tab w:val="left" w:pos="467"/>
                <w:tab w:val="left" w:pos="468"/>
              </w:tabs>
              <w:spacing w:before="61" w:line="360" w:lineRule="auto"/>
              <w:ind w:right="721"/>
              <w:rPr>
                <w:rFonts w:asciiTheme="minorHAnsi" w:hAnsiTheme="minorHAnsi" w:cstheme="minorHAnsi"/>
                <w:sz w:val="24"/>
                <w:szCs w:val="24"/>
              </w:rPr>
            </w:pPr>
            <w:r w:rsidRPr="009A5D27">
              <w:rPr>
                <w:rFonts w:asciiTheme="minorHAnsi" w:hAnsiTheme="minorHAnsi" w:cstheme="minorHAnsi"/>
                <w:sz w:val="24"/>
                <w:szCs w:val="24"/>
              </w:rPr>
              <w:t xml:space="preserve">CYP </w:t>
            </w:r>
            <w:r w:rsidR="008F1C56" w:rsidRPr="009A5D27">
              <w:rPr>
                <w:rFonts w:asciiTheme="minorHAnsi" w:hAnsiTheme="minorHAnsi" w:cstheme="minorHAnsi"/>
                <w:sz w:val="24"/>
                <w:szCs w:val="24"/>
              </w:rPr>
              <w:t>can</w:t>
            </w:r>
            <w:r w:rsidRPr="009A5D27">
              <w:rPr>
                <w:rFonts w:asciiTheme="minorHAnsi" w:hAnsiTheme="minorHAnsi" w:cstheme="minorHAnsi"/>
                <w:sz w:val="24"/>
                <w:szCs w:val="24"/>
              </w:rPr>
              <w:t xml:space="preserve"> be creative and engage in individual approaches that foster their own personal aspirations</w:t>
            </w:r>
            <w:r w:rsidR="0094263B"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4E6D8675" w14:textId="2028DA2F" w:rsidR="006D0F97" w:rsidRPr="009A5D27" w:rsidRDefault="006D0F97" w:rsidP="00E1621B">
            <w:pPr>
              <w:pStyle w:val="TableParagraph"/>
              <w:numPr>
                <w:ilvl w:val="0"/>
                <w:numId w:val="44"/>
              </w:numPr>
              <w:tabs>
                <w:tab w:val="left" w:pos="467"/>
                <w:tab w:val="left" w:pos="468"/>
              </w:tabs>
              <w:spacing w:before="61" w:line="360" w:lineRule="auto"/>
              <w:ind w:right="721"/>
              <w:rPr>
                <w:rFonts w:asciiTheme="minorHAnsi" w:hAnsiTheme="minorHAnsi" w:cstheme="minorHAnsi"/>
                <w:sz w:val="24"/>
                <w:szCs w:val="24"/>
              </w:rPr>
            </w:pPr>
            <w:r w:rsidRPr="009A5D27">
              <w:rPr>
                <w:rFonts w:asciiTheme="minorHAnsi" w:hAnsiTheme="minorHAnsi" w:cstheme="minorHAnsi"/>
                <w:sz w:val="24"/>
                <w:szCs w:val="24"/>
              </w:rPr>
              <w:t>CYP feel supported by informed and positive staff team</w:t>
            </w:r>
            <w:r w:rsidR="0094263B"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36B4BE06" w14:textId="5A46FB7D" w:rsidR="00955D9E" w:rsidRPr="009A5D27" w:rsidRDefault="00955D9E" w:rsidP="00E1621B">
            <w:pPr>
              <w:pStyle w:val="TableParagraph"/>
              <w:numPr>
                <w:ilvl w:val="0"/>
                <w:numId w:val="44"/>
              </w:numPr>
              <w:tabs>
                <w:tab w:val="left" w:pos="467"/>
                <w:tab w:val="left" w:pos="468"/>
              </w:tabs>
              <w:spacing w:before="61" w:line="360" w:lineRule="auto"/>
              <w:ind w:right="721"/>
              <w:rPr>
                <w:rFonts w:asciiTheme="minorHAnsi" w:hAnsiTheme="minorHAnsi" w:cstheme="minorHAnsi"/>
                <w:sz w:val="24"/>
                <w:szCs w:val="24"/>
              </w:rPr>
            </w:pPr>
            <w:r w:rsidRPr="009A5D27">
              <w:rPr>
                <w:rFonts w:asciiTheme="minorHAnsi" w:hAnsiTheme="minorHAnsi" w:cstheme="minorHAnsi"/>
                <w:sz w:val="24"/>
                <w:szCs w:val="24"/>
              </w:rPr>
              <w:t>CYP are all represented equally</w:t>
            </w:r>
            <w:r w:rsidR="0094263B"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r>
      <w:tr w:rsidR="001B7D96" w:rsidRPr="009A5D27" w14:paraId="237D870A" w14:textId="77777777" w:rsidTr="00EB3447">
        <w:trPr>
          <w:trHeight w:val="983"/>
        </w:trPr>
        <w:tc>
          <w:tcPr>
            <w:tcW w:w="3404" w:type="dxa"/>
            <w:shd w:val="clear" w:color="auto" w:fill="EADCF4"/>
          </w:tcPr>
          <w:p w14:paraId="62679F9C" w14:textId="77777777" w:rsidR="003D3615" w:rsidRPr="00852EE1" w:rsidRDefault="003D3615" w:rsidP="003D3615">
            <w:pPr>
              <w:spacing w:line="360" w:lineRule="auto"/>
              <w:rPr>
                <w:rFonts w:ascii="Calibri" w:hAnsi="Calibri" w:cs="Calibri"/>
                <w:b/>
                <w:bCs/>
                <w:sz w:val="24"/>
                <w:szCs w:val="24"/>
              </w:rPr>
            </w:pPr>
            <w:r w:rsidRPr="003D3615">
              <w:rPr>
                <w:rFonts w:ascii="Calibri" w:hAnsi="Calibri" w:cs="Calibri"/>
                <w:b/>
                <w:bCs/>
                <w:sz w:val="24"/>
                <w:szCs w:val="24"/>
              </w:rPr>
              <w:lastRenderedPageBreak/>
              <w:t>All practitioners, actively foster ambition to contribute to the motivation and outcomes of CYP.</w:t>
            </w:r>
          </w:p>
          <w:p w14:paraId="1D517B4C" w14:textId="3AD400F4" w:rsidR="001B7D96" w:rsidRPr="009A5D27" w:rsidRDefault="001B7D96" w:rsidP="005F2932">
            <w:pPr>
              <w:pStyle w:val="TableParagraph"/>
              <w:spacing w:line="360" w:lineRule="auto"/>
              <w:ind w:left="107" w:right="167" w:firstLine="0"/>
              <w:rPr>
                <w:rFonts w:asciiTheme="minorHAnsi" w:hAnsiTheme="minorHAnsi" w:cstheme="minorHAnsi"/>
                <w:b/>
                <w:sz w:val="24"/>
                <w:szCs w:val="24"/>
              </w:rPr>
            </w:pPr>
          </w:p>
        </w:tc>
        <w:tc>
          <w:tcPr>
            <w:tcW w:w="3436" w:type="dxa"/>
            <w:shd w:val="clear" w:color="auto" w:fill="EADCF4"/>
          </w:tcPr>
          <w:p w14:paraId="2DB71B72" w14:textId="2A6EAFB3" w:rsidR="00E850AE" w:rsidRPr="009A5D27" w:rsidRDefault="007770F3" w:rsidP="005F2932">
            <w:pPr>
              <w:pStyle w:val="TableParagraph"/>
              <w:spacing w:line="360" w:lineRule="auto"/>
              <w:ind w:left="186" w:right="502" w:firstLine="0"/>
              <w:rPr>
                <w:rFonts w:asciiTheme="minorHAnsi" w:hAnsiTheme="minorHAnsi" w:cstheme="minorHAnsi"/>
                <w:sz w:val="24"/>
                <w:szCs w:val="24"/>
              </w:rPr>
            </w:pPr>
            <w:r w:rsidRPr="009A5D27">
              <w:rPr>
                <w:rFonts w:asciiTheme="minorHAnsi" w:hAnsiTheme="minorHAnsi" w:cstheme="minorHAnsi"/>
                <w:sz w:val="24"/>
                <w:szCs w:val="24"/>
              </w:rPr>
              <w:t xml:space="preserve">CYP should be encouraged to think about their future and the full range of possibilities ahead. When CYP have ambitious </w:t>
            </w:r>
            <w:r w:rsidR="00382430" w:rsidRPr="009A5D27">
              <w:rPr>
                <w:rFonts w:asciiTheme="minorHAnsi" w:hAnsiTheme="minorHAnsi" w:cstheme="minorHAnsi"/>
                <w:sz w:val="24"/>
                <w:szCs w:val="24"/>
              </w:rPr>
              <w:t>aspirations,</w:t>
            </w:r>
            <w:r w:rsidRPr="009A5D27">
              <w:rPr>
                <w:rFonts w:asciiTheme="minorHAnsi" w:hAnsiTheme="minorHAnsi" w:cstheme="minorHAnsi"/>
                <w:sz w:val="24"/>
                <w:szCs w:val="24"/>
              </w:rPr>
              <w:t xml:space="preserve"> they are motivated to work diligently and create solid foundations for the future. It also helps CYP to see the relevance and importance of education</w:t>
            </w:r>
            <w:r w:rsidR="00E2393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c>
          <w:tcPr>
            <w:tcW w:w="5354" w:type="dxa"/>
            <w:shd w:val="clear" w:color="auto" w:fill="EADCF4"/>
          </w:tcPr>
          <w:p w14:paraId="6F657EFF" w14:textId="39DBAC3E" w:rsidR="001B7D96" w:rsidRPr="009A5D27" w:rsidRDefault="00BE753C" w:rsidP="00E1621B">
            <w:pPr>
              <w:pStyle w:val="TableParagraph"/>
              <w:numPr>
                <w:ilvl w:val="0"/>
                <w:numId w:val="43"/>
              </w:numPr>
              <w:tabs>
                <w:tab w:val="left" w:pos="467"/>
                <w:tab w:val="left" w:pos="468"/>
              </w:tabs>
              <w:spacing w:before="122" w:line="360" w:lineRule="auto"/>
              <w:ind w:right="561"/>
              <w:rPr>
                <w:rFonts w:asciiTheme="minorHAnsi" w:hAnsiTheme="minorHAnsi" w:cstheme="minorHAnsi"/>
                <w:sz w:val="24"/>
                <w:szCs w:val="24"/>
              </w:rPr>
            </w:pPr>
            <w:r w:rsidRPr="009A5D27">
              <w:rPr>
                <w:rFonts w:asciiTheme="minorHAnsi" w:hAnsiTheme="minorHAnsi" w:cstheme="minorHAnsi"/>
                <w:sz w:val="24"/>
                <w:szCs w:val="24"/>
              </w:rPr>
              <w:t>CYP all have access to careers support at various age-appropriate levels</w:t>
            </w:r>
            <w:r w:rsidR="004E7628" w:rsidRPr="009A5D27">
              <w:rPr>
                <w:rFonts w:asciiTheme="minorHAnsi" w:hAnsiTheme="minorHAnsi" w:cstheme="minorHAnsi"/>
                <w:sz w:val="24"/>
                <w:szCs w:val="24"/>
              </w:rPr>
              <w:t>.</w:t>
            </w:r>
          </w:p>
          <w:p w14:paraId="2A7E06C3" w14:textId="35BCE04E" w:rsidR="004E7628" w:rsidRPr="009A5D27" w:rsidRDefault="004E7628" w:rsidP="00E1621B">
            <w:pPr>
              <w:pStyle w:val="TableParagraph"/>
              <w:numPr>
                <w:ilvl w:val="0"/>
                <w:numId w:val="43"/>
              </w:numPr>
              <w:tabs>
                <w:tab w:val="left" w:pos="467"/>
                <w:tab w:val="left" w:pos="468"/>
              </w:tabs>
              <w:spacing w:before="122" w:line="360" w:lineRule="auto"/>
              <w:ind w:right="561"/>
              <w:rPr>
                <w:rFonts w:asciiTheme="minorHAnsi" w:hAnsiTheme="minorHAnsi" w:cstheme="minorHAnsi"/>
                <w:sz w:val="24"/>
                <w:szCs w:val="24"/>
              </w:rPr>
            </w:pPr>
            <w:r w:rsidRPr="009A5D27">
              <w:rPr>
                <w:rFonts w:asciiTheme="minorHAnsi" w:hAnsiTheme="minorHAnsi" w:cstheme="minorHAnsi"/>
                <w:sz w:val="24"/>
                <w:szCs w:val="24"/>
              </w:rPr>
              <w:t xml:space="preserve">There are additional careers opportunities for targeted students. </w:t>
            </w:r>
          </w:p>
          <w:p w14:paraId="77A5621B" w14:textId="29F5E9CD" w:rsidR="00BE753C" w:rsidRPr="009A5D27" w:rsidRDefault="00FD703D" w:rsidP="00E1621B">
            <w:pPr>
              <w:pStyle w:val="TableParagraph"/>
              <w:numPr>
                <w:ilvl w:val="0"/>
                <w:numId w:val="43"/>
              </w:numPr>
              <w:tabs>
                <w:tab w:val="left" w:pos="467"/>
                <w:tab w:val="left" w:pos="468"/>
              </w:tabs>
              <w:spacing w:before="122" w:line="360" w:lineRule="auto"/>
              <w:ind w:right="561"/>
              <w:rPr>
                <w:rFonts w:asciiTheme="minorHAnsi" w:hAnsiTheme="minorHAnsi" w:cstheme="minorHAnsi"/>
                <w:sz w:val="24"/>
                <w:szCs w:val="24"/>
              </w:rPr>
            </w:pPr>
            <w:r w:rsidRPr="009A5D27">
              <w:rPr>
                <w:rFonts w:asciiTheme="minorHAnsi" w:hAnsiTheme="minorHAnsi" w:cstheme="minorHAnsi"/>
                <w:sz w:val="24"/>
                <w:szCs w:val="24"/>
              </w:rPr>
              <w:t>Self-assessment is encouraged at all levels to help build motivation and celebrate success</w:t>
            </w:r>
            <w:r w:rsidR="004E7628" w:rsidRPr="009A5D27">
              <w:rPr>
                <w:rFonts w:asciiTheme="minorHAnsi" w:hAnsiTheme="minorHAnsi" w:cstheme="minorHAnsi"/>
                <w:sz w:val="24"/>
                <w:szCs w:val="24"/>
              </w:rPr>
              <w:t>.</w:t>
            </w:r>
          </w:p>
          <w:p w14:paraId="013D9621" w14:textId="2E0878D9" w:rsidR="00FD703D" w:rsidRPr="009A5D27" w:rsidRDefault="00FD703D" w:rsidP="00E1621B">
            <w:pPr>
              <w:pStyle w:val="TableParagraph"/>
              <w:numPr>
                <w:ilvl w:val="0"/>
                <w:numId w:val="43"/>
              </w:numPr>
              <w:tabs>
                <w:tab w:val="left" w:pos="467"/>
                <w:tab w:val="left" w:pos="468"/>
              </w:tabs>
              <w:spacing w:before="122" w:line="360" w:lineRule="auto"/>
              <w:ind w:right="561"/>
              <w:rPr>
                <w:rFonts w:asciiTheme="minorHAnsi" w:hAnsiTheme="minorHAnsi" w:cstheme="minorHAnsi"/>
                <w:sz w:val="24"/>
                <w:szCs w:val="24"/>
              </w:rPr>
            </w:pPr>
            <w:r w:rsidRPr="009A5D27">
              <w:rPr>
                <w:rFonts w:asciiTheme="minorHAnsi" w:hAnsiTheme="minorHAnsi" w:cstheme="minorHAnsi"/>
                <w:sz w:val="24"/>
                <w:szCs w:val="24"/>
              </w:rPr>
              <w:t xml:space="preserve">Opportunities to interact with local and national industry are provided at age-appropriate levels, including work experience in KS 4 </w:t>
            </w:r>
            <w:r w:rsidR="00E2393D" w:rsidRPr="009A5D27">
              <w:rPr>
                <w:rFonts w:asciiTheme="minorHAnsi" w:hAnsiTheme="minorHAnsi" w:cstheme="minorHAnsi"/>
                <w:sz w:val="24"/>
                <w:szCs w:val="24"/>
              </w:rPr>
              <w:t>/</w:t>
            </w:r>
            <w:r w:rsidRPr="009A5D27">
              <w:rPr>
                <w:rFonts w:asciiTheme="minorHAnsi" w:hAnsiTheme="minorHAnsi" w:cstheme="minorHAnsi"/>
                <w:sz w:val="24"/>
                <w:szCs w:val="24"/>
              </w:rPr>
              <w:t xml:space="preserve"> 5</w:t>
            </w:r>
            <w:r w:rsidR="00E2393D" w:rsidRPr="009A5D27">
              <w:rPr>
                <w:rFonts w:asciiTheme="minorHAnsi" w:hAnsiTheme="minorHAnsi" w:cstheme="minorHAnsi"/>
                <w:sz w:val="24"/>
                <w:szCs w:val="24"/>
              </w:rPr>
              <w:t xml:space="preserve">. </w:t>
            </w:r>
            <w:r w:rsidRPr="009A5D27">
              <w:rPr>
                <w:rFonts w:asciiTheme="minorHAnsi" w:hAnsiTheme="minorHAnsi" w:cstheme="minorHAnsi"/>
                <w:sz w:val="24"/>
                <w:szCs w:val="24"/>
              </w:rPr>
              <w:t xml:space="preserve"> </w:t>
            </w:r>
          </w:p>
          <w:p w14:paraId="5541EDDC" w14:textId="24646828" w:rsidR="008B4FDD" w:rsidRPr="009A5D27" w:rsidRDefault="008B4FDD" w:rsidP="00E1621B">
            <w:pPr>
              <w:pStyle w:val="TableParagraph"/>
              <w:numPr>
                <w:ilvl w:val="0"/>
                <w:numId w:val="43"/>
              </w:numPr>
              <w:tabs>
                <w:tab w:val="left" w:pos="467"/>
                <w:tab w:val="left" w:pos="468"/>
              </w:tabs>
              <w:spacing w:before="122" w:line="360" w:lineRule="auto"/>
              <w:ind w:right="561"/>
              <w:rPr>
                <w:rFonts w:asciiTheme="minorHAnsi" w:hAnsiTheme="minorHAnsi" w:cstheme="minorHAnsi"/>
                <w:sz w:val="24"/>
                <w:szCs w:val="24"/>
              </w:rPr>
            </w:pPr>
            <w:r w:rsidRPr="009A5D27">
              <w:rPr>
                <w:rFonts w:asciiTheme="minorHAnsi" w:hAnsiTheme="minorHAnsi" w:cstheme="minorHAnsi"/>
                <w:sz w:val="24"/>
                <w:szCs w:val="24"/>
              </w:rPr>
              <w:t>Apprenticeship opportunities are promoted and explored</w:t>
            </w:r>
            <w:r w:rsidR="00A0608F"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1FD00D87" w14:textId="76686D21" w:rsidR="00955D9E" w:rsidRPr="009A5D27" w:rsidRDefault="00FD703D" w:rsidP="00E1621B">
            <w:pPr>
              <w:pStyle w:val="TableParagraph"/>
              <w:numPr>
                <w:ilvl w:val="0"/>
                <w:numId w:val="43"/>
              </w:numPr>
              <w:tabs>
                <w:tab w:val="left" w:pos="467"/>
                <w:tab w:val="left" w:pos="468"/>
              </w:tabs>
              <w:spacing w:before="122" w:line="360" w:lineRule="auto"/>
              <w:ind w:right="561"/>
              <w:rPr>
                <w:rFonts w:asciiTheme="minorHAnsi" w:hAnsiTheme="minorHAnsi" w:cstheme="minorHAnsi"/>
                <w:sz w:val="24"/>
                <w:szCs w:val="24"/>
              </w:rPr>
            </w:pPr>
            <w:r w:rsidRPr="009A5D27">
              <w:rPr>
                <w:rFonts w:asciiTheme="minorHAnsi" w:hAnsiTheme="minorHAnsi" w:cstheme="minorHAnsi"/>
                <w:sz w:val="24"/>
                <w:szCs w:val="24"/>
              </w:rPr>
              <w:t>Opportunities to access college / university environments to support transitions and develop academic / vocational ambition</w:t>
            </w:r>
            <w:r w:rsidR="00EB0EE6"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r w:rsidR="00955D9E" w:rsidRPr="009A5D27">
              <w:rPr>
                <w:rFonts w:asciiTheme="minorHAnsi" w:hAnsiTheme="minorHAnsi" w:cstheme="minorHAnsi"/>
                <w:sz w:val="24"/>
                <w:szCs w:val="24"/>
              </w:rPr>
              <w:t xml:space="preserve"> </w:t>
            </w:r>
          </w:p>
        </w:tc>
        <w:tc>
          <w:tcPr>
            <w:tcW w:w="3708" w:type="dxa"/>
            <w:shd w:val="clear" w:color="auto" w:fill="EADCF4"/>
          </w:tcPr>
          <w:p w14:paraId="63AEE996" w14:textId="5A1732AA" w:rsidR="001B7D96" w:rsidRPr="009A5D27" w:rsidRDefault="00FD703D" w:rsidP="00E1621B">
            <w:pPr>
              <w:pStyle w:val="TableParagraph"/>
              <w:numPr>
                <w:ilvl w:val="0"/>
                <w:numId w:val="42"/>
              </w:numPr>
              <w:tabs>
                <w:tab w:val="left" w:pos="467"/>
                <w:tab w:val="left" w:pos="468"/>
              </w:tabs>
              <w:spacing w:before="61" w:line="360" w:lineRule="auto"/>
              <w:ind w:right="232"/>
              <w:rPr>
                <w:rFonts w:asciiTheme="minorHAnsi" w:hAnsiTheme="minorHAnsi" w:cstheme="minorHAnsi"/>
                <w:i/>
                <w:iCs/>
                <w:sz w:val="24"/>
                <w:szCs w:val="24"/>
              </w:rPr>
            </w:pPr>
            <w:r w:rsidRPr="009A5D27">
              <w:rPr>
                <w:rFonts w:asciiTheme="minorHAnsi" w:hAnsiTheme="minorHAnsi" w:cstheme="minorHAnsi"/>
                <w:sz w:val="24"/>
                <w:szCs w:val="24"/>
              </w:rPr>
              <w:t>CYP feel supported to pursue their ambitions</w:t>
            </w:r>
            <w:r w:rsidR="004E7628"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6B8DD11C" w14:textId="46FF91C1" w:rsidR="00FD703D" w:rsidRPr="009A5D27" w:rsidRDefault="00FD703D" w:rsidP="00E1621B">
            <w:pPr>
              <w:pStyle w:val="TableParagraph"/>
              <w:numPr>
                <w:ilvl w:val="0"/>
                <w:numId w:val="42"/>
              </w:numPr>
              <w:tabs>
                <w:tab w:val="left" w:pos="467"/>
                <w:tab w:val="left" w:pos="468"/>
              </w:tabs>
              <w:spacing w:before="61" w:line="360" w:lineRule="auto"/>
              <w:ind w:right="232"/>
              <w:rPr>
                <w:rFonts w:asciiTheme="minorHAnsi" w:hAnsiTheme="minorHAnsi" w:cstheme="minorHAnsi"/>
                <w:i/>
                <w:iCs/>
                <w:sz w:val="24"/>
                <w:szCs w:val="24"/>
              </w:rPr>
            </w:pPr>
            <w:r w:rsidRPr="009A5D27">
              <w:rPr>
                <w:rFonts w:asciiTheme="minorHAnsi" w:hAnsiTheme="minorHAnsi" w:cstheme="minorHAnsi"/>
                <w:sz w:val="24"/>
                <w:szCs w:val="24"/>
              </w:rPr>
              <w:t>CYP have opportunity to develop their options and gain motivation towards goals</w:t>
            </w:r>
            <w:r w:rsidR="004E7628"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0AC21B0C" w14:textId="37A17F90" w:rsidR="00FD703D" w:rsidRPr="009A5D27" w:rsidRDefault="00FD703D" w:rsidP="00E1621B">
            <w:pPr>
              <w:pStyle w:val="TableParagraph"/>
              <w:numPr>
                <w:ilvl w:val="0"/>
                <w:numId w:val="42"/>
              </w:numPr>
              <w:tabs>
                <w:tab w:val="left" w:pos="467"/>
                <w:tab w:val="left" w:pos="468"/>
              </w:tabs>
              <w:spacing w:before="61" w:line="360" w:lineRule="auto"/>
              <w:ind w:right="232"/>
              <w:rPr>
                <w:rFonts w:asciiTheme="minorHAnsi" w:hAnsiTheme="minorHAnsi" w:cstheme="minorHAnsi"/>
                <w:i/>
                <w:iCs/>
                <w:sz w:val="24"/>
                <w:szCs w:val="24"/>
              </w:rPr>
            </w:pPr>
            <w:r w:rsidRPr="009A5D27">
              <w:rPr>
                <w:rFonts w:asciiTheme="minorHAnsi" w:hAnsiTheme="minorHAnsi" w:cstheme="minorHAnsi"/>
                <w:sz w:val="24"/>
                <w:szCs w:val="24"/>
              </w:rPr>
              <w:t xml:space="preserve">Parent and carers </w:t>
            </w:r>
            <w:r w:rsidR="009743C9" w:rsidRPr="009A5D27">
              <w:rPr>
                <w:rFonts w:asciiTheme="minorHAnsi" w:hAnsiTheme="minorHAnsi" w:cstheme="minorHAnsi"/>
                <w:sz w:val="24"/>
                <w:szCs w:val="24"/>
              </w:rPr>
              <w:t xml:space="preserve">increasingly </w:t>
            </w:r>
            <w:r w:rsidRPr="009A5D27">
              <w:rPr>
                <w:rFonts w:asciiTheme="minorHAnsi" w:hAnsiTheme="minorHAnsi" w:cstheme="minorHAnsi"/>
                <w:sz w:val="24"/>
                <w:szCs w:val="24"/>
              </w:rPr>
              <w:t>feel supported through reg</w:t>
            </w:r>
            <w:r w:rsidR="009A5EB5" w:rsidRPr="009A5D27">
              <w:rPr>
                <w:rFonts w:asciiTheme="minorHAnsi" w:hAnsiTheme="minorHAnsi" w:cstheme="minorHAnsi"/>
                <w:sz w:val="24"/>
                <w:szCs w:val="24"/>
              </w:rPr>
              <w:t>ular communication</w:t>
            </w:r>
            <w:r w:rsidR="009743C9" w:rsidRPr="009A5D27">
              <w:rPr>
                <w:rFonts w:asciiTheme="minorHAnsi" w:hAnsiTheme="minorHAnsi" w:cstheme="minorHAnsi"/>
                <w:sz w:val="24"/>
                <w:szCs w:val="24"/>
              </w:rPr>
              <w:t>.</w:t>
            </w:r>
          </w:p>
          <w:p w14:paraId="237ECF76" w14:textId="49A784F0" w:rsidR="00955D9E" w:rsidRPr="009A5D27" w:rsidRDefault="00955D9E" w:rsidP="00E1621B">
            <w:pPr>
              <w:pStyle w:val="TableParagraph"/>
              <w:numPr>
                <w:ilvl w:val="0"/>
                <w:numId w:val="42"/>
              </w:numPr>
              <w:tabs>
                <w:tab w:val="left" w:pos="467"/>
                <w:tab w:val="left" w:pos="468"/>
              </w:tabs>
              <w:spacing w:before="61" w:line="360" w:lineRule="auto"/>
              <w:ind w:right="232"/>
              <w:rPr>
                <w:rFonts w:asciiTheme="minorHAnsi" w:hAnsiTheme="minorHAnsi" w:cstheme="minorHAnsi"/>
                <w:i/>
                <w:iCs/>
                <w:sz w:val="24"/>
                <w:szCs w:val="24"/>
              </w:rPr>
            </w:pPr>
            <w:r w:rsidRPr="009A5D27">
              <w:rPr>
                <w:rFonts w:asciiTheme="minorHAnsi" w:hAnsiTheme="minorHAnsi" w:cstheme="minorHAnsi"/>
                <w:sz w:val="24"/>
                <w:szCs w:val="24"/>
              </w:rPr>
              <w:t>CYP are equipped with the skills and qualities to be independent adults</w:t>
            </w:r>
            <w:r w:rsidR="009743C9"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0BA3BC5A" w14:textId="7D420C3F" w:rsidR="00955D9E" w:rsidRPr="009A5D27" w:rsidRDefault="00955D9E" w:rsidP="005F2932">
            <w:pPr>
              <w:pStyle w:val="TableParagraph"/>
              <w:tabs>
                <w:tab w:val="left" w:pos="467"/>
                <w:tab w:val="left" w:pos="468"/>
              </w:tabs>
              <w:spacing w:before="61" w:line="360" w:lineRule="auto"/>
              <w:ind w:left="107" w:right="232" w:firstLine="0"/>
              <w:rPr>
                <w:rFonts w:asciiTheme="minorHAnsi" w:hAnsiTheme="minorHAnsi" w:cstheme="minorHAnsi"/>
                <w:i/>
                <w:iCs/>
                <w:sz w:val="24"/>
                <w:szCs w:val="24"/>
              </w:rPr>
            </w:pPr>
          </w:p>
        </w:tc>
      </w:tr>
      <w:tr w:rsidR="00E850AE" w:rsidRPr="009A5D27" w14:paraId="738C1F2C" w14:textId="77777777" w:rsidTr="00EB3447">
        <w:trPr>
          <w:trHeight w:val="3816"/>
        </w:trPr>
        <w:tc>
          <w:tcPr>
            <w:tcW w:w="3404" w:type="dxa"/>
            <w:shd w:val="clear" w:color="auto" w:fill="EADCF4"/>
          </w:tcPr>
          <w:p w14:paraId="66A13167" w14:textId="77777777" w:rsidR="00BF5B6C" w:rsidRPr="00852EE1" w:rsidRDefault="00BF5B6C" w:rsidP="00BF5B6C">
            <w:pPr>
              <w:spacing w:line="360" w:lineRule="auto"/>
              <w:rPr>
                <w:rFonts w:ascii="Calibri" w:hAnsi="Calibri" w:cs="Calibri"/>
                <w:b/>
                <w:bCs/>
                <w:sz w:val="24"/>
                <w:szCs w:val="24"/>
              </w:rPr>
            </w:pPr>
            <w:r w:rsidRPr="00BF5B6C">
              <w:rPr>
                <w:rFonts w:ascii="Calibri" w:hAnsi="Calibri" w:cs="Calibri"/>
                <w:b/>
                <w:bCs/>
                <w:sz w:val="24"/>
                <w:szCs w:val="24"/>
              </w:rPr>
              <w:lastRenderedPageBreak/>
              <w:t>Effective targets setting encourages pupils to achieve high goals and reach their full potential.</w:t>
            </w:r>
          </w:p>
          <w:p w14:paraId="21B242E8" w14:textId="253B45A0" w:rsidR="00E850AE" w:rsidRPr="009A5D27" w:rsidRDefault="00E850AE" w:rsidP="005F2932">
            <w:pPr>
              <w:pStyle w:val="TableParagraph"/>
              <w:spacing w:before="2" w:line="360" w:lineRule="auto"/>
              <w:ind w:left="107" w:right="157" w:firstLine="0"/>
              <w:rPr>
                <w:rFonts w:asciiTheme="minorHAnsi" w:hAnsiTheme="minorHAnsi" w:cstheme="minorHAnsi"/>
                <w:b/>
                <w:sz w:val="24"/>
                <w:szCs w:val="24"/>
              </w:rPr>
            </w:pPr>
          </w:p>
        </w:tc>
        <w:tc>
          <w:tcPr>
            <w:tcW w:w="3436" w:type="dxa"/>
            <w:shd w:val="clear" w:color="auto" w:fill="EADCF4"/>
          </w:tcPr>
          <w:p w14:paraId="27CF9CF1" w14:textId="77777777" w:rsidR="00F633AF" w:rsidRPr="00852EE1" w:rsidRDefault="00F633AF" w:rsidP="00F633AF">
            <w:pPr>
              <w:spacing w:line="360" w:lineRule="auto"/>
              <w:rPr>
                <w:rFonts w:ascii="Calibri" w:hAnsi="Calibri" w:cs="Calibri"/>
                <w:sz w:val="24"/>
                <w:szCs w:val="24"/>
              </w:rPr>
            </w:pPr>
            <w:r w:rsidRPr="00BF3445">
              <w:rPr>
                <w:rFonts w:ascii="Calibri" w:hAnsi="Calibri" w:cs="Calibri"/>
                <w:sz w:val="24"/>
                <w:szCs w:val="24"/>
              </w:rPr>
              <w:t>Effective targets help CYP to reinforce their motivation, providing validation for their efforts and encouraging them to strive for success. Recognition of success leads to confidence and a cycle of success where expectations can be changed away from historical failure.</w:t>
            </w:r>
          </w:p>
          <w:p w14:paraId="4EBD8191" w14:textId="5F408F40" w:rsidR="00E850AE" w:rsidRPr="009A5D27" w:rsidRDefault="00E850AE" w:rsidP="005F2932">
            <w:pPr>
              <w:pStyle w:val="TableParagraph"/>
              <w:spacing w:before="102" w:line="360" w:lineRule="auto"/>
              <w:ind w:left="186" w:right="750" w:firstLine="0"/>
              <w:rPr>
                <w:rFonts w:asciiTheme="minorHAnsi" w:hAnsiTheme="minorHAnsi" w:cstheme="minorHAnsi"/>
                <w:w w:val="90"/>
                <w:sz w:val="24"/>
                <w:szCs w:val="24"/>
              </w:rPr>
            </w:pPr>
          </w:p>
        </w:tc>
        <w:tc>
          <w:tcPr>
            <w:tcW w:w="5354" w:type="dxa"/>
            <w:shd w:val="clear" w:color="auto" w:fill="EADCF4"/>
          </w:tcPr>
          <w:p w14:paraId="483478FC" w14:textId="77FF4E19" w:rsidR="00E850AE" w:rsidRPr="009A5D27" w:rsidRDefault="00BE753C" w:rsidP="00E1621B">
            <w:pPr>
              <w:pStyle w:val="TableParagraph"/>
              <w:numPr>
                <w:ilvl w:val="0"/>
                <w:numId w:val="66"/>
              </w:numPr>
              <w:tabs>
                <w:tab w:val="left" w:pos="467"/>
                <w:tab w:val="left" w:pos="468"/>
              </w:tabs>
              <w:spacing w:before="113" w:line="360" w:lineRule="auto"/>
              <w:ind w:right="450"/>
              <w:rPr>
                <w:rFonts w:asciiTheme="minorHAnsi" w:hAnsiTheme="minorHAnsi" w:cstheme="minorHAnsi"/>
                <w:sz w:val="24"/>
                <w:szCs w:val="24"/>
              </w:rPr>
            </w:pPr>
            <w:r w:rsidRPr="009A5D27">
              <w:rPr>
                <w:rFonts w:asciiTheme="minorHAnsi" w:hAnsiTheme="minorHAnsi" w:cstheme="minorHAnsi"/>
                <w:sz w:val="24"/>
                <w:szCs w:val="24"/>
              </w:rPr>
              <w:t>Ambitious</w:t>
            </w:r>
            <w:r w:rsidR="00027E5D" w:rsidRPr="009A5D27">
              <w:rPr>
                <w:rFonts w:asciiTheme="minorHAnsi" w:hAnsiTheme="minorHAnsi" w:cstheme="minorHAnsi"/>
                <w:sz w:val="24"/>
                <w:szCs w:val="24"/>
              </w:rPr>
              <w:t>, co-produced</w:t>
            </w:r>
            <w:r w:rsidRPr="009A5D27">
              <w:rPr>
                <w:rFonts w:asciiTheme="minorHAnsi" w:hAnsiTheme="minorHAnsi" w:cstheme="minorHAnsi"/>
                <w:sz w:val="24"/>
                <w:szCs w:val="24"/>
              </w:rPr>
              <w:t xml:space="preserve"> targets</w:t>
            </w:r>
            <w:r w:rsidR="00027E5D" w:rsidRPr="009A5D27">
              <w:rPr>
                <w:rFonts w:asciiTheme="minorHAnsi" w:hAnsiTheme="minorHAnsi" w:cstheme="minorHAnsi"/>
                <w:sz w:val="24"/>
                <w:szCs w:val="24"/>
              </w:rPr>
              <w:t xml:space="preserve"> sit within</w:t>
            </w:r>
            <w:r w:rsidRPr="009A5D27">
              <w:rPr>
                <w:rFonts w:asciiTheme="minorHAnsi" w:hAnsiTheme="minorHAnsi" w:cstheme="minorHAnsi"/>
                <w:sz w:val="24"/>
                <w:szCs w:val="24"/>
              </w:rPr>
              <w:t xml:space="preserve"> pupil passports</w:t>
            </w:r>
            <w:r w:rsidR="00D95374" w:rsidRPr="009A5D27">
              <w:rPr>
                <w:rFonts w:asciiTheme="minorHAnsi" w:hAnsiTheme="minorHAnsi" w:cstheme="minorHAnsi"/>
                <w:sz w:val="24"/>
                <w:szCs w:val="24"/>
              </w:rPr>
              <w:t>; achievable targets</w:t>
            </w:r>
            <w:r w:rsidRPr="009A5D27">
              <w:rPr>
                <w:rFonts w:asciiTheme="minorHAnsi" w:hAnsiTheme="minorHAnsi" w:cstheme="minorHAnsi"/>
                <w:sz w:val="24"/>
                <w:szCs w:val="24"/>
              </w:rPr>
              <w:t xml:space="preserve"> promote agency and the cycle of success</w:t>
            </w:r>
            <w:r w:rsidR="004805A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12A5BB6B" w14:textId="1864100B" w:rsidR="00BE753C" w:rsidRPr="009A5D27" w:rsidRDefault="00BE753C" w:rsidP="00E1621B">
            <w:pPr>
              <w:pStyle w:val="TableParagraph"/>
              <w:numPr>
                <w:ilvl w:val="0"/>
                <w:numId w:val="66"/>
              </w:numPr>
              <w:tabs>
                <w:tab w:val="left" w:pos="467"/>
                <w:tab w:val="left" w:pos="468"/>
              </w:tabs>
              <w:spacing w:before="113" w:line="360" w:lineRule="auto"/>
              <w:ind w:right="450"/>
              <w:rPr>
                <w:rFonts w:asciiTheme="minorHAnsi" w:hAnsiTheme="minorHAnsi" w:cstheme="minorHAnsi"/>
                <w:sz w:val="24"/>
                <w:szCs w:val="24"/>
              </w:rPr>
            </w:pPr>
            <w:r w:rsidRPr="009A5D27">
              <w:rPr>
                <w:rFonts w:asciiTheme="minorHAnsi" w:hAnsiTheme="minorHAnsi" w:cstheme="minorHAnsi"/>
                <w:sz w:val="24"/>
                <w:szCs w:val="24"/>
              </w:rPr>
              <w:t>Opportunities for CYP to discuss and promote options are regularly provided</w:t>
            </w:r>
            <w:r w:rsidR="004805A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277E8147" w14:textId="51C82C51" w:rsidR="00BE753C" w:rsidRPr="009A5D27" w:rsidRDefault="006D0F97" w:rsidP="00E1621B">
            <w:pPr>
              <w:pStyle w:val="TableParagraph"/>
              <w:numPr>
                <w:ilvl w:val="0"/>
                <w:numId w:val="66"/>
              </w:numPr>
              <w:tabs>
                <w:tab w:val="left" w:pos="467"/>
                <w:tab w:val="left" w:pos="468"/>
              </w:tabs>
              <w:spacing w:before="113" w:line="360" w:lineRule="auto"/>
              <w:ind w:right="450"/>
              <w:rPr>
                <w:rFonts w:asciiTheme="minorHAnsi" w:hAnsiTheme="minorHAnsi" w:cstheme="minorHAnsi"/>
                <w:sz w:val="24"/>
                <w:szCs w:val="24"/>
              </w:rPr>
            </w:pPr>
            <w:r w:rsidRPr="009A5D27">
              <w:rPr>
                <w:rFonts w:asciiTheme="minorHAnsi" w:hAnsiTheme="minorHAnsi" w:cstheme="minorHAnsi"/>
                <w:sz w:val="24"/>
                <w:szCs w:val="24"/>
              </w:rPr>
              <w:t>Self-assessment</w:t>
            </w:r>
            <w:r w:rsidR="00BE753C" w:rsidRPr="009A5D27">
              <w:rPr>
                <w:rFonts w:asciiTheme="minorHAnsi" w:hAnsiTheme="minorHAnsi" w:cstheme="minorHAnsi"/>
                <w:sz w:val="24"/>
                <w:szCs w:val="24"/>
              </w:rPr>
              <w:t xml:space="preserve"> is encouraged at all levels</w:t>
            </w:r>
            <w:r w:rsidR="004805AD" w:rsidRPr="009A5D27">
              <w:rPr>
                <w:rFonts w:asciiTheme="minorHAnsi" w:hAnsiTheme="minorHAnsi" w:cstheme="minorHAnsi"/>
                <w:sz w:val="24"/>
                <w:szCs w:val="24"/>
              </w:rPr>
              <w:t>.</w:t>
            </w:r>
            <w:r w:rsidR="00BE753C" w:rsidRPr="009A5D27">
              <w:rPr>
                <w:rFonts w:asciiTheme="minorHAnsi" w:hAnsiTheme="minorHAnsi" w:cstheme="minorHAnsi"/>
                <w:sz w:val="24"/>
                <w:szCs w:val="24"/>
              </w:rPr>
              <w:t xml:space="preserve"> </w:t>
            </w:r>
          </w:p>
          <w:p w14:paraId="20294AC9" w14:textId="278B7AAC" w:rsidR="00BE753C" w:rsidRPr="009A5D27" w:rsidRDefault="00BE753C" w:rsidP="00E1621B">
            <w:pPr>
              <w:pStyle w:val="TableParagraph"/>
              <w:numPr>
                <w:ilvl w:val="0"/>
                <w:numId w:val="66"/>
              </w:numPr>
              <w:tabs>
                <w:tab w:val="left" w:pos="467"/>
                <w:tab w:val="left" w:pos="468"/>
              </w:tabs>
              <w:spacing w:before="113" w:line="360" w:lineRule="auto"/>
              <w:ind w:right="450"/>
              <w:rPr>
                <w:rFonts w:asciiTheme="minorHAnsi" w:hAnsiTheme="minorHAnsi" w:cstheme="minorHAnsi"/>
                <w:sz w:val="24"/>
                <w:szCs w:val="24"/>
              </w:rPr>
            </w:pPr>
            <w:r w:rsidRPr="009A5D27">
              <w:rPr>
                <w:rFonts w:asciiTheme="minorHAnsi" w:hAnsiTheme="minorHAnsi" w:cstheme="minorHAnsi"/>
                <w:sz w:val="24"/>
                <w:szCs w:val="24"/>
              </w:rPr>
              <w:t xml:space="preserve">Celebration of achievement is consistent and </w:t>
            </w:r>
            <w:r w:rsidR="006F27F0" w:rsidRPr="009A5D27">
              <w:rPr>
                <w:rFonts w:asciiTheme="minorHAnsi" w:hAnsiTheme="minorHAnsi" w:cstheme="minorHAnsi"/>
                <w:sz w:val="24"/>
                <w:szCs w:val="24"/>
              </w:rPr>
              <w:t xml:space="preserve">shared with CYP and parent </w:t>
            </w:r>
            <w:r w:rsidR="004805AD" w:rsidRPr="009A5D27">
              <w:rPr>
                <w:rFonts w:asciiTheme="minorHAnsi" w:hAnsiTheme="minorHAnsi" w:cstheme="minorHAnsi"/>
                <w:sz w:val="24"/>
                <w:szCs w:val="24"/>
              </w:rPr>
              <w:t xml:space="preserve">/ </w:t>
            </w:r>
            <w:r w:rsidR="006F27F0" w:rsidRPr="009A5D27">
              <w:rPr>
                <w:rFonts w:asciiTheme="minorHAnsi" w:hAnsiTheme="minorHAnsi" w:cstheme="minorHAnsi"/>
                <w:sz w:val="24"/>
                <w:szCs w:val="24"/>
              </w:rPr>
              <w:t>carers</w:t>
            </w:r>
            <w:r w:rsidR="004805AD" w:rsidRPr="009A5D27">
              <w:rPr>
                <w:rFonts w:asciiTheme="minorHAnsi" w:hAnsiTheme="minorHAnsi" w:cstheme="minorHAnsi"/>
                <w:sz w:val="24"/>
                <w:szCs w:val="24"/>
              </w:rPr>
              <w:t>.</w:t>
            </w:r>
            <w:r w:rsidR="006F27F0" w:rsidRPr="009A5D27">
              <w:rPr>
                <w:rFonts w:asciiTheme="minorHAnsi" w:hAnsiTheme="minorHAnsi" w:cstheme="minorHAnsi"/>
                <w:sz w:val="24"/>
                <w:szCs w:val="24"/>
              </w:rPr>
              <w:t xml:space="preserve"> </w:t>
            </w:r>
          </w:p>
          <w:p w14:paraId="572075DC" w14:textId="06D1229B" w:rsidR="008B4FDD" w:rsidRPr="009A5D27" w:rsidRDefault="008B4FDD" w:rsidP="005F2932">
            <w:pPr>
              <w:pStyle w:val="TableParagraph"/>
              <w:tabs>
                <w:tab w:val="left" w:pos="467"/>
                <w:tab w:val="left" w:pos="468"/>
              </w:tabs>
              <w:spacing w:before="113" w:line="360" w:lineRule="auto"/>
              <w:ind w:right="450" w:firstLine="0"/>
              <w:rPr>
                <w:rFonts w:asciiTheme="minorHAnsi" w:hAnsiTheme="minorHAnsi" w:cstheme="minorHAnsi"/>
                <w:sz w:val="24"/>
                <w:szCs w:val="24"/>
              </w:rPr>
            </w:pPr>
          </w:p>
        </w:tc>
        <w:tc>
          <w:tcPr>
            <w:tcW w:w="3708" w:type="dxa"/>
            <w:shd w:val="clear" w:color="auto" w:fill="EADCF4"/>
          </w:tcPr>
          <w:p w14:paraId="6160468F" w14:textId="2CEDD1A8" w:rsidR="006D0F97" w:rsidRPr="009A5D27" w:rsidRDefault="006D0F97" w:rsidP="00E1621B">
            <w:pPr>
              <w:pStyle w:val="TableParagraph"/>
              <w:numPr>
                <w:ilvl w:val="0"/>
                <w:numId w:val="41"/>
              </w:numPr>
              <w:tabs>
                <w:tab w:val="left" w:pos="467"/>
                <w:tab w:val="left" w:pos="468"/>
              </w:tabs>
              <w:spacing w:before="59" w:line="360" w:lineRule="auto"/>
              <w:ind w:right="137"/>
              <w:rPr>
                <w:rFonts w:asciiTheme="minorHAnsi" w:hAnsiTheme="minorHAnsi" w:cstheme="minorHAnsi"/>
                <w:i/>
                <w:iCs/>
                <w:sz w:val="24"/>
                <w:szCs w:val="24"/>
              </w:rPr>
            </w:pPr>
            <w:r w:rsidRPr="009A5D27">
              <w:rPr>
                <w:rFonts w:asciiTheme="minorHAnsi" w:hAnsiTheme="minorHAnsi" w:cstheme="minorHAnsi"/>
                <w:sz w:val="24"/>
                <w:szCs w:val="24"/>
              </w:rPr>
              <w:t>CYP feel supported to identify ambitious outcomes and achieve success</w:t>
            </w:r>
            <w:r w:rsidR="004805AD" w:rsidRPr="009A5D27">
              <w:rPr>
                <w:rFonts w:asciiTheme="minorHAnsi" w:hAnsiTheme="minorHAnsi" w:cstheme="minorHAnsi"/>
                <w:sz w:val="24"/>
                <w:szCs w:val="24"/>
              </w:rPr>
              <w:t>.</w:t>
            </w:r>
          </w:p>
          <w:p w14:paraId="31931A43" w14:textId="3A90E436" w:rsidR="006D0F97" w:rsidRPr="009A5D27" w:rsidRDefault="006D0F97" w:rsidP="00E1621B">
            <w:pPr>
              <w:pStyle w:val="TableParagraph"/>
              <w:numPr>
                <w:ilvl w:val="0"/>
                <w:numId w:val="41"/>
              </w:numPr>
              <w:tabs>
                <w:tab w:val="left" w:pos="467"/>
                <w:tab w:val="left" w:pos="468"/>
              </w:tabs>
              <w:spacing w:before="59" w:line="360" w:lineRule="auto"/>
              <w:ind w:right="137"/>
              <w:rPr>
                <w:rFonts w:asciiTheme="minorHAnsi" w:hAnsiTheme="minorHAnsi" w:cstheme="minorHAnsi"/>
                <w:i/>
                <w:iCs/>
                <w:sz w:val="24"/>
                <w:szCs w:val="24"/>
              </w:rPr>
            </w:pPr>
            <w:r w:rsidRPr="009A5D27">
              <w:rPr>
                <w:rFonts w:asciiTheme="minorHAnsi" w:hAnsiTheme="minorHAnsi" w:cstheme="minorHAnsi"/>
                <w:sz w:val="24"/>
                <w:szCs w:val="24"/>
              </w:rPr>
              <w:t xml:space="preserve">CYP are able (at all </w:t>
            </w:r>
            <w:r w:rsidR="00A9349B" w:rsidRPr="009A5D27">
              <w:rPr>
                <w:rFonts w:asciiTheme="minorHAnsi" w:hAnsiTheme="minorHAnsi" w:cstheme="minorHAnsi"/>
                <w:sz w:val="24"/>
                <w:szCs w:val="24"/>
              </w:rPr>
              <w:t>levels)</w:t>
            </w:r>
            <w:r w:rsidRPr="009A5D27">
              <w:rPr>
                <w:rFonts w:asciiTheme="minorHAnsi" w:hAnsiTheme="minorHAnsi" w:cstheme="minorHAnsi"/>
                <w:sz w:val="24"/>
                <w:szCs w:val="24"/>
              </w:rPr>
              <w:t xml:space="preserve"> to use self-assessment to measure their own progress</w:t>
            </w:r>
            <w:r w:rsidR="004805A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13565F21" w14:textId="79D4BE62" w:rsidR="00E850AE" w:rsidRPr="009A5D27" w:rsidRDefault="006D0F97" w:rsidP="00E1621B">
            <w:pPr>
              <w:pStyle w:val="TableParagraph"/>
              <w:numPr>
                <w:ilvl w:val="0"/>
                <w:numId w:val="41"/>
              </w:numPr>
              <w:tabs>
                <w:tab w:val="left" w:pos="467"/>
                <w:tab w:val="left" w:pos="468"/>
              </w:tabs>
              <w:spacing w:before="59" w:line="360" w:lineRule="auto"/>
              <w:ind w:right="137"/>
              <w:rPr>
                <w:rFonts w:asciiTheme="minorHAnsi" w:hAnsiTheme="minorHAnsi" w:cstheme="minorHAnsi"/>
                <w:i/>
                <w:iCs/>
                <w:sz w:val="24"/>
                <w:szCs w:val="24"/>
              </w:rPr>
            </w:pPr>
            <w:r w:rsidRPr="009A5D27">
              <w:rPr>
                <w:rFonts w:asciiTheme="minorHAnsi" w:hAnsiTheme="minorHAnsi" w:cstheme="minorHAnsi"/>
                <w:sz w:val="24"/>
                <w:szCs w:val="24"/>
              </w:rPr>
              <w:t xml:space="preserve">Staff communicate success and celebrate with parent </w:t>
            </w:r>
            <w:r w:rsidR="004805AD" w:rsidRPr="009A5D27">
              <w:rPr>
                <w:rFonts w:asciiTheme="minorHAnsi" w:hAnsiTheme="minorHAnsi" w:cstheme="minorHAnsi"/>
                <w:sz w:val="24"/>
                <w:szCs w:val="24"/>
              </w:rPr>
              <w:t xml:space="preserve">/ </w:t>
            </w:r>
            <w:r w:rsidR="00C87F8D" w:rsidRPr="009A5D27">
              <w:rPr>
                <w:rFonts w:asciiTheme="minorHAnsi" w:hAnsiTheme="minorHAnsi" w:cstheme="minorHAnsi"/>
                <w:sz w:val="24"/>
                <w:szCs w:val="24"/>
              </w:rPr>
              <w:t>carers,</w:t>
            </w:r>
            <w:r w:rsidRPr="009A5D27">
              <w:rPr>
                <w:rFonts w:asciiTheme="minorHAnsi" w:hAnsiTheme="minorHAnsi" w:cstheme="minorHAnsi"/>
                <w:sz w:val="24"/>
                <w:szCs w:val="24"/>
              </w:rPr>
              <w:t xml:space="preserve"> so they feel integral to the cycle of success</w:t>
            </w:r>
            <w:r w:rsidR="004805AD"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r>
    </w:tbl>
    <w:p w14:paraId="68A04BA3" w14:textId="77777777" w:rsidR="001B7D96" w:rsidRPr="009A5D27" w:rsidRDefault="001B7D96" w:rsidP="005F2932">
      <w:pPr>
        <w:spacing w:before="88" w:line="360" w:lineRule="auto"/>
        <w:ind w:left="1100"/>
        <w:rPr>
          <w:rFonts w:asciiTheme="minorHAnsi" w:hAnsiTheme="minorHAnsi" w:cstheme="minorHAnsi"/>
          <w:b/>
          <w:sz w:val="24"/>
          <w:szCs w:val="24"/>
        </w:rPr>
      </w:pPr>
    </w:p>
    <w:p w14:paraId="3DBBE4B1" w14:textId="3C22B221" w:rsidR="001B7D96" w:rsidRPr="009A5D27" w:rsidRDefault="001B7D96" w:rsidP="005F2932">
      <w:pPr>
        <w:spacing w:before="88" w:line="360" w:lineRule="auto"/>
        <w:ind w:left="1100"/>
        <w:rPr>
          <w:rFonts w:asciiTheme="minorHAnsi" w:hAnsiTheme="minorHAnsi" w:cstheme="minorHAnsi"/>
          <w:b/>
          <w:sz w:val="24"/>
          <w:szCs w:val="24"/>
        </w:rPr>
      </w:pPr>
    </w:p>
    <w:p w14:paraId="1A187EF9" w14:textId="38CBC7E9" w:rsidR="001B7D96" w:rsidRPr="009A5D27" w:rsidRDefault="001B7D96" w:rsidP="005F2932">
      <w:pPr>
        <w:spacing w:before="88" w:line="360" w:lineRule="auto"/>
        <w:ind w:left="1100"/>
        <w:rPr>
          <w:rFonts w:asciiTheme="minorHAnsi" w:hAnsiTheme="minorHAnsi" w:cstheme="minorHAnsi"/>
          <w:b/>
          <w:sz w:val="24"/>
          <w:szCs w:val="24"/>
        </w:rPr>
      </w:pPr>
    </w:p>
    <w:p w14:paraId="7CC10AFC" w14:textId="14CF617B" w:rsidR="001B7D96" w:rsidRDefault="001B7D96" w:rsidP="005F2932">
      <w:pPr>
        <w:spacing w:before="88" w:line="360" w:lineRule="auto"/>
        <w:ind w:left="1100"/>
        <w:rPr>
          <w:rFonts w:asciiTheme="minorHAnsi" w:hAnsiTheme="minorHAnsi" w:cstheme="minorHAnsi"/>
          <w:b/>
          <w:sz w:val="24"/>
          <w:szCs w:val="24"/>
        </w:rPr>
      </w:pPr>
    </w:p>
    <w:p w14:paraId="4CFF78D8" w14:textId="77777777" w:rsidR="00D963E3" w:rsidRDefault="00D963E3" w:rsidP="005F2932">
      <w:pPr>
        <w:spacing w:before="88" w:line="360" w:lineRule="auto"/>
        <w:ind w:left="1100"/>
        <w:rPr>
          <w:rFonts w:asciiTheme="minorHAnsi" w:hAnsiTheme="minorHAnsi" w:cstheme="minorHAnsi"/>
          <w:b/>
          <w:sz w:val="24"/>
          <w:szCs w:val="24"/>
        </w:rPr>
      </w:pPr>
    </w:p>
    <w:p w14:paraId="4B6D3C91" w14:textId="77777777" w:rsidR="00D963E3" w:rsidRDefault="00D963E3" w:rsidP="005F2932">
      <w:pPr>
        <w:spacing w:before="88" w:line="360" w:lineRule="auto"/>
        <w:ind w:left="1100"/>
        <w:rPr>
          <w:rFonts w:asciiTheme="minorHAnsi" w:hAnsiTheme="minorHAnsi" w:cstheme="minorHAnsi"/>
          <w:b/>
          <w:sz w:val="24"/>
          <w:szCs w:val="24"/>
        </w:rPr>
      </w:pPr>
    </w:p>
    <w:p w14:paraId="3A1D409C" w14:textId="77777777" w:rsidR="00D963E3" w:rsidRDefault="00D963E3" w:rsidP="005F2932">
      <w:pPr>
        <w:spacing w:before="88" w:line="360" w:lineRule="auto"/>
        <w:ind w:left="1100"/>
        <w:rPr>
          <w:rFonts w:asciiTheme="minorHAnsi" w:hAnsiTheme="minorHAnsi" w:cstheme="minorHAnsi"/>
          <w:b/>
          <w:sz w:val="24"/>
          <w:szCs w:val="24"/>
        </w:rPr>
      </w:pPr>
    </w:p>
    <w:p w14:paraId="4FE6533A" w14:textId="77777777" w:rsidR="00D963E3" w:rsidRDefault="00D963E3" w:rsidP="005F2932">
      <w:pPr>
        <w:spacing w:before="88" w:line="360" w:lineRule="auto"/>
        <w:ind w:left="1100"/>
        <w:rPr>
          <w:rFonts w:asciiTheme="minorHAnsi" w:hAnsiTheme="minorHAnsi" w:cstheme="minorHAnsi"/>
          <w:b/>
          <w:sz w:val="24"/>
          <w:szCs w:val="24"/>
        </w:rPr>
      </w:pPr>
    </w:p>
    <w:p w14:paraId="2CA33248" w14:textId="77777777" w:rsidR="001F68BE" w:rsidRDefault="001F68BE" w:rsidP="005F2932">
      <w:pPr>
        <w:spacing w:before="88" w:line="360" w:lineRule="auto"/>
        <w:rPr>
          <w:rFonts w:asciiTheme="minorHAnsi" w:hAnsiTheme="minorHAnsi" w:cstheme="minorHAnsi"/>
          <w:b/>
          <w:sz w:val="24"/>
          <w:szCs w:val="24"/>
        </w:rPr>
      </w:pPr>
    </w:p>
    <w:p w14:paraId="3181B9B7" w14:textId="77777777" w:rsidR="00F633AF" w:rsidRPr="009A5D27" w:rsidRDefault="00F633AF" w:rsidP="005F2932">
      <w:pPr>
        <w:spacing w:before="88" w:line="360" w:lineRule="auto"/>
        <w:rPr>
          <w:rFonts w:asciiTheme="minorHAnsi" w:hAnsiTheme="minorHAnsi" w:cstheme="minorHAnsi"/>
          <w:b/>
          <w:sz w:val="24"/>
          <w:szCs w:val="24"/>
        </w:rPr>
      </w:pPr>
    </w:p>
    <w:p w14:paraId="7A29D69D" w14:textId="067FF421" w:rsidR="00EB3447" w:rsidRPr="009A5D27" w:rsidRDefault="00EB3447" w:rsidP="005F2932">
      <w:pPr>
        <w:spacing w:before="88" w:line="360" w:lineRule="auto"/>
        <w:rPr>
          <w:rFonts w:asciiTheme="minorHAnsi" w:hAnsiTheme="minorHAnsi" w:cstheme="minorHAnsi"/>
          <w:b/>
          <w:sz w:val="24"/>
          <w:szCs w:val="24"/>
        </w:rPr>
      </w:pPr>
      <w:r w:rsidRPr="009A5D27">
        <w:rPr>
          <w:rFonts w:asciiTheme="minorHAnsi" w:hAnsiTheme="minorHAnsi" w:cstheme="minorHAnsi"/>
          <w:b/>
          <w:sz w:val="24"/>
          <w:szCs w:val="24"/>
        </w:rPr>
        <w:lastRenderedPageBreak/>
        <w:t>i-CREA</w:t>
      </w:r>
      <w:r w:rsidRPr="009A5D27">
        <w:rPr>
          <w:rFonts w:asciiTheme="minorHAnsi" w:hAnsiTheme="minorHAnsi" w:cstheme="minorHAnsi"/>
          <w:b/>
          <w:color w:val="76923C" w:themeColor="accent3" w:themeShade="BF"/>
          <w:sz w:val="24"/>
          <w:szCs w:val="24"/>
        </w:rPr>
        <w:t>T</w:t>
      </w:r>
      <w:r w:rsidRPr="009A5D27">
        <w:rPr>
          <w:rFonts w:asciiTheme="minorHAnsi" w:hAnsiTheme="minorHAnsi" w:cstheme="minorHAnsi"/>
          <w:b/>
          <w:sz w:val="24"/>
          <w:szCs w:val="24"/>
        </w:rPr>
        <w:t>E</w:t>
      </w:r>
    </w:p>
    <w:p w14:paraId="32D9B612" w14:textId="5832A0D9" w:rsidR="005376FD" w:rsidRPr="009A5D27" w:rsidRDefault="0058032B" w:rsidP="005F2932">
      <w:pPr>
        <w:spacing w:before="88" w:line="360" w:lineRule="auto"/>
        <w:rPr>
          <w:rFonts w:asciiTheme="minorHAnsi" w:hAnsiTheme="minorHAnsi" w:cstheme="minorHAnsi"/>
          <w:b/>
          <w:sz w:val="24"/>
          <w:szCs w:val="24"/>
        </w:rPr>
      </w:pPr>
      <w:r w:rsidRPr="009A5D27">
        <w:rPr>
          <w:rFonts w:asciiTheme="minorHAnsi" w:hAnsiTheme="minorHAnsi" w:cstheme="minorHAnsi"/>
          <w:b/>
          <w:sz w:val="24"/>
          <w:szCs w:val="24"/>
        </w:rPr>
        <w:t>T</w:t>
      </w:r>
      <w:r w:rsidR="00ED711C" w:rsidRPr="009A5D27">
        <w:rPr>
          <w:rFonts w:asciiTheme="minorHAnsi" w:hAnsiTheme="minorHAnsi" w:cstheme="minorHAnsi"/>
          <w:b/>
          <w:sz w:val="24"/>
          <w:szCs w:val="24"/>
        </w:rPr>
        <w:t>herapeutic Awareness</w:t>
      </w:r>
      <w:r w:rsidRPr="009A5D27">
        <w:rPr>
          <w:rFonts w:asciiTheme="minorHAnsi" w:hAnsiTheme="minorHAnsi" w:cstheme="minorHAnsi"/>
          <w:b/>
          <w:sz w:val="24"/>
          <w:szCs w:val="24"/>
        </w:rPr>
        <w:t xml:space="preserve"> (Practice and </w:t>
      </w:r>
      <w:r w:rsidR="004E156C" w:rsidRPr="009A5D27">
        <w:rPr>
          <w:rFonts w:asciiTheme="minorHAnsi" w:hAnsiTheme="minorHAnsi" w:cstheme="minorHAnsi"/>
          <w:b/>
          <w:sz w:val="24"/>
          <w:szCs w:val="24"/>
        </w:rPr>
        <w:t>Learning</w:t>
      </w:r>
      <w:r w:rsidR="004E156C" w:rsidRPr="009A5D27">
        <w:rPr>
          <w:rFonts w:asciiTheme="minorHAnsi" w:hAnsiTheme="minorHAnsi" w:cstheme="minorHAnsi"/>
          <w:b/>
          <w:spacing w:val="-1"/>
          <w:sz w:val="24"/>
          <w:szCs w:val="24"/>
        </w:rPr>
        <w:t xml:space="preserve"> </w:t>
      </w:r>
      <w:r w:rsidR="004E156C" w:rsidRPr="009A5D27">
        <w:rPr>
          <w:rFonts w:asciiTheme="minorHAnsi" w:hAnsiTheme="minorHAnsi" w:cstheme="minorHAnsi"/>
          <w:b/>
          <w:sz w:val="24"/>
          <w:szCs w:val="24"/>
        </w:rPr>
        <w:t>Environment</w:t>
      </w:r>
      <w:r w:rsidRPr="009A5D27">
        <w:rPr>
          <w:rFonts w:asciiTheme="minorHAnsi" w:hAnsiTheme="minorHAnsi" w:cstheme="minorHAnsi"/>
          <w:b/>
          <w:sz w:val="24"/>
          <w:szCs w:val="24"/>
        </w:rPr>
        <w:t>)</w:t>
      </w:r>
    </w:p>
    <w:p w14:paraId="2EEB9307" w14:textId="77777777" w:rsidR="005376FD" w:rsidRPr="009A5D27" w:rsidRDefault="005376FD" w:rsidP="005F2932">
      <w:pPr>
        <w:spacing w:before="1" w:after="1" w:line="360" w:lineRule="auto"/>
        <w:rPr>
          <w:rFonts w:asciiTheme="minorHAnsi" w:hAnsiTheme="minorHAnsi" w:cstheme="minorHAnsi"/>
          <w:b/>
          <w:sz w:val="24"/>
          <w:szCs w:val="24"/>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2977"/>
        <w:gridCol w:w="5956"/>
        <w:gridCol w:w="3687"/>
      </w:tblGrid>
      <w:tr w:rsidR="005376FD" w:rsidRPr="009A5D27" w14:paraId="50F5214E" w14:textId="77777777">
        <w:trPr>
          <w:trHeight w:val="347"/>
        </w:trPr>
        <w:tc>
          <w:tcPr>
            <w:tcW w:w="3262" w:type="dxa"/>
            <w:shd w:val="clear" w:color="auto" w:fill="528135"/>
          </w:tcPr>
          <w:p w14:paraId="1E7434BC"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2977" w:type="dxa"/>
            <w:shd w:val="clear" w:color="auto" w:fill="528135"/>
          </w:tcPr>
          <w:p w14:paraId="6B17C4D2" w14:textId="77777777" w:rsidR="005376FD" w:rsidRPr="009A5D27" w:rsidRDefault="004E156C" w:rsidP="005F2932">
            <w:pPr>
              <w:pStyle w:val="TableParagraph"/>
              <w:spacing w:line="360" w:lineRule="auto"/>
              <w:ind w:left="107" w:right="119" w:firstLine="0"/>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956" w:type="dxa"/>
            <w:shd w:val="clear" w:color="auto" w:fill="528135"/>
          </w:tcPr>
          <w:p w14:paraId="09E692CB" w14:textId="77777777" w:rsidR="005376FD" w:rsidRPr="009A5D27" w:rsidRDefault="004E156C" w:rsidP="005F2932">
            <w:pPr>
              <w:pStyle w:val="TableParagraph"/>
              <w:spacing w:line="360" w:lineRule="auto"/>
              <w:ind w:left="186"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687" w:type="dxa"/>
            <w:shd w:val="clear" w:color="auto" w:fill="528135"/>
          </w:tcPr>
          <w:p w14:paraId="6D9A3BCD" w14:textId="77777777" w:rsidR="005376FD" w:rsidRPr="009A5D27" w:rsidRDefault="004E156C" w:rsidP="005F2932">
            <w:pPr>
              <w:pStyle w:val="TableParagraph"/>
              <w:spacing w:line="360" w:lineRule="auto"/>
              <w:ind w:left="106"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5376FD" w:rsidRPr="009A5D27" w14:paraId="3AE62EE8" w14:textId="77777777" w:rsidTr="00AA773A">
        <w:trPr>
          <w:trHeight w:val="2961"/>
        </w:trPr>
        <w:tc>
          <w:tcPr>
            <w:tcW w:w="3262" w:type="dxa"/>
            <w:shd w:val="clear" w:color="auto" w:fill="E1EED9"/>
          </w:tcPr>
          <w:p w14:paraId="50ED2D12" w14:textId="77777777" w:rsidR="00F35AE6" w:rsidRPr="00852EE1" w:rsidRDefault="00F35AE6" w:rsidP="00F35AE6">
            <w:pPr>
              <w:spacing w:line="360" w:lineRule="auto"/>
              <w:rPr>
                <w:rFonts w:ascii="Calibri" w:hAnsi="Calibri" w:cs="Calibri"/>
                <w:b/>
                <w:bCs/>
                <w:sz w:val="24"/>
                <w:szCs w:val="24"/>
              </w:rPr>
            </w:pPr>
            <w:r w:rsidRPr="00F35AE6">
              <w:rPr>
                <w:rFonts w:ascii="Calibri" w:hAnsi="Calibri" w:cs="Calibri"/>
                <w:b/>
                <w:bCs/>
                <w:sz w:val="24"/>
                <w:szCs w:val="24"/>
              </w:rPr>
              <w:t>The physical environment is adapted to meet the needs of   CYP.</w:t>
            </w:r>
          </w:p>
          <w:p w14:paraId="670B94A9" w14:textId="1A29DD08" w:rsidR="005376FD" w:rsidRPr="009A5D27" w:rsidRDefault="005376FD" w:rsidP="005F2932">
            <w:pPr>
              <w:pStyle w:val="TableParagraph"/>
              <w:spacing w:line="360" w:lineRule="auto"/>
              <w:ind w:left="107" w:right="307" w:firstLine="0"/>
              <w:rPr>
                <w:rFonts w:asciiTheme="minorHAnsi" w:hAnsiTheme="minorHAnsi" w:cstheme="minorHAnsi"/>
                <w:b/>
                <w:sz w:val="24"/>
                <w:szCs w:val="24"/>
              </w:rPr>
            </w:pPr>
          </w:p>
        </w:tc>
        <w:tc>
          <w:tcPr>
            <w:tcW w:w="2977" w:type="dxa"/>
            <w:shd w:val="clear" w:color="auto" w:fill="E1EED9"/>
          </w:tcPr>
          <w:p w14:paraId="55D627C8" w14:textId="77777777" w:rsidR="00780A13" w:rsidRPr="00BF3445" w:rsidRDefault="00780A13" w:rsidP="00780A13">
            <w:pPr>
              <w:spacing w:line="360" w:lineRule="auto"/>
              <w:rPr>
                <w:rFonts w:ascii="Calibri" w:hAnsi="Calibri" w:cs="Calibri"/>
                <w:sz w:val="24"/>
                <w:szCs w:val="24"/>
              </w:rPr>
            </w:pPr>
            <w:r w:rsidRPr="00BF3445">
              <w:rPr>
                <w:rFonts w:ascii="Calibri" w:hAnsi="Calibri" w:cs="Calibri"/>
                <w:sz w:val="24"/>
                <w:szCs w:val="24"/>
              </w:rPr>
              <w:t xml:space="preserve">Some CYP with SEND experience challenges in accessing the physical learning environment for a variety of different reasons. </w:t>
            </w:r>
          </w:p>
          <w:p w14:paraId="13C0F6C1" w14:textId="77777777" w:rsidR="00780A13" w:rsidRPr="00BF3445" w:rsidRDefault="00780A13" w:rsidP="00780A13">
            <w:pPr>
              <w:spacing w:line="360" w:lineRule="auto"/>
              <w:rPr>
                <w:rFonts w:ascii="Calibri" w:hAnsi="Calibri" w:cs="Calibri"/>
                <w:sz w:val="24"/>
                <w:szCs w:val="24"/>
              </w:rPr>
            </w:pPr>
          </w:p>
          <w:p w14:paraId="6CC70E72" w14:textId="77777777" w:rsidR="00780A13" w:rsidRPr="00852EE1" w:rsidRDefault="00780A13" w:rsidP="00780A13">
            <w:pPr>
              <w:spacing w:line="360" w:lineRule="auto"/>
              <w:rPr>
                <w:rFonts w:ascii="Calibri" w:hAnsi="Calibri" w:cs="Calibri"/>
                <w:sz w:val="24"/>
                <w:szCs w:val="24"/>
              </w:rPr>
            </w:pPr>
            <w:r w:rsidRPr="00BF3445">
              <w:rPr>
                <w:rFonts w:ascii="Calibri" w:hAnsi="Calibri" w:cs="Calibri"/>
                <w:sz w:val="24"/>
                <w:szCs w:val="24"/>
              </w:rPr>
              <w:t>Educational settings need to think proactively if learning is accessible to all and what reasonable adjustments can be made.</w:t>
            </w:r>
          </w:p>
          <w:p w14:paraId="415833DB" w14:textId="74F883DA" w:rsidR="005376FD" w:rsidRPr="009A5D27" w:rsidRDefault="005376FD" w:rsidP="00F35AE6">
            <w:pPr>
              <w:pStyle w:val="TableParagraph"/>
              <w:spacing w:line="360" w:lineRule="auto"/>
              <w:ind w:right="119"/>
              <w:rPr>
                <w:rFonts w:asciiTheme="minorHAnsi" w:hAnsiTheme="minorHAnsi" w:cstheme="minorHAnsi"/>
                <w:sz w:val="24"/>
                <w:szCs w:val="24"/>
              </w:rPr>
            </w:pPr>
          </w:p>
        </w:tc>
        <w:tc>
          <w:tcPr>
            <w:tcW w:w="5956" w:type="dxa"/>
            <w:shd w:val="clear" w:color="auto" w:fill="E1EED9"/>
          </w:tcPr>
          <w:p w14:paraId="0919F7DA" w14:textId="1F3F1477" w:rsidR="0088617F" w:rsidRPr="009A5D27" w:rsidRDefault="0088617F" w:rsidP="00E1621B">
            <w:pPr>
              <w:pStyle w:val="TableParagraph"/>
              <w:numPr>
                <w:ilvl w:val="0"/>
                <w:numId w:val="57"/>
              </w:numPr>
              <w:tabs>
                <w:tab w:val="left" w:pos="467"/>
                <w:tab w:val="left" w:pos="468"/>
              </w:tabs>
              <w:spacing w:before="52" w:line="360" w:lineRule="auto"/>
              <w:ind w:right="375"/>
              <w:rPr>
                <w:rFonts w:asciiTheme="minorHAnsi" w:hAnsiTheme="minorHAnsi" w:cstheme="minorHAnsi"/>
                <w:sz w:val="24"/>
                <w:szCs w:val="24"/>
              </w:rPr>
            </w:pPr>
            <w:r w:rsidRPr="009A5D27">
              <w:rPr>
                <w:rFonts w:asciiTheme="minorHAnsi" w:hAnsiTheme="minorHAnsi" w:cstheme="minorHAnsi"/>
                <w:sz w:val="24"/>
                <w:szCs w:val="24"/>
              </w:rPr>
              <w:t xml:space="preserve">The physical accessibility of the building and individual learning spaces is assessed. The accessibility plan is on </w:t>
            </w:r>
            <w:r w:rsidR="00351AFB" w:rsidRPr="009A5D27">
              <w:rPr>
                <w:rFonts w:asciiTheme="minorHAnsi" w:hAnsiTheme="minorHAnsi" w:cstheme="minorHAnsi"/>
                <w:sz w:val="24"/>
                <w:szCs w:val="24"/>
              </w:rPr>
              <w:t xml:space="preserve">the school’s website and reasonable adjustments are made according to individual needs. </w:t>
            </w:r>
          </w:p>
          <w:p w14:paraId="5A57F42B" w14:textId="5240490B" w:rsidR="00351AFB" w:rsidRPr="009A5D27" w:rsidRDefault="00351AFB" w:rsidP="00E1621B">
            <w:pPr>
              <w:pStyle w:val="TableParagraph"/>
              <w:numPr>
                <w:ilvl w:val="0"/>
                <w:numId w:val="57"/>
              </w:numPr>
              <w:tabs>
                <w:tab w:val="left" w:pos="467"/>
                <w:tab w:val="left" w:pos="468"/>
              </w:tabs>
              <w:spacing w:before="47" w:line="360" w:lineRule="auto"/>
              <w:ind w:right="1078"/>
              <w:rPr>
                <w:rFonts w:asciiTheme="minorHAnsi" w:hAnsiTheme="minorHAnsi" w:cstheme="minorHAnsi"/>
                <w:sz w:val="24"/>
                <w:szCs w:val="24"/>
              </w:rPr>
            </w:pPr>
            <w:r w:rsidRPr="009A5D27">
              <w:rPr>
                <w:rFonts w:asciiTheme="minorHAnsi" w:hAnsiTheme="minorHAnsi" w:cstheme="minorHAnsi"/>
                <w:sz w:val="24"/>
                <w:szCs w:val="24"/>
              </w:rPr>
              <w:t xml:space="preserve">The furniture is the appropriate size / height for CPY. </w:t>
            </w:r>
          </w:p>
          <w:p w14:paraId="2A88F203" w14:textId="652C4251" w:rsidR="00351AFB" w:rsidRPr="009A5D27" w:rsidRDefault="00351AFB" w:rsidP="00E1621B">
            <w:pPr>
              <w:pStyle w:val="TableParagraph"/>
              <w:numPr>
                <w:ilvl w:val="0"/>
                <w:numId w:val="57"/>
              </w:numPr>
              <w:tabs>
                <w:tab w:val="left" w:pos="467"/>
                <w:tab w:val="left" w:pos="468"/>
              </w:tabs>
              <w:spacing w:before="47" w:line="360" w:lineRule="auto"/>
              <w:ind w:right="1078"/>
              <w:rPr>
                <w:rFonts w:asciiTheme="minorHAnsi" w:hAnsiTheme="minorHAnsi" w:cstheme="minorHAnsi"/>
                <w:sz w:val="24"/>
                <w:szCs w:val="24"/>
              </w:rPr>
            </w:pPr>
            <w:r w:rsidRPr="009A5D27">
              <w:rPr>
                <w:rFonts w:asciiTheme="minorHAnsi" w:hAnsiTheme="minorHAnsi" w:cstheme="minorHAnsi"/>
                <w:sz w:val="24"/>
                <w:szCs w:val="24"/>
              </w:rPr>
              <w:t>Extra-</w:t>
            </w:r>
            <w:r w:rsidR="007C736B" w:rsidRPr="009A5D27">
              <w:rPr>
                <w:rFonts w:asciiTheme="minorHAnsi" w:hAnsiTheme="minorHAnsi" w:cstheme="minorHAnsi"/>
                <w:sz w:val="24"/>
                <w:szCs w:val="24"/>
              </w:rPr>
              <w:t>curricular</w:t>
            </w:r>
            <w:r w:rsidRPr="009A5D27">
              <w:rPr>
                <w:rFonts w:asciiTheme="minorHAnsi" w:hAnsiTheme="minorHAnsi" w:cstheme="minorHAnsi"/>
                <w:sz w:val="24"/>
                <w:szCs w:val="24"/>
              </w:rPr>
              <w:t xml:space="preserve"> activities and educational visits are planned to fully include CYP with SEND (in line with the Equalities Act 2010), including those with SEMH and physical disabilities. </w:t>
            </w:r>
            <w:r w:rsidR="007C736B" w:rsidRPr="009A5D27">
              <w:rPr>
                <w:rFonts w:asciiTheme="minorHAnsi" w:hAnsiTheme="minorHAnsi" w:cstheme="minorHAnsi"/>
                <w:sz w:val="24"/>
                <w:szCs w:val="24"/>
              </w:rPr>
              <w:t>Reasonable</w:t>
            </w:r>
            <w:r w:rsidRPr="009A5D27">
              <w:rPr>
                <w:rFonts w:asciiTheme="minorHAnsi" w:hAnsiTheme="minorHAnsi" w:cstheme="minorHAnsi"/>
                <w:sz w:val="24"/>
                <w:szCs w:val="24"/>
              </w:rPr>
              <w:t xml:space="preserve"> ad</w:t>
            </w:r>
            <w:r w:rsidR="007C736B" w:rsidRPr="009A5D27">
              <w:rPr>
                <w:rFonts w:asciiTheme="minorHAnsi" w:hAnsiTheme="minorHAnsi" w:cstheme="minorHAnsi"/>
                <w:sz w:val="24"/>
                <w:szCs w:val="24"/>
              </w:rPr>
              <w:t xml:space="preserve">justments are made. </w:t>
            </w:r>
          </w:p>
          <w:p w14:paraId="2A27E1B3" w14:textId="561C9BD2" w:rsidR="007C736B" w:rsidRPr="009A5D27" w:rsidRDefault="007C736B" w:rsidP="00E1621B">
            <w:pPr>
              <w:pStyle w:val="TableParagraph"/>
              <w:numPr>
                <w:ilvl w:val="0"/>
                <w:numId w:val="57"/>
              </w:numPr>
              <w:tabs>
                <w:tab w:val="left" w:pos="467"/>
                <w:tab w:val="left" w:pos="468"/>
              </w:tabs>
              <w:spacing w:before="56" w:line="360" w:lineRule="auto"/>
              <w:ind w:right="145"/>
              <w:rPr>
                <w:rFonts w:asciiTheme="minorHAnsi" w:hAnsiTheme="minorHAnsi" w:cstheme="minorHAnsi"/>
                <w:sz w:val="24"/>
                <w:szCs w:val="24"/>
              </w:rPr>
            </w:pPr>
            <w:r w:rsidRPr="009A5D27">
              <w:rPr>
                <w:rFonts w:asciiTheme="minorHAnsi" w:hAnsiTheme="minorHAnsi" w:cstheme="minorHAnsi"/>
                <w:sz w:val="24"/>
                <w:szCs w:val="24"/>
              </w:rPr>
              <w:t xml:space="preserve">CYP’s views are routinely sought and are used to inform planning for physical or sensory adaptations that they may require. </w:t>
            </w:r>
          </w:p>
          <w:p w14:paraId="54B019FA" w14:textId="59DB6F92" w:rsidR="00771325" w:rsidRPr="009A5D27" w:rsidRDefault="00771325" w:rsidP="00E1621B">
            <w:pPr>
              <w:pStyle w:val="TableParagraph"/>
              <w:numPr>
                <w:ilvl w:val="0"/>
                <w:numId w:val="57"/>
              </w:numPr>
              <w:tabs>
                <w:tab w:val="left" w:pos="467"/>
                <w:tab w:val="left" w:pos="468"/>
              </w:tabs>
              <w:spacing w:before="56" w:line="360" w:lineRule="auto"/>
              <w:ind w:right="145"/>
              <w:rPr>
                <w:rFonts w:asciiTheme="minorHAnsi" w:hAnsiTheme="minorHAnsi" w:cstheme="minorHAnsi"/>
                <w:sz w:val="24"/>
                <w:szCs w:val="24"/>
              </w:rPr>
            </w:pPr>
            <w:r w:rsidRPr="009A5D27">
              <w:rPr>
                <w:rFonts w:asciiTheme="minorHAnsi" w:hAnsiTheme="minorHAnsi" w:cstheme="minorHAnsi"/>
                <w:sz w:val="24"/>
                <w:szCs w:val="24"/>
              </w:rPr>
              <w:t xml:space="preserve">The classroom needs to be accessible to those with </w:t>
            </w:r>
            <w:r w:rsidRPr="009A5D27">
              <w:rPr>
                <w:rFonts w:asciiTheme="minorHAnsi" w:hAnsiTheme="minorHAnsi" w:cstheme="minorHAnsi"/>
                <w:sz w:val="24"/>
                <w:szCs w:val="24"/>
              </w:rPr>
              <w:lastRenderedPageBreak/>
              <w:t xml:space="preserve">sensory impairments </w:t>
            </w:r>
            <w:r w:rsidR="0040484A"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r w:rsidR="0040484A" w:rsidRPr="009A5D27">
              <w:rPr>
                <w:rFonts w:asciiTheme="minorHAnsi" w:hAnsiTheme="minorHAnsi" w:cstheme="minorHAnsi"/>
                <w:sz w:val="24"/>
                <w:szCs w:val="24"/>
              </w:rPr>
              <w:t xml:space="preserve">visually friendly (good contrast, lighting, reduced glare, </w:t>
            </w:r>
            <w:r w:rsidR="00AA773A" w:rsidRPr="009A5D27">
              <w:rPr>
                <w:rFonts w:asciiTheme="minorHAnsi" w:hAnsiTheme="minorHAnsi" w:cstheme="minorHAnsi"/>
                <w:sz w:val="24"/>
                <w:szCs w:val="24"/>
              </w:rPr>
              <w:t>blinds</w:t>
            </w:r>
            <w:r w:rsidR="0040484A" w:rsidRPr="009A5D27">
              <w:rPr>
                <w:rFonts w:asciiTheme="minorHAnsi" w:hAnsiTheme="minorHAnsi" w:cstheme="minorHAnsi"/>
                <w:sz w:val="24"/>
                <w:szCs w:val="24"/>
              </w:rPr>
              <w:t xml:space="preserve"> to control light </w:t>
            </w:r>
            <w:r w:rsidR="002F41CB" w:rsidRPr="009A5D27">
              <w:rPr>
                <w:rFonts w:asciiTheme="minorHAnsi" w:hAnsiTheme="minorHAnsi" w:cstheme="minorHAnsi"/>
                <w:sz w:val="24"/>
                <w:szCs w:val="24"/>
              </w:rPr>
              <w:t>etc.</w:t>
            </w:r>
            <w:r w:rsidR="0040484A" w:rsidRPr="009A5D27">
              <w:rPr>
                <w:rFonts w:asciiTheme="minorHAnsi" w:hAnsiTheme="minorHAnsi" w:cstheme="minorHAnsi"/>
                <w:sz w:val="24"/>
                <w:szCs w:val="24"/>
              </w:rPr>
              <w:t xml:space="preserve">.) and deaf friendly (acoustics) such as </w:t>
            </w:r>
            <w:r w:rsidR="002F41CB" w:rsidRPr="009A5D27">
              <w:rPr>
                <w:rFonts w:asciiTheme="minorHAnsi" w:hAnsiTheme="minorHAnsi" w:cstheme="minorHAnsi"/>
                <w:sz w:val="24"/>
                <w:szCs w:val="24"/>
              </w:rPr>
              <w:t>sitting</w:t>
            </w:r>
            <w:r w:rsidR="0040484A" w:rsidRPr="009A5D27">
              <w:rPr>
                <w:rFonts w:asciiTheme="minorHAnsi" w:hAnsiTheme="minorHAnsi" w:cstheme="minorHAnsi"/>
                <w:sz w:val="24"/>
                <w:szCs w:val="24"/>
              </w:rPr>
              <w:t xml:space="preserve"> near the speaker, a reduction in background noise by closing doors. </w:t>
            </w:r>
          </w:p>
          <w:p w14:paraId="12CC589B" w14:textId="71510B7F" w:rsidR="005376FD" w:rsidRPr="00AA773A" w:rsidRDefault="0040484A" w:rsidP="00E1621B">
            <w:pPr>
              <w:pStyle w:val="TableParagraph"/>
              <w:numPr>
                <w:ilvl w:val="0"/>
                <w:numId w:val="57"/>
              </w:numPr>
              <w:tabs>
                <w:tab w:val="left" w:pos="467"/>
                <w:tab w:val="left" w:pos="468"/>
              </w:tabs>
              <w:spacing w:before="38" w:line="360" w:lineRule="auto"/>
              <w:ind w:right="771"/>
              <w:rPr>
                <w:rFonts w:asciiTheme="minorHAnsi" w:hAnsiTheme="minorHAnsi" w:cstheme="minorHAnsi"/>
                <w:sz w:val="24"/>
                <w:szCs w:val="24"/>
              </w:rPr>
            </w:pPr>
            <w:r w:rsidRPr="009A5D27">
              <w:rPr>
                <w:rFonts w:asciiTheme="minorHAnsi" w:hAnsiTheme="minorHAnsi" w:cstheme="minorHAnsi"/>
                <w:sz w:val="24"/>
                <w:szCs w:val="24"/>
              </w:rPr>
              <w:t xml:space="preserve">Equality of access to WIFI and use of IT systems which support the use of assistive technology. </w:t>
            </w:r>
          </w:p>
        </w:tc>
        <w:tc>
          <w:tcPr>
            <w:tcW w:w="3687" w:type="dxa"/>
            <w:shd w:val="clear" w:color="auto" w:fill="E1EED9"/>
          </w:tcPr>
          <w:p w14:paraId="3E7292C7" w14:textId="008BB48F" w:rsidR="00FE19A5" w:rsidRPr="009A5D27" w:rsidRDefault="00FE19A5" w:rsidP="00E1621B">
            <w:pPr>
              <w:pStyle w:val="TableParagraph"/>
              <w:numPr>
                <w:ilvl w:val="0"/>
                <w:numId w:val="56"/>
              </w:numPr>
              <w:tabs>
                <w:tab w:val="left" w:pos="466"/>
                <w:tab w:val="left" w:pos="467"/>
              </w:tabs>
              <w:spacing w:before="61" w:line="360" w:lineRule="auto"/>
              <w:ind w:right="591"/>
              <w:rPr>
                <w:rFonts w:asciiTheme="minorHAnsi" w:hAnsiTheme="minorHAnsi" w:cstheme="minorHAnsi"/>
                <w:sz w:val="24"/>
                <w:szCs w:val="24"/>
              </w:rPr>
            </w:pPr>
            <w:r w:rsidRPr="009A5D27">
              <w:rPr>
                <w:rFonts w:asciiTheme="minorHAnsi" w:hAnsiTheme="minorHAnsi" w:cstheme="minorHAnsi"/>
                <w:sz w:val="24"/>
                <w:szCs w:val="24"/>
              </w:rPr>
              <w:lastRenderedPageBreak/>
              <w:t xml:space="preserve">The accessibility plan is an </w:t>
            </w:r>
            <w:r w:rsidR="00CC7FB1" w:rsidRPr="009A5D27">
              <w:rPr>
                <w:rFonts w:asciiTheme="minorHAnsi" w:hAnsiTheme="minorHAnsi" w:cstheme="minorHAnsi"/>
                <w:sz w:val="24"/>
                <w:szCs w:val="24"/>
              </w:rPr>
              <w:t>enabling</w:t>
            </w:r>
            <w:r w:rsidRPr="009A5D27">
              <w:rPr>
                <w:rFonts w:asciiTheme="minorHAnsi" w:hAnsiTheme="minorHAnsi" w:cstheme="minorHAnsi"/>
                <w:sz w:val="24"/>
                <w:szCs w:val="24"/>
              </w:rPr>
              <w:t xml:space="preserve"> document. </w:t>
            </w:r>
          </w:p>
          <w:p w14:paraId="5C67D872" w14:textId="16D971B5" w:rsidR="00CC7FB1" w:rsidRPr="009A5D27" w:rsidRDefault="00CC7FB1" w:rsidP="00E1621B">
            <w:pPr>
              <w:pStyle w:val="TableParagraph"/>
              <w:numPr>
                <w:ilvl w:val="0"/>
                <w:numId w:val="56"/>
              </w:numPr>
              <w:tabs>
                <w:tab w:val="left" w:pos="466"/>
                <w:tab w:val="left" w:pos="467"/>
              </w:tabs>
              <w:spacing w:before="61" w:line="360" w:lineRule="auto"/>
              <w:ind w:right="591"/>
              <w:rPr>
                <w:rFonts w:asciiTheme="minorHAnsi" w:hAnsiTheme="minorHAnsi" w:cstheme="minorHAnsi"/>
                <w:sz w:val="24"/>
                <w:szCs w:val="24"/>
              </w:rPr>
            </w:pPr>
            <w:r w:rsidRPr="009A5D27">
              <w:rPr>
                <w:rFonts w:asciiTheme="minorHAnsi" w:hAnsiTheme="minorHAnsi" w:cstheme="minorHAnsi"/>
                <w:sz w:val="24"/>
                <w:szCs w:val="24"/>
              </w:rPr>
              <w:t>Physical equipment is made available to ensure access.</w:t>
            </w:r>
          </w:p>
          <w:p w14:paraId="1108F97F" w14:textId="04EF4234" w:rsidR="00CC7FB1" w:rsidRPr="009A5D27" w:rsidRDefault="00CC7FB1" w:rsidP="00E1621B">
            <w:pPr>
              <w:pStyle w:val="TableParagraph"/>
              <w:numPr>
                <w:ilvl w:val="0"/>
                <w:numId w:val="56"/>
              </w:numPr>
              <w:tabs>
                <w:tab w:val="left" w:pos="466"/>
                <w:tab w:val="left" w:pos="467"/>
              </w:tabs>
              <w:spacing w:before="60" w:line="360" w:lineRule="auto"/>
              <w:ind w:right="221"/>
              <w:rPr>
                <w:rFonts w:asciiTheme="minorHAnsi" w:hAnsiTheme="minorHAnsi" w:cstheme="minorHAnsi"/>
                <w:sz w:val="24"/>
                <w:szCs w:val="24"/>
              </w:rPr>
            </w:pPr>
            <w:r w:rsidRPr="009A5D27">
              <w:rPr>
                <w:rFonts w:asciiTheme="minorHAnsi" w:hAnsiTheme="minorHAnsi" w:cstheme="minorHAnsi"/>
                <w:sz w:val="24"/>
                <w:szCs w:val="24"/>
              </w:rPr>
              <w:t xml:space="preserve">CYP who have SEND </w:t>
            </w:r>
            <w:proofErr w:type="gramStart"/>
            <w:r w:rsidRPr="009A5D27">
              <w:rPr>
                <w:rFonts w:asciiTheme="minorHAnsi" w:hAnsiTheme="minorHAnsi" w:cstheme="minorHAnsi"/>
                <w:sz w:val="24"/>
                <w:szCs w:val="24"/>
              </w:rPr>
              <w:t>are able to</w:t>
            </w:r>
            <w:proofErr w:type="gramEnd"/>
            <w:r w:rsidRPr="009A5D27">
              <w:rPr>
                <w:rFonts w:asciiTheme="minorHAnsi" w:hAnsiTheme="minorHAnsi" w:cstheme="minorHAnsi"/>
                <w:sz w:val="24"/>
                <w:szCs w:val="24"/>
              </w:rPr>
              <w:t xml:space="preserve"> join their peers on trips</w:t>
            </w:r>
            <w:r w:rsidR="00E02079" w:rsidRPr="009A5D27">
              <w:rPr>
                <w:rFonts w:asciiTheme="minorHAnsi" w:hAnsiTheme="minorHAnsi" w:cstheme="minorHAnsi"/>
                <w:sz w:val="24"/>
                <w:szCs w:val="24"/>
              </w:rPr>
              <w:t xml:space="preserve"> and visits, there is a culture of no one missing out. </w:t>
            </w:r>
          </w:p>
          <w:p w14:paraId="58AF676B" w14:textId="13C932FC" w:rsidR="005376FD" w:rsidRPr="009A5D27" w:rsidRDefault="00E02079" w:rsidP="00E1621B">
            <w:pPr>
              <w:pStyle w:val="TableParagraph"/>
              <w:numPr>
                <w:ilvl w:val="0"/>
                <w:numId w:val="56"/>
              </w:numPr>
              <w:tabs>
                <w:tab w:val="left" w:pos="466"/>
                <w:tab w:val="left" w:pos="467"/>
              </w:tabs>
              <w:spacing w:before="59" w:line="360" w:lineRule="auto"/>
              <w:ind w:right="273"/>
              <w:rPr>
                <w:rFonts w:asciiTheme="minorHAnsi" w:hAnsiTheme="minorHAnsi" w:cstheme="minorHAnsi"/>
                <w:sz w:val="24"/>
                <w:szCs w:val="24"/>
              </w:rPr>
            </w:pPr>
            <w:r w:rsidRPr="009A5D27">
              <w:rPr>
                <w:rFonts w:asciiTheme="minorHAnsi" w:hAnsiTheme="minorHAnsi" w:cstheme="minorHAnsi"/>
                <w:sz w:val="24"/>
                <w:szCs w:val="24"/>
              </w:rPr>
              <w:t xml:space="preserve">Adaptations are made in response to what </w:t>
            </w:r>
            <w:r w:rsidR="00070D72" w:rsidRPr="009A5D27">
              <w:rPr>
                <w:rFonts w:asciiTheme="minorHAnsi" w:hAnsiTheme="minorHAnsi" w:cstheme="minorHAnsi"/>
                <w:sz w:val="24"/>
                <w:szCs w:val="24"/>
              </w:rPr>
              <w:t xml:space="preserve">CYP tells us they need. </w:t>
            </w:r>
          </w:p>
          <w:p w14:paraId="5C1F6157" w14:textId="6226438D" w:rsidR="005376FD" w:rsidRPr="009A5D27" w:rsidRDefault="004E156C" w:rsidP="00E1621B">
            <w:pPr>
              <w:pStyle w:val="TableParagraph"/>
              <w:numPr>
                <w:ilvl w:val="0"/>
                <w:numId w:val="56"/>
              </w:numPr>
              <w:tabs>
                <w:tab w:val="left" w:pos="466"/>
                <w:tab w:val="left" w:pos="467"/>
              </w:tabs>
              <w:spacing w:before="65" w:line="360" w:lineRule="auto"/>
              <w:ind w:right="652"/>
              <w:rPr>
                <w:rFonts w:asciiTheme="minorHAnsi" w:hAnsiTheme="minorHAnsi" w:cstheme="minorHAnsi"/>
                <w:sz w:val="24"/>
                <w:szCs w:val="24"/>
              </w:rPr>
            </w:pPr>
            <w:r w:rsidRPr="009A5D27">
              <w:rPr>
                <w:rFonts w:asciiTheme="minorHAnsi" w:hAnsiTheme="minorHAnsi" w:cstheme="minorHAnsi"/>
                <w:sz w:val="24"/>
                <w:szCs w:val="24"/>
              </w:rPr>
              <w:t>Assistive technology is</w:t>
            </w:r>
            <w:r w:rsidRPr="009A5D27">
              <w:rPr>
                <w:rFonts w:asciiTheme="minorHAnsi" w:hAnsiTheme="minorHAnsi" w:cstheme="minorHAnsi"/>
                <w:spacing w:val="1"/>
                <w:sz w:val="24"/>
                <w:szCs w:val="24"/>
              </w:rPr>
              <w:t xml:space="preserve"> </w:t>
            </w:r>
            <w:r w:rsidR="00070D72" w:rsidRPr="009A5D27">
              <w:rPr>
                <w:rFonts w:asciiTheme="minorHAnsi" w:hAnsiTheme="minorHAnsi" w:cstheme="minorHAnsi"/>
                <w:spacing w:val="1"/>
                <w:sz w:val="24"/>
                <w:szCs w:val="24"/>
              </w:rPr>
              <w:t xml:space="preserve">increasingly becoming </w:t>
            </w:r>
            <w:r w:rsidRPr="009A5D27">
              <w:rPr>
                <w:rFonts w:asciiTheme="minorHAnsi" w:hAnsiTheme="minorHAnsi" w:cstheme="minorHAnsi"/>
                <w:sz w:val="24"/>
                <w:szCs w:val="24"/>
              </w:rPr>
              <w:t>available</w:t>
            </w:r>
            <w:r w:rsidR="00070D72" w:rsidRPr="009A5D27">
              <w:rPr>
                <w:rFonts w:asciiTheme="minorHAnsi" w:hAnsiTheme="minorHAnsi" w:cstheme="minorHAnsi"/>
                <w:sz w:val="24"/>
                <w:szCs w:val="24"/>
              </w:rPr>
              <w:t xml:space="preserve"> where </w:t>
            </w:r>
            <w:r w:rsidR="002F41CB" w:rsidRPr="009A5D27">
              <w:rPr>
                <w:rFonts w:asciiTheme="minorHAnsi" w:hAnsiTheme="minorHAnsi" w:cstheme="minorHAnsi"/>
                <w:sz w:val="24"/>
                <w:szCs w:val="24"/>
              </w:rPr>
              <w:t xml:space="preserve">there is a clear identification of need. </w:t>
            </w:r>
          </w:p>
        </w:tc>
      </w:tr>
      <w:tr w:rsidR="005376FD" w:rsidRPr="009A5D27" w14:paraId="1567D7E1" w14:textId="77777777">
        <w:trPr>
          <w:trHeight w:val="1778"/>
        </w:trPr>
        <w:tc>
          <w:tcPr>
            <w:tcW w:w="3262" w:type="dxa"/>
            <w:shd w:val="clear" w:color="auto" w:fill="E1EED9"/>
          </w:tcPr>
          <w:p w14:paraId="106581C1" w14:textId="77777777" w:rsidR="00B97F11" w:rsidRPr="00852EE1" w:rsidRDefault="00B97F11" w:rsidP="00B97F11">
            <w:pPr>
              <w:spacing w:line="360" w:lineRule="auto"/>
              <w:rPr>
                <w:rFonts w:ascii="Calibri" w:hAnsi="Calibri" w:cs="Calibri"/>
                <w:b/>
                <w:bCs/>
                <w:sz w:val="24"/>
                <w:szCs w:val="24"/>
              </w:rPr>
            </w:pPr>
            <w:r w:rsidRPr="00B97F11">
              <w:rPr>
                <w:rFonts w:ascii="Calibri" w:hAnsi="Calibri" w:cs="Calibri"/>
                <w:b/>
                <w:bCs/>
                <w:sz w:val="24"/>
                <w:szCs w:val="24"/>
              </w:rPr>
              <w:t>Practitioners are aware of sensory needs and issues that may impact on CYP.</w:t>
            </w:r>
          </w:p>
          <w:p w14:paraId="2BA24E21" w14:textId="0C9FB31E" w:rsidR="005376FD" w:rsidRPr="009A5D27" w:rsidRDefault="005376FD" w:rsidP="005F2932">
            <w:pPr>
              <w:pStyle w:val="TableParagraph"/>
              <w:spacing w:before="3" w:line="360" w:lineRule="auto"/>
              <w:ind w:left="107" w:right="240" w:firstLine="0"/>
              <w:rPr>
                <w:rFonts w:asciiTheme="minorHAnsi" w:hAnsiTheme="minorHAnsi" w:cstheme="minorHAnsi"/>
                <w:b/>
                <w:sz w:val="24"/>
                <w:szCs w:val="24"/>
              </w:rPr>
            </w:pPr>
          </w:p>
        </w:tc>
        <w:tc>
          <w:tcPr>
            <w:tcW w:w="2977" w:type="dxa"/>
            <w:shd w:val="clear" w:color="auto" w:fill="E1EED9"/>
          </w:tcPr>
          <w:p w14:paraId="2C6254D4" w14:textId="77777777" w:rsidR="00051B18" w:rsidRPr="009A5D27" w:rsidRDefault="00051B18" w:rsidP="00051B18">
            <w:pPr>
              <w:pStyle w:val="TableParagraph"/>
              <w:spacing w:before="120" w:line="360" w:lineRule="auto"/>
              <w:ind w:left="186" w:right="119" w:firstLine="0"/>
              <w:rPr>
                <w:rFonts w:asciiTheme="minorHAnsi" w:hAnsiTheme="minorHAnsi" w:cstheme="minorHAnsi"/>
                <w:sz w:val="24"/>
                <w:szCs w:val="24"/>
              </w:rPr>
            </w:pPr>
            <w:r w:rsidRPr="009A5D27">
              <w:rPr>
                <w:rFonts w:asciiTheme="minorHAnsi" w:hAnsiTheme="minorHAnsi" w:cstheme="minorHAnsi"/>
                <w:sz w:val="24"/>
                <w:szCs w:val="24"/>
              </w:rPr>
              <w:t>Some CYP with</w:t>
            </w:r>
            <w:r w:rsidRPr="009A5D27">
              <w:rPr>
                <w:rFonts w:asciiTheme="minorHAnsi" w:hAnsiTheme="minorHAnsi" w:cstheme="minorHAnsi"/>
                <w:spacing w:val="1"/>
                <w:sz w:val="24"/>
                <w:szCs w:val="24"/>
              </w:rPr>
              <w:t xml:space="preserve"> </w:t>
            </w:r>
            <w:r w:rsidRPr="009A5D27">
              <w:rPr>
                <w:rFonts w:asciiTheme="minorHAnsi" w:hAnsiTheme="minorHAnsi" w:cstheme="minorHAnsi"/>
                <w:w w:val="95"/>
                <w:sz w:val="24"/>
                <w:szCs w:val="24"/>
              </w:rPr>
              <w:t>SEND have sensory</w:t>
            </w:r>
            <w:r w:rsidRPr="009A5D27">
              <w:rPr>
                <w:rFonts w:asciiTheme="minorHAnsi" w:hAnsiTheme="minorHAnsi" w:cstheme="minorHAnsi"/>
                <w:spacing w:val="-56"/>
                <w:w w:val="95"/>
                <w:sz w:val="24"/>
                <w:szCs w:val="24"/>
              </w:rPr>
              <w:t xml:space="preserve"> </w:t>
            </w:r>
            <w:r w:rsidRPr="009A5D27">
              <w:rPr>
                <w:rFonts w:asciiTheme="minorHAnsi" w:hAnsiTheme="minorHAnsi" w:cstheme="minorHAnsi"/>
                <w:w w:val="90"/>
                <w:sz w:val="24"/>
                <w:szCs w:val="24"/>
              </w:rPr>
              <w:t>impairments</w:t>
            </w:r>
            <w:r w:rsidRPr="009A5D27">
              <w:rPr>
                <w:rFonts w:asciiTheme="minorHAnsi" w:hAnsiTheme="minorHAnsi" w:cstheme="minorHAnsi"/>
                <w:spacing w:val="32"/>
                <w:w w:val="90"/>
                <w:sz w:val="24"/>
                <w:szCs w:val="24"/>
              </w:rPr>
              <w:t xml:space="preserve"> </w:t>
            </w:r>
            <w:r w:rsidRPr="009A5D27">
              <w:rPr>
                <w:rFonts w:asciiTheme="minorHAnsi" w:hAnsiTheme="minorHAnsi" w:cstheme="minorHAnsi"/>
                <w:w w:val="90"/>
                <w:sz w:val="24"/>
                <w:szCs w:val="24"/>
              </w:rPr>
              <w:t>such</w:t>
            </w:r>
            <w:r w:rsidRPr="009A5D27">
              <w:rPr>
                <w:rFonts w:asciiTheme="minorHAnsi" w:hAnsiTheme="minorHAnsi" w:cstheme="minorHAnsi"/>
                <w:spacing w:val="36"/>
                <w:w w:val="90"/>
                <w:sz w:val="24"/>
                <w:szCs w:val="24"/>
              </w:rPr>
              <w:t xml:space="preserve"> </w:t>
            </w:r>
            <w:r w:rsidRPr="009A5D27">
              <w:rPr>
                <w:rFonts w:asciiTheme="minorHAnsi" w:hAnsiTheme="minorHAnsi" w:cstheme="minorHAnsi"/>
                <w:w w:val="90"/>
                <w:sz w:val="24"/>
                <w:szCs w:val="24"/>
              </w:rPr>
              <w:t>as</w:t>
            </w:r>
            <w:r w:rsidRPr="009A5D27">
              <w:rPr>
                <w:rFonts w:asciiTheme="minorHAnsi" w:hAnsiTheme="minorHAnsi" w:cstheme="minorHAnsi"/>
                <w:spacing w:val="-52"/>
                <w:w w:val="90"/>
                <w:sz w:val="24"/>
                <w:szCs w:val="24"/>
              </w:rPr>
              <w:t xml:space="preserve"> </w:t>
            </w:r>
            <w:r w:rsidRPr="009A5D27">
              <w:rPr>
                <w:rFonts w:asciiTheme="minorHAnsi" w:hAnsiTheme="minorHAnsi" w:cstheme="minorHAnsi"/>
                <w:w w:val="90"/>
                <w:sz w:val="24"/>
                <w:szCs w:val="24"/>
              </w:rPr>
              <w:t>hearing or visual</w:t>
            </w:r>
            <w:r w:rsidRPr="009A5D27">
              <w:rPr>
                <w:rFonts w:asciiTheme="minorHAnsi" w:hAnsiTheme="minorHAnsi" w:cstheme="minorHAnsi"/>
                <w:spacing w:val="1"/>
                <w:w w:val="90"/>
                <w:sz w:val="24"/>
                <w:szCs w:val="24"/>
              </w:rPr>
              <w:t xml:space="preserve"> </w:t>
            </w:r>
            <w:r w:rsidRPr="009A5D27">
              <w:rPr>
                <w:rFonts w:asciiTheme="minorHAnsi" w:hAnsiTheme="minorHAnsi" w:cstheme="minorHAnsi"/>
                <w:sz w:val="24"/>
                <w:szCs w:val="24"/>
              </w:rPr>
              <w:t>impairments.</w:t>
            </w:r>
          </w:p>
          <w:p w14:paraId="535D0422" w14:textId="77777777" w:rsidR="00051B18" w:rsidRPr="009A5D27" w:rsidRDefault="00051B18" w:rsidP="00051B18">
            <w:pPr>
              <w:pStyle w:val="TableParagraph"/>
              <w:spacing w:before="120" w:line="360" w:lineRule="auto"/>
              <w:ind w:left="186" w:right="119" w:firstLine="0"/>
              <w:rPr>
                <w:rFonts w:asciiTheme="minorHAnsi" w:hAnsiTheme="minorHAnsi" w:cstheme="minorHAnsi"/>
                <w:sz w:val="24"/>
                <w:szCs w:val="24"/>
              </w:rPr>
            </w:pPr>
            <w:r w:rsidRPr="009A5D27">
              <w:rPr>
                <w:rFonts w:asciiTheme="minorHAnsi" w:hAnsiTheme="minorHAnsi" w:cstheme="minorHAnsi"/>
                <w:sz w:val="24"/>
                <w:szCs w:val="24"/>
              </w:rPr>
              <w:t xml:space="preserve">Many autistic people also have sensory issues. This can affect one or more of the senses and they can be either over-developed (hypersensitive) or underdeveloped (hyposensitive). Both can have an impact on how people experience </w:t>
            </w:r>
            <w:r w:rsidRPr="009A5D27">
              <w:rPr>
                <w:rFonts w:asciiTheme="minorHAnsi" w:hAnsiTheme="minorHAnsi" w:cstheme="minorHAnsi"/>
                <w:sz w:val="24"/>
                <w:szCs w:val="24"/>
              </w:rPr>
              <w:lastRenderedPageBreak/>
              <w:t xml:space="preserve">different environments. </w:t>
            </w:r>
          </w:p>
          <w:p w14:paraId="06650F13" w14:textId="77777777" w:rsidR="00EB3447" w:rsidRPr="009A5D27" w:rsidRDefault="00EB3447" w:rsidP="00051B18">
            <w:pPr>
              <w:pStyle w:val="TableParagraph"/>
              <w:spacing w:before="120" w:line="360" w:lineRule="auto"/>
              <w:ind w:left="0" w:right="119" w:firstLine="0"/>
              <w:rPr>
                <w:rFonts w:asciiTheme="minorHAnsi" w:hAnsiTheme="minorHAnsi" w:cstheme="minorHAnsi"/>
                <w:sz w:val="24"/>
                <w:szCs w:val="24"/>
              </w:rPr>
            </w:pPr>
          </w:p>
          <w:p w14:paraId="588364F6" w14:textId="75D767A9" w:rsidR="005376FD" w:rsidRPr="009A5D27" w:rsidRDefault="005376FD" w:rsidP="005F2932">
            <w:pPr>
              <w:pStyle w:val="TableParagraph"/>
              <w:spacing w:line="360" w:lineRule="auto"/>
              <w:ind w:right="119"/>
              <w:rPr>
                <w:rFonts w:asciiTheme="minorHAnsi" w:hAnsiTheme="minorHAnsi" w:cstheme="minorHAnsi"/>
                <w:sz w:val="24"/>
                <w:szCs w:val="24"/>
              </w:rPr>
            </w:pPr>
          </w:p>
        </w:tc>
        <w:tc>
          <w:tcPr>
            <w:tcW w:w="5956" w:type="dxa"/>
            <w:shd w:val="clear" w:color="auto" w:fill="E1EED9"/>
          </w:tcPr>
          <w:p w14:paraId="62FBADB6" w14:textId="76323355" w:rsidR="005252EF" w:rsidRPr="009A5D27" w:rsidRDefault="005252EF"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lastRenderedPageBreak/>
              <w:t xml:space="preserve">CYP’s sensory needs are known and used to plan seating arrangements and movement breaks. </w:t>
            </w:r>
          </w:p>
          <w:p w14:paraId="306EA108" w14:textId="5A7618F6" w:rsidR="005252EF" w:rsidRPr="009A5D27" w:rsidRDefault="005252EF"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t xml:space="preserve">Left and right-handed CYP can use equipment comfortably. </w:t>
            </w:r>
          </w:p>
          <w:p w14:paraId="08A69E9C" w14:textId="610068BE" w:rsidR="005252EF" w:rsidRPr="009A5D27" w:rsidRDefault="005252EF"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t xml:space="preserve">CYP who wear glasses and / or hearing aids wear </w:t>
            </w:r>
            <w:r w:rsidR="00F042F6" w:rsidRPr="009A5D27">
              <w:rPr>
                <w:rFonts w:asciiTheme="minorHAnsi" w:hAnsiTheme="minorHAnsi" w:cstheme="minorHAnsi"/>
                <w:sz w:val="24"/>
                <w:szCs w:val="24"/>
              </w:rPr>
              <w:t>them and</w:t>
            </w:r>
            <w:r w:rsidRPr="009A5D27">
              <w:rPr>
                <w:rFonts w:asciiTheme="minorHAnsi" w:hAnsiTheme="minorHAnsi" w:cstheme="minorHAnsi"/>
                <w:sz w:val="24"/>
                <w:szCs w:val="24"/>
              </w:rPr>
              <w:t xml:space="preserve"> are seated in the optimum position. </w:t>
            </w:r>
          </w:p>
          <w:p w14:paraId="2FAE9810" w14:textId="27918628" w:rsidR="005252EF" w:rsidRPr="009A5D27" w:rsidRDefault="005252EF"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t xml:space="preserve">Displays are meaningful and visually accessible to reduce sensory overload. For example, muted tones could be used with simple and clear text. </w:t>
            </w:r>
          </w:p>
          <w:p w14:paraId="543289AF" w14:textId="5D78A4E3" w:rsidR="005252EF" w:rsidRPr="009A5D27" w:rsidRDefault="005252EF"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t xml:space="preserve">Staff are aware of lighting in the room, for example, use of natural light, glare from the board, who is facing the light, where you stand in relation to the light. </w:t>
            </w:r>
          </w:p>
          <w:p w14:paraId="5471881E" w14:textId="53B33706" w:rsidR="005252EF" w:rsidRPr="009A5D27" w:rsidRDefault="005252EF"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t>Use of p</w:t>
            </w:r>
            <w:r w:rsidR="00FD0BCC" w:rsidRPr="009A5D27">
              <w:rPr>
                <w:rFonts w:asciiTheme="minorHAnsi" w:hAnsiTheme="minorHAnsi" w:cstheme="minorHAnsi"/>
                <w:sz w:val="24"/>
                <w:szCs w:val="24"/>
              </w:rPr>
              <w:t xml:space="preserve">ale backgrounds and accessible font </w:t>
            </w:r>
            <w:r w:rsidR="00FD0BCC" w:rsidRPr="009A5D27">
              <w:rPr>
                <w:rFonts w:asciiTheme="minorHAnsi" w:hAnsiTheme="minorHAnsi" w:cstheme="minorHAnsi"/>
                <w:sz w:val="24"/>
                <w:szCs w:val="24"/>
              </w:rPr>
              <w:lastRenderedPageBreak/>
              <w:t xml:space="preserve">styles on the whiteboard / interactive screens. </w:t>
            </w:r>
          </w:p>
          <w:p w14:paraId="6487B130" w14:textId="470C1C3A" w:rsidR="00EB3447" w:rsidRPr="009A5D27" w:rsidRDefault="00486DB1" w:rsidP="00E1621B">
            <w:pPr>
              <w:pStyle w:val="TableParagraph"/>
              <w:numPr>
                <w:ilvl w:val="0"/>
                <w:numId w:val="55"/>
              </w:numPr>
              <w:tabs>
                <w:tab w:val="left" w:pos="467"/>
                <w:tab w:val="left" w:pos="468"/>
              </w:tabs>
              <w:spacing w:before="55" w:line="360" w:lineRule="auto"/>
              <w:ind w:right="680"/>
              <w:rPr>
                <w:rFonts w:asciiTheme="minorHAnsi" w:hAnsiTheme="minorHAnsi" w:cstheme="minorHAnsi"/>
                <w:sz w:val="24"/>
                <w:szCs w:val="24"/>
              </w:rPr>
            </w:pPr>
            <w:r w:rsidRPr="009A5D27">
              <w:rPr>
                <w:rFonts w:asciiTheme="minorHAnsi" w:hAnsiTheme="minorHAnsi" w:cstheme="minorHAnsi"/>
                <w:sz w:val="24"/>
                <w:szCs w:val="24"/>
              </w:rPr>
              <w:t xml:space="preserve">Staff are aware of smells and noise in the room and any individuals who may be impacted by these (for example a classroom next to the canteen or music rooms). Simple steps such as keeping floors closed can reduce the impact. </w:t>
            </w:r>
          </w:p>
        </w:tc>
        <w:tc>
          <w:tcPr>
            <w:tcW w:w="3687" w:type="dxa"/>
            <w:shd w:val="clear" w:color="auto" w:fill="E1EED9"/>
          </w:tcPr>
          <w:p w14:paraId="44A56311" w14:textId="7DDF716A" w:rsidR="005376FD" w:rsidRPr="009A5D27" w:rsidRDefault="003409DD" w:rsidP="00E1621B">
            <w:pPr>
              <w:pStyle w:val="TableParagraph"/>
              <w:numPr>
                <w:ilvl w:val="0"/>
                <w:numId w:val="54"/>
              </w:numPr>
              <w:tabs>
                <w:tab w:val="left" w:pos="466"/>
                <w:tab w:val="left" w:pos="467"/>
              </w:tabs>
              <w:spacing w:before="60" w:line="360" w:lineRule="auto"/>
              <w:ind w:right="321"/>
              <w:rPr>
                <w:rFonts w:asciiTheme="minorHAnsi" w:hAnsiTheme="minorHAnsi" w:cstheme="minorHAnsi"/>
                <w:sz w:val="24"/>
                <w:szCs w:val="24"/>
              </w:rPr>
            </w:pPr>
            <w:r w:rsidRPr="009A5D27">
              <w:rPr>
                <w:rFonts w:asciiTheme="minorHAnsi" w:hAnsiTheme="minorHAnsi" w:cstheme="minorHAnsi"/>
                <w:sz w:val="24"/>
                <w:szCs w:val="24"/>
              </w:rPr>
              <w:lastRenderedPageBreak/>
              <w:t xml:space="preserve">Planning enables CYP to be engage and effective in their learning. </w:t>
            </w:r>
          </w:p>
          <w:p w14:paraId="4FC6EA2F" w14:textId="7D45907D" w:rsidR="003409DD" w:rsidRPr="009A5D27" w:rsidRDefault="003409DD" w:rsidP="00E1621B">
            <w:pPr>
              <w:pStyle w:val="TableParagraph"/>
              <w:numPr>
                <w:ilvl w:val="0"/>
                <w:numId w:val="54"/>
              </w:numPr>
              <w:tabs>
                <w:tab w:val="left" w:pos="466"/>
                <w:tab w:val="left" w:pos="467"/>
              </w:tabs>
              <w:spacing w:before="60" w:line="360" w:lineRule="auto"/>
              <w:ind w:right="321"/>
              <w:rPr>
                <w:rFonts w:asciiTheme="minorHAnsi" w:hAnsiTheme="minorHAnsi" w:cstheme="minorHAnsi"/>
                <w:sz w:val="24"/>
                <w:szCs w:val="24"/>
              </w:rPr>
            </w:pPr>
            <w:r w:rsidRPr="009A5D27">
              <w:rPr>
                <w:rFonts w:asciiTheme="minorHAnsi" w:hAnsiTheme="minorHAnsi" w:cstheme="minorHAnsi"/>
                <w:sz w:val="24"/>
                <w:szCs w:val="24"/>
              </w:rPr>
              <w:t xml:space="preserve">Sensory needs are known and met. </w:t>
            </w:r>
          </w:p>
          <w:p w14:paraId="17D65AD8" w14:textId="70C500F8" w:rsidR="005376FD" w:rsidRPr="009A5D27" w:rsidRDefault="005376FD" w:rsidP="005F2932">
            <w:pPr>
              <w:pStyle w:val="TableParagraph"/>
              <w:tabs>
                <w:tab w:val="left" w:pos="466"/>
                <w:tab w:val="left" w:pos="467"/>
              </w:tabs>
              <w:spacing w:before="59" w:line="360" w:lineRule="auto"/>
              <w:ind w:left="0" w:right="234" w:firstLine="0"/>
              <w:rPr>
                <w:rFonts w:asciiTheme="minorHAnsi" w:hAnsiTheme="minorHAnsi" w:cstheme="minorHAnsi"/>
                <w:sz w:val="24"/>
                <w:szCs w:val="24"/>
              </w:rPr>
            </w:pPr>
          </w:p>
        </w:tc>
      </w:tr>
      <w:tr w:rsidR="00EB3447" w:rsidRPr="009A5D27" w14:paraId="73610E0E" w14:textId="77777777">
        <w:trPr>
          <w:trHeight w:val="1778"/>
        </w:trPr>
        <w:tc>
          <w:tcPr>
            <w:tcW w:w="3262" w:type="dxa"/>
            <w:shd w:val="clear" w:color="auto" w:fill="E1EED9"/>
          </w:tcPr>
          <w:p w14:paraId="6AFDA9F5" w14:textId="77777777" w:rsidR="00F14E46" w:rsidRPr="00852EE1" w:rsidRDefault="00F14E46" w:rsidP="00F14E46">
            <w:pPr>
              <w:spacing w:line="360" w:lineRule="auto"/>
              <w:rPr>
                <w:rFonts w:ascii="Calibri" w:hAnsi="Calibri" w:cs="Calibri"/>
                <w:b/>
                <w:bCs/>
                <w:sz w:val="24"/>
                <w:szCs w:val="24"/>
              </w:rPr>
            </w:pPr>
            <w:r w:rsidRPr="00F14E46">
              <w:rPr>
                <w:rFonts w:ascii="Calibri" w:hAnsi="Calibri" w:cs="Calibri"/>
                <w:b/>
                <w:bCs/>
                <w:sz w:val="24"/>
                <w:szCs w:val="24"/>
              </w:rPr>
              <w:t>Resources are allocated appropriately to ensure additional needs are met and are redirected to others where necessary.</w:t>
            </w:r>
          </w:p>
          <w:p w14:paraId="307E2A8F" w14:textId="77777777" w:rsidR="00EB3447" w:rsidRPr="009A5D27" w:rsidRDefault="00EB3447" w:rsidP="00051B18">
            <w:pPr>
              <w:pStyle w:val="TableParagraph"/>
              <w:spacing w:before="124" w:line="360" w:lineRule="auto"/>
              <w:ind w:right="396"/>
              <w:rPr>
                <w:rFonts w:asciiTheme="minorHAnsi" w:hAnsiTheme="minorHAnsi" w:cstheme="minorHAnsi"/>
                <w:b/>
                <w:w w:val="95"/>
                <w:sz w:val="24"/>
                <w:szCs w:val="24"/>
              </w:rPr>
            </w:pPr>
          </w:p>
        </w:tc>
        <w:tc>
          <w:tcPr>
            <w:tcW w:w="2977" w:type="dxa"/>
            <w:shd w:val="clear" w:color="auto" w:fill="E1EED9"/>
          </w:tcPr>
          <w:p w14:paraId="733378B4" w14:textId="0BAF17E1" w:rsidR="00EB3447" w:rsidRPr="00DE1C32" w:rsidRDefault="00DE1C32" w:rsidP="00DE1C32">
            <w:pPr>
              <w:spacing w:line="360" w:lineRule="auto"/>
              <w:rPr>
                <w:rFonts w:ascii="Calibri" w:hAnsi="Calibri" w:cs="Calibri"/>
                <w:sz w:val="24"/>
                <w:szCs w:val="24"/>
              </w:rPr>
            </w:pPr>
            <w:r>
              <w:rPr>
                <w:rFonts w:asciiTheme="minorHAnsi" w:hAnsiTheme="minorHAnsi" w:cstheme="minorHAnsi"/>
                <w:sz w:val="24"/>
                <w:szCs w:val="24"/>
              </w:rPr>
              <w:t xml:space="preserve">Interventions that have been effective in the past need to be updated as CYP matures and develops new skills. </w:t>
            </w:r>
          </w:p>
        </w:tc>
        <w:tc>
          <w:tcPr>
            <w:tcW w:w="5956" w:type="dxa"/>
            <w:shd w:val="clear" w:color="auto" w:fill="E1EED9"/>
          </w:tcPr>
          <w:p w14:paraId="1087FE74" w14:textId="3615F5F8" w:rsidR="00F345A7" w:rsidRPr="009A5D27" w:rsidRDefault="00F345A7" w:rsidP="00E1621B">
            <w:pPr>
              <w:pStyle w:val="TableParagraph"/>
              <w:numPr>
                <w:ilvl w:val="0"/>
                <w:numId w:val="53"/>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 xml:space="preserve">Resources are within easy reach of CYP to promote the reduction of dependence on adults. </w:t>
            </w:r>
          </w:p>
          <w:p w14:paraId="00B70C46" w14:textId="1E8DF539" w:rsidR="00F345A7" w:rsidRPr="009A5D27" w:rsidRDefault="00F345A7" w:rsidP="00E1621B">
            <w:pPr>
              <w:pStyle w:val="TableParagraph"/>
              <w:numPr>
                <w:ilvl w:val="0"/>
                <w:numId w:val="53"/>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CYP have easy access to sensory equipment that they require, for example</w:t>
            </w:r>
            <w:r w:rsidR="00A83ECC" w:rsidRPr="009A5D27">
              <w:rPr>
                <w:rFonts w:asciiTheme="minorHAnsi" w:hAnsiTheme="minorHAnsi" w:cstheme="minorHAnsi"/>
                <w:sz w:val="24"/>
                <w:szCs w:val="24"/>
              </w:rPr>
              <w:t>:</w:t>
            </w:r>
          </w:p>
          <w:p w14:paraId="17DC0D72" w14:textId="542D5603" w:rsidR="00F345A7" w:rsidRPr="009A5D27" w:rsidRDefault="00F345A7" w:rsidP="00E1621B">
            <w:pPr>
              <w:pStyle w:val="TableParagraph"/>
              <w:numPr>
                <w:ilvl w:val="0"/>
                <w:numId w:val="77"/>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Writing slops</w:t>
            </w:r>
            <w:r w:rsidR="00A243E1" w:rsidRPr="009A5D27">
              <w:rPr>
                <w:rFonts w:asciiTheme="minorHAnsi" w:hAnsiTheme="minorHAnsi" w:cstheme="minorHAnsi"/>
                <w:sz w:val="24"/>
                <w:szCs w:val="24"/>
              </w:rPr>
              <w:t xml:space="preserve">. </w:t>
            </w:r>
          </w:p>
          <w:p w14:paraId="1A3851A6" w14:textId="245F3558" w:rsidR="00A243E1" w:rsidRPr="009A5D27" w:rsidRDefault="00A243E1" w:rsidP="00E1621B">
            <w:pPr>
              <w:pStyle w:val="TableParagraph"/>
              <w:numPr>
                <w:ilvl w:val="0"/>
                <w:numId w:val="77"/>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 xml:space="preserve">Pencil grips. </w:t>
            </w:r>
          </w:p>
          <w:p w14:paraId="33578A34" w14:textId="144E93C7" w:rsidR="00A243E1" w:rsidRPr="009A5D27" w:rsidRDefault="00A243E1" w:rsidP="00E1621B">
            <w:pPr>
              <w:pStyle w:val="TableParagraph"/>
              <w:numPr>
                <w:ilvl w:val="0"/>
                <w:numId w:val="77"/>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 xml:space="preserve">Wobble cushions. </w:t>
            </w:r>
          </w:p>
          <w:p w14:paraId="25F5B502" w14:textId="5FA61005" w:rsidR="00A243E1" w:rsidRPr="009A5D27" w:rsidRDefault="00A243E1" w:rsidP="00E1621B">
            <w:pPr>
              <w:pStyle w:val="TableParagraph"/>
              <w:numPr>
                <w:ilvl w:val="0"/>
                <w:numId w:val="77"/>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 xml:space="preserve">Learning / fidget aids. </w:t>
            </w:r>
          </w:p>
          <w:p w14:paraId="6C423FD6" w14:textId="0C65C8D0" w:rsidR="00A243E1" w:rsidRPr="009A5D27" w:rsidRDefault="00A243E1" w:rsidP="00E1621B">
            <w:pPr>
              <w:pStyle w:val="TableParagraph"/>
              <w:numPr>
                <w:ilvl w:val="0"/>
                <w:numId w:val="77"/>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 xml:space="preserve">Ear defenders. </w:t>
            </w:r>
          </w:p>
          <w:p w14:paraId="38D06AAE" w14:textId="54FB60EF" w:rsidR="007B24FB" w:rsidRPr="009A5D27" w:rsidRDefault="007B24FB" w:rsidP="00E1621B">
            <w:pPr>
              <w:pStyle w:val="TableParagraph"/>
              <w:numPr>
                <w:ilvl w:val="0"/>
                <w:numId w:val="77"/>
              </w:numPr>
              <w:tabs>
                <w:tab w:val="left" w:pos="467"/>
                <w:tab w:val="left" w:pos="468"/>
              </w:tabs>
              <w:spacing w:before="52" w:line="360" w:lineRule="auto"/>
              <w:ind w:right="419"/>
              <w:rPr>
                <w:rFonts w:asciiTheme="minorHAnsi" w:hAnsiTheme="minorHAnsi" w:cstheme="minorHAnsi"/>
                <w:sz w:val="24"/>
                <w:szCs w:val="24"/>
              </w:rPr>
            </w:pPr>
            <w:r w:rsidRPr="009A5D27">
              <w:rPr>
                <w:rFonts w:asciiTheme="minorHAnsi" w:hAnsiTheme="minorHAnsi" w:cstheme="minorHAnsi"/>
                <w:sz w:val="24"/>
                <w:szCs w:val="24"/>
              </w:rPr>
              <w:t xml:space="preserve">Weighted blankets. </w:t>
            </w:r>
          </w:p>
          <w:p w14:paraId="643E80BE" w14:textId="27463A1A" w:rsidR="00EB3447" w:rsidRPr="009A5D27" w:rsidRDefault="007B24FB" w:rsidP="00E1621B">
            <w:pPr>
              <w:pStyle w:val="TableParagraph"/>
              <w:numPr>
                <w:ilvl w:val="0"/>
                <w:numId w:val="53"/>
              </w:numPr>
              <w:tabs>
                <w:tab w:val="left" w:pos="467"/>
                <w:tab w:val="left" w:pos="468"/>
              </w:tabs>
              <w:spacing w:before="50" w:line="360" w:lineRule="auto"/>
              <w:ind w:right="252"/>
              <w:rPr>
                <w:rFonts w:asciiTheme="minorHAnsi" w:hAnsiTheme="minorHAnsi" w:cstheme="minorHAnsi"/>
                <w:sz w:val="24"/>
                <w:szCs w:val="24"/>
              </w:rPr>
            </w:pPr>
            <w:r w:rsidRPr="009A5D27">
              <w:rPr>
                <w:rFonts w:asciiTheme="minorHAnsi" w:hAnsiTheme="minorHAnsi" w:cstheme="minorHAnsi"/>
                <w:sz w:val="24"/>
                <w:szCs w:val="24"/>
              </w:rPr>
              <w:t>Due to consideration to ensur</w:t>
            </w:r>
            <w:r w:rsidR="008B4DE3" w:rsidRPr="009A5D27">
              <w:rPr>
                <w:rFonts w:asciiTheme="minorHAnsi" w:hAnsiTheme="minorHAnsi" w:cstheme="minorHAnsi"/>
                <w:sz w:val="24"/>
                <w:szCs w:val="24"/>
              </w:rPr>
              <w:t xml:space="preserve">ing labelling in the classroom is CYP centred. </w:t>
            </w:r>
          </w:p>
          <w:p w14:paraId="18AA798B" w14:textId="0A0DF2AB" w:rsidR="00EB3447" w:rsidRPr="009A5D27" w:rsidRDefault="008B4DE3" w:rsidP="00E1621B">
            <w:pPr>
              <w:pStyle w:val="TableParagraph"/>
              <w:numPr>
                <w:ilvl w:val="0"/>
                <w:numId w:val="55"/>
              </w:numPr>
              <w:tabs>
                <w:tab w:val="left" w:pos="467"/>
                <w:tab w:val="left" w:pos="468"/>
              </w:tabs>
              <w:spacing w:before="55" w:line="360" w:lineRule="auto"/>
              <w:ind w:right="680"/>
              <w:rPr>
                <w:rFonts w:asciiTheme="minorHAnsi" w:hAnsiTheme="minorHAnsi" w:cstheme="minorHAnsi"/>
                <w:w w:val="90"/>
                <w:sz w:val="24"/>
                <w:szCs w:val="24"/>
              </w:rPr>
            </w:pPr>
            <w:r w:rsidRPr="009A5D27">
              <w:rPr>
                <w:rFonts w:asciiTheme="minorHAnsi" w:hAnsiTheme="minorHAnsi" w:cstheme="minorHAnsi"/>
                <w:sz w:val="24"/>
                <w:szCs w:val="24"/>
              </w:rPr>
              <w:t>We are seeing an increase of</w:t>
            </w:r>
            <w:r w:rsidR="000C4C75" w:rsidRPr="009A5D27">
              <w:rPr>
                <w:rFonts w:asciiTheme="minorHAnsi" w:hAnsiTheme="minorHAnsi" w:cstheme="minorHAnsi"/>
                <w:sz w:val="24"/>
                <w:szCs w:val="24"/>
              </w:rPr>
              <w:t xml:space="preserve"> use in a</w:t>
            </w:r>
            <w:r w:rsidR="00EB3447" w:rsidRPr="009A5D27">
              <w:rPr>
                <w:rFonts w:asciiTheme="minorHAnsi" w:hAnsiTheme="minorHAnsi" w:cstheme="minorHAnsi"/>
                <w:sz w:val="24"/>
                <w:szCs w:val="24"/>
              </w:rPr>
              <w:t xml:space="preserve">ssistive </w:t>
            </w:r>
            <w:r w:rsidR="000C4C75" w:rsidRPr="009A5D27">
              <w:rPr>
                <w:rFonts w:asciiTheme="minorHAnsi" w:hAnsiTheme="minorHAnsi" w:cstheme="minorHAnsi"/>
                <w:sz w:val="24"/>
                <w:szCs w:val="24"/>
              </w:rPr>
              <w:t>t</w:t>
            </w:r>
            <w:r w:rsidR="00EB3447" w:rsidRPr="009A5D27">
              <w:rPr>
                <w:rFonts w:asciiTheme="minorHAnsi" w:hAnsiTheme="minorHAnsi" w:cstheme="minorHAnsi"/>
                <w:sz w:val="24"/>
                <w:szCs w:val="24"/>
              </w:rPr>
              <w:t>echnology</w:t>
            </w:r>
            <w:r w:rsidR="000C4C75" w:rsidRPr="009A5D27">
              <w:rPr>
                <w:rFonts w:asciiTheme="minorHAnsi" w:hAnsiTheme="minorHAnsi" w:cstheme="minorHAnsi"/>
                <w:sz w:val="24"/>
                <w:szCs w:val="24"/>
              </w:rPr>
              <w:t xml:space="preserve"> to meet the needs of our student. </w:t>
            </w:r>
            <w:r w:rsidR="00EB3447" w:rsidRPr="009A5D27">
              <w:rPr>
                <w:rFonts w:asciiTheme="minorHAnsi" w:hAnsiTheme="minorHAnsi" w:cstheme="minorHAnsi"/>
                <w:sz w:val="24"/>
                <w:szCs w:val="24"/>
              </w:rPr>
              <w:t xml:space="preserve"> </w:t>
            </w:r>
          </w:p>
        </w:tc>
        <w:tc>
          <w:tcPr>
            <w:tcW w:w="3687" w:type="dxa"/>
            <w:shd w:val="clear" w:color="auto" w:fill="E1EED9"/>
          </w:tcPr>
          <w:p w14:paraId="693DCE63" w14:textId="6349BEC7" w:rsidR="000C4C75" w:rsidRPr="009A5D27" w:rsidRDefault="000C4C75" w:rsidP="00E1621B">
            <w:pPr>
              <w:pStyle w:val="TableParagraph"/>
              <w:numPr>
                <w:ilvl w:val="0"/>
                <w:numId w:val="52"/>
              </w:numPr>
              <w:tabs>
                <w:tab w:val="left" w:pos="466"/>
                <w:tab w:val="left" w:pos="467"/>
              </w:tabs>
              <w:spacing w:before="57" w:line="360" w:lineRule="auto"/>
              <w:ind w:right="332"/>
              <w:rPr>
                <w:rFonts w:asciiTheme="minorHAnsi" w:hAnsiTheme="minorHAnsi" w:cstheme="minorHAnsi"/>
                <w:sz w:val="24"/>
                <w:szCs w:val="24"/>
              </w:rPr>
            </w:pPr>
            <w:r w:rsidRPr="009A5D27">
              <w:rPr>
                <w:rFonts w:asciiTheme="minorHAnsi" w:hAnsiTheme="minorHAnsi" w:cstheme="minorHAnsi"/>
                <w:sz w:val="24"/>
                <w:szCs w:val="24"/>
              </w:rPr>
              <w:t>CYP reduced dep</w:t>
            </w:r>
            <w:r w:rsidR="00A83ECC" w:rsidRPr="009A5D27">
              <w:rPr>
                <w:rFonts w:asciiTheme="minorHAnsi" w:hAnsiTheme="minorHAnsi" w:cstheme="minorHAnsi"/>
                <w:sz w:val="24"/>
                <w:szCs w:val="24"/>
              </w:rPr>
              <w:t xml:space="preserve">endency on adults is encouraged as preparation for adulthood. </w:t>
            </w:r>
          </w:p>
          <w:p w14:paraId="7CC9F485" w14:textId="2AE16919" w:rsidR="00A83ECC" w:rsidRPr="009A5D27" w:rsidRDefault="00A83ECC" w:rsidP="00E1621B">
            <w:pPr>
              <w:pStyle w:val="TableParagraph"/>
              <w:numPr>
                <w:ilvl w:val="0"/>
                <w:numId w:val="52"/>
              </w:numPr>
              <w:tabs>
                <w:tab w:val="left" w:pos="466"/>
                <w:tab w:val="left" w:pos="467"/>
              </w:tabs>
              <w:spacing w:before="57" w:line="360" w:lineRule="auto"/>
              <w:ind w:right="332"/>
              <w:rPr>
                <w:rFonts w:asciiTheme="minorHAnsi" w:hAnsiTheme="minorHAnsi" w:cstheme="minorHAnsi"/>
                <w:sz w:val="24"/>
                <w:szCs w:val="24"/>
              </w:rPr>
            </w:pPr>
            <w:r w:rsidRPr="009A5D27">
              <w:rPr>
                <w:rFonts w:asciiTheme="minorHAnsi" w:hAnsiTheme="minorHAnsi" w:cstheme="minorHAnsi"/>
                <w:sz w:val="24"/>
                <w:szCs w:val="24"/>
              </w:rPr>
              <w:t xml:space="preserve">Equipment is where it needs to be. </w:t>
            </w:r>
          </w:p>
          <w:p w14:paraId="5F058F8D" w14:textId="3F937DCB" w:rsidR="00EB3447" w:rsidRPr="009A5D27" w:rsidRDefault="00EB3447" w:rsidP="005F2932">
            <w:pPr>
              <w:pStyle w:val="TableParagraph"/>
              <w:tabs>
                <w:tab w:val="left" w:pos="466"/>
                <w:tab w:val="left" w:pos="467"/>
              </w:tabs>
              <w:spacing w:before="60" w:line="360" w:lineRule="auto"/>
              <w:ind w:left="466" w:right="321" w:firstLine="0"/>
              <w:rPr>
                <w:rFonts w:asciiTheme="minorHAnsi" w:hAnsiTheme="minorHAnsi" w:cstheme="minorHAnsi"/>
                <w:sz w:val="24"/>
                <w:szCs w:val="24"/>
              </w:rPr>
            </w:pPr>
          </w:p>
        </w:tc>
      </w:tr>
      <w:tr w:rsidR="00EB3447" w:rsidRPr="009A5D27" w14:paraId="7DF1A30A" w14:textId="77777777">
        <w:trPr>
          <w:trHeight w:val="1778"/>
        </w:trPr>
        <w:tc>
          <w:tcPr>
            <w:tcW w:w="3262" w:type="dxa"/>
            <w:shd w:val="clear" w:color="auto" w:fill="E1EED9"/>
          </w:tcPr>
          <w:p w14:paraId="4A90CC20" w14:textId="77777777" w:rsidR="008504AE" w:rsidRPr="00852EE1" w:rsidRDefault="008504AE" w:rsidP="00215DF6">
            <w:pPr>
              <w:spacing w:line="360" w:lineRule="auto"/>
              <w:rPr>
                <w:rFonts w:ascii="Calibri" w:hAnsi="Calibri" w:cs="Calibri"/>
                <w:b/>
                <w:bCs/>
                <w:sz w:val="24"/>
                <w:szCs w:val="24"/>
              </w:rPr>
            </w:pPr>
            <w:r w:rsidRPr="00215DF6">
              <w:rPr>
                <w:rFonts w:ascii="Calibri" w:hAnsi="Calibri" w:cs="Calibri"/>
                <w:b/>
                <w:bCs/>
                <w:sz w:val="24"/>
                <w:szCs w:val="24"/>
              </w:rPr>
              <w:lastRenderedPageBreak/>
              <w:t>CYP and staff teams can utilise their understanding of neuroscience to improve communication and access to learning.</w:t>
            </w:r>
          </w:p>
          <w:p w14:paraId="5AFED3C8" w14:textId="47B178A2" w:rsidR="00EB3447" w:rsidRPr="00215DF6" w:rsidRDefault="00EB3447" w:rsidP="00215DF6">
            <w:pPr>
              <w:pStyle w:val="TableParagraph"/>
              <w:spacing w:before="124" w:line="360" w:lineRule="auto"/>
              <w:ind w:left="0" w:right="396" w:firstLine="0"/>
              <w:rPr>
                <w:rFonts w:asciiTheme="minorHAnsi" w:hAnsiTheme="minorHAnsi" w:cstheme="minorHAnsi"/>
                <w:b/>
                <w:bCs/>
                <w:w w:val="90"/>
                <w:sz w:val="24"/>
                <w:szCs w:val="24"/>
              </w:rPr>
            </w:pPr>
          </w:p>
        </w:tc>
        <w:tc>
          <w:tcPr>
            <w:tcW w:w="2977" w:type="dxa"/>
            <w:shd w:val="clear" w:color="auto" w:fill="E1EED9"/>
          </w:tcPr>
          <w:p w14:paraId="615A3F6B" w14:textId="77777777" w:rsidR="00C0612C" w:rsidRPr="00852EE1" w:rsidRDefault="00C0612C" w:rsidP="00C0612C">
            <w:pPr>
              <w:spacing w:line="360" w:lineRule="auto"/>
              <w:rPr>
                <w:rFonts w:ascii="Calibri" w:hAnsi="Calibri" w:cs="Calibri"/>
                <w:sz w:val="24"/>
                <w:szCs w:val="24"/>
              </w:rPr>
            </w:pPr>
            <w:r w:rsidRPr="00BF3445">
              <w:rPr>
                <w:rFonts w:ascii="Calibri" w:hAnsi="Calibri" w:cs="Calibri"/>
                <w:sz w:val="24"/>
                <w:szCs w:val="24"/>
              </w:rPr>
              <w:t>Training and implementation of neuroscience techniques support better access to learning and therefore promote the best outcomes</w:t>
            </w:r>
            <w:r>
              <w:rPr>
                <w:rFonts w:ascii="Calibri" w:hAnsi="Calibri" w:cs="Calibri"/>
                <w:sz w:val="24"/>
                <w:szCs w:val="24"/>
              </w:rPr>
              <w:t>.</w:t>
            </w:r>
          </w:p>
          <w:p w14:paraId="7D0F7F7C" w14:textId="15D93507" w:rsidR="00EB3447" w:rsidRPr="00F7257F" w:rsidRDefault="00EB3447" w:rsidP="008504AE">
            <w:pPr>
              <w:pStyle w:val="TableParagraph"/>
              <w:spacing w:before="120" w:line="360" w:lineRule="auto"/>
              <w:ind w:left="0" w:right="119" w:firstLine="0"/>
              <w:rPr>
                <w:rFonts w:asciiTheme="minorHAnsi" w:hAnsiTheme="minorHAnsi" w:cstheme="minorHAnsi"/>
                <w:w w:val="95"/>
                <w:sz w:val="24"/>
                <w:szCs w:val="24"/>
              </w:rPr>
            </w:pPr>
          </w:p>
        </w:tc>
        <w:tc>
          <w:tcPr>
            <w:tcW w:w="5956" w:type="dxa"/>
            <w:shd w:val="clear" w:color="auto" w:fill="E1EED9"/>
          </w:tcPr>
          <w:p w14:paraId="4A8E6277" w14:textId="77777777" w:rsidR="00623990" w:rsidRPr="00F7257F" w:rsidRDefault="00623990" w:rsidP="00E1621B">
            <w:pPr>
              <w:pStyle w:val="ListParagraph"/>
              <w:numPr>
                <w:ilvl w:val="0"/>
                <w:numId w:val="117"/>
              </w:numPr>
              <w:spacing w:line="360" w:lineRule="auto"/>
              <w:rPr>
                <w:rFonts w:ascii="Calibri" w:hAnsi="Calibri" w:cs="Calibri"/>
                <w:sz w:val="24"/>
                <w:szCs w:val="24"/>
              </w:rPr>
            </w:pPr>
            <w:r w:rsidRPr="00F7257F">
              <w:rPr>
                <w:rFonts w:ascii="Calibri" w:hAnsi="Calibri" w:cs="Calibri"/>
                <w:sz w:val="24"/>
                <w:szCs w:val="24"/>
              </w:rPr>
              <w:t xml:space="preserve">All staff have access to quality training and support regarding therapeutic awareness; this incorporates Trauma Informed Practice, awareness of ACE’s and understanding of approaches that help form meaningful and appropriate relationships. </w:t>
            </w:r>
          </w:p>
          <w:p w14:paraId="53644625" w14:textId="77777777" w:rsidR="00623990" w:rsidRPr="00F7257F" w:rsidRDefault="00623990" w:rsidP="00E1621B">
            <w:pPr>
              <w:pStyle w:val="ListParagraph"/>
              <w:numPr>
                <w:ilvl w:val="0"/>
                <w:numId w:val="117"/>
              </w:numPr>
              <w:spacing w:line="360" w:lineRule="auto"/>
              <w:rPr>
                <w:rFonts w:ascii="Calibri" w:hAnsi="Calibri" w:cs="Calibri"/>
                <w:sz w:val="24"/>
                <w:szCs w:val="24"/>
              </w:rPr>
            </w:pPr>
            <w:r w:rsidRPr="00F7257F">
              <w:rPr>
                <w:rFonts w:ascii="Calibri" w:hAnsi="Calibri" w:cs="Calibri"/>
                <w:sz w:val="24"/>
                <w:szCs w:val="24"/>
              </w:rPr>
              <w:t>CYP have access to resources that help them to understand their own reactions neurologically.</w:t>
            </w:r>
          </w:p>
          <w:p w14:paraId="48E3EE41" w14:textId="77777777" w:rsidR="00623990" w:rsidRPr="00F7257F" w:rsidRDefault="00623990" w:rsidP="00E1621B">
            <w:pPr>
              <w:pStyle w:val="ListParagraph"/>
              <w:numPr>
                <w:ilvl w:val="0"/>
                <w:numId w:val="117"/>
              </w:numPr>
              <w:spacing w:line="360" w:lineRule="auto"/>
              <w:rPr>
                <w:rFonts w:ascii="Calibri" w:hAnsi="Calibri" w:cs="Calibri"/>
                <w:sz w:val="24"/>
                <w:szCs w:val="24"/>
              </w:rPr>
            </w:pPr>
            <w:r w:rsidRPr="00F7257F">
              <w:rPr>
                <w:rFonts w:ascii="Calibri" w:hAnsi="Calibri" w:cs="Calibri"/>
                <w:sz w:val="24"/>
                <w:szCs w:val="24"/>
              </w:rPr>
              <w:t>The curriculum will find opportunities to highlight this knowledge and focus on self-regulation (Science / Personal Development / RSE).</w:t>
            </w:r>
          </w:p>
          <w:p w14:paraId="569AC476" w14:textId="091A297E" w:rsidR="00EB3447" w:rsidRPr="00F7257F" w:rsidRDefault="00EB3447" w:rsidP="00F042F6">
            <w:pPr>
              <w:pStyle w:val="TableParagraph"/>
              <w:tabs>
                <w:tab w:val="left" w:pos="467"/>
                <w:tab w:val="left" w:pos="468"/>
              </w:tabs>
              <w:spacing w:before="52" w:line="360" w:lineRule="auto"/>
              <w:ind w:right="419"/>
              <w:rPr>
                <w:rFonts w:asciiTheme="minorHAnsi" w:hAnsiTheme="minorHAnsi" w:cstheme="minorHAnsi"/>
                <w:w w:val="90"/>
                <w:sz w:val="24"/>
                <w:szCs w:val="24"/>
              </w:rPr>
            </w:pPr>
          </w:p>
        </w:tc>
        <w:tc>
          <w:tcPr>
            <w:tcW w:w="3687" w:type="dxa"/>
            <w:shd w:val="clear" w:color="auto" w:fill="E1EED9"/>
          </w:tcPr>
          <w:p w14:paraId="2939B922" w14:textId="4BB675AE" w:rsidR="00EB3447" w:rsidRPr="00F7257F" w:rsidRDefault="00EB3447" w:rsidP="00E1621B">
            <w:pPr>
              <w:pStyle w:val="TableParagraph"/>
              <w:numPr>
                <w:ilvl w:val="0"/>
                <w:numId w:val="52"/>
              </w:numPr>
              <w:tabs>
                <w:tab w:val="left" w:pos="466"/>
                <w:tab w:val="left" w:pos="467"/>
              </w:tabs>
              <w:spacing w:before="57" w:line="360" w:lineRule="auto"/>
              <w:ind w:right="332"/>
              <w:rPr>
                <w:rFonts w:asciiTheme="minorHAnsi" w:hAnsiTheme="minorHAnsi" w:cstheme="minorHAnsi"/>
                <w:sz w:val="24"/>
                <w:szCs w:val="24"/>
              </w:rPr>
            </w:pPr>
            <w:r w:rsidRPr="00F7257F">
              <w:rPr>
                <w:rFonts w:asciiTheme="minorHAnsi" w:hAnsiTheme="minorHAnsi" w:cstheme="minorHAnsi"/>
                <w:sz w:val="24"/>
                <w:szCs w:val="24"/>
              </w:rPr>
              <w:t>Staff are informed and utilise their therapeutic awareness enabling them to be more confident in support needs</w:t>
            </w:r>
            <w:r w:rsidR="008A21A1" w:rsidRPr="00F7257F">
              <w:rPr>
                <w:rFonts w:asciiTheme="minorHAnsi" w:hAnsiTheme="minorHAnsi" w:cstheme="minorHAnsi"/>
                <w:sz w:val="24"/>
                <w:szCs w:val="24"/>
              </w:rPr>
              <w:t>.</w:t>
            </w:r>
            <w:r w:rsidRPr="00F7257F">
              <w:rPr>
                <w:rFonts w:asciiTheme="minorHAnsi" w:hAnsiTheme="minorHAnsi" w:cstheme="minorHAnsi"/>
                <w:sz w:val="24"/>
                <w:szCs w:val="24"/>
              </w:rPr>
              <w:t xml:space="preserve"> </w:t>
            </w:r>
          </w:p>
          <w:p w14:paraId="268027DE" w14:textId="31CD62D0" w:rsidR="00EB3447" w:rsidRPr="00F7257F" w:rsidRDefault="00EB3447" w:rsidP="00E1621B">
            <w:pPr>
              <w:pStyle w:val="TableParagraph"/>
              <w:numPr>
                <w:ilvl w:val="0"/>
                <w:numId w:val="52"/>
              </w:numPr>
              <w:tabs>
                <w:tab w:val="left" w:pos="466"/>
                <w:tab w:val="left" w:pos="467"/>
              </w:tabs>
              <w:spacing w:before="57" w:line="360" w:lineRule="auto"/>
              <w:ind w:right="332"/>
              <w:rPr>
                <w:rFonts w:asciiTheme="minorHAnsi" w:hAnsiTheme="minorHAnsi" w:cstheme="minorHAnsi"/>
                <w:sz w:val="24"/>
                <w:szCs w:val="24"/>
              </w:rPr>
            </w:pPr>
            <w:r w:rsidRPr="00F7257F">
              <w:rPr>
                <w:rFonts w:asciiTheme="minorHAnsi" w:hAnsiTheme="minorHAnsi" w:cstheme="minorHAnsi"/>
                <w:sz w:val="24"/>
                <w:szCs w:val="24"/>
              </w:rPr>
              <w:t>CYP feel safe and carer for due to higher levels of therapeutic awareness by staff</w:t>
            </w:r>
            <w:r w:rsidR="008A21A1" w:rsidRPr="00F7257F">
              <w:rPr>
                <w:rFonts w:asciiTheme="minorHAnsi" w:hAnsiTheme="minorHAnsi" w:cstheme="minorHAnsi"/>
                <w:sz w:val="24"/>
                <w:szCs w:val="24"/>
              </w:rPr>
              <w:t>/</w:t>
            </w:r>
          </w:p>
          <w:p w14:paraId="0A6FCBFF" w14:textId="2F548DCB" w:rsidR="00EB3447" w:rsidRPr="00F7257F" w:rsidRDefault="00EB3447" w:rsidP="005F2932">
            <w:pPr>
              <w:pStyle w:val="TableParagraph"/>
              <w:tabs>
                <w:tab w:val="left" w:pos="466"/>
                <w:tab w:val="left" w:pos="467"/>
              </w:tabs>
              <w:spacing w:before="57" w:line="360" w:lineRule="auto"/>
              <w:ind w:left="466" w:right="332" w:firstLine="0"/>
              <w:rPr>
                <w:rFonts w:asciiTheme="minorHAnsi" w:hAnsiTheme="minorHAnsi" w:cstheme="minorHAnsi"/>
                <w:sz w:val="24"/>
                <w:szCs w:val="24"/>
              </w:rPr>
            </w:pPr>
            <w:r w:rsidRPr="00F7257F">
              <w:rPr>
                <w:rFonts w:asciiTheme="minorHAnsi" w:hAnsiTheme="minorHAnsi" w:cstheme="minorHAnsi"/>
                <w:sz w:val="24"/>
                <w:szCs w:val="24"/>
              </w:rPr>
              <w:t>CYP are more able to self-regulate their own emotions through independent access to the curriculum</w:t>
            </w:r>
            <w:r w:rsidR="008A21A1" w:rsidRPr="00F7257F">
              <w:rPr>
                <w:rFonts w:asciiTheme="minorHAnsi" w:hAnsiTheme="minorHAnsi" w:cstheme="minorHAnsi"/>
                <w:sz w:val="24"/>
                <w:szCs w:val="24"/>
              </w:rPr>
              <w:t>.</w:t>
            </w:r>
          </w:p>
        </w:tc>
      </w:tr>
      <w:tr w:rsidR="00EB3447" w:rsidRPr="009A5D27" w14:paraId="1352CDE3" w14:textId="77777777" w:rsidTr="00045D8F">
        <w:trPr>
          <w:trHeight w:val="1274"/>
        </w:trPr>
        <w:tc>
          <w:tcPr>
            <w:tcW w:w="3262" w:type="dxa"/>
            <w:shd w:val="clear" w:color="auto" w:fill="E1EED9"/>
          </w:tcPr>
          <w:p w14:paraId="0057CA31" w14:textId="77777777" w:rsidR="00215DF6" w:rsidRPr="00852EE1" w:rsidRDefault="00215DF6" w:rsidP="00215DF6">
            <w:pPr>
              <w:spacing w:line="360" w:lineRule="auto"/>
              <w:rPr>
                <w:rFonts w:ascii="Calibri" w:hAnsi="Calibri" w:cs="Calibri"/>
                <w:b/>
                <w:bCs/>
                <w:sz w:val="24"/>
                <w:szCs w:val="24"/>
              </w:rPr>
            </w:pPr>
            <w:r w:rsidRPr="00215DF6">
              <w:rPr>
                <w:rFonts w:ascii="Calibri" w:hAnsi="Calibri" w:cs="Calibri"/>
                <w:b/>
                <w:bCs/>
                <w:sz w:val="24"/>
                <w:szCs w:val="24"/>
              </w:rPr>
              <w:t>Quality and impact of support is scrutinised.</w:t>
            </w:r>
          </w:p>
          <w:p w14:paraId="3B439045" w14:textId="65FB0A79" w:rsidR="00EB3447" w:rsidRPr="00215DF6" w:rsidRDefault="00EB3447" w:rsidP="00215DF6">
            <w:pPr>
              <w:pStyle w:val="TableParagraph"/>
              <w:spacing w:before="124" w:line="360" w:lineRule="auto"/>
              <w:ind w:right="396"/>
              <w:rPr>
                <w:rFonts w:asciiTheme="minorHAnsi" w:hAnsiTheme="minorHAnsi" w:cstheme="minorHAnsi"/>
                <w:b/>
                <w:bCs/>
                <w:w w:val="90"/>
                <w:sz w:val="24"/>
                <w:szCs w:val="24"/>
              </w:rPr>
            </w:pPr>
          </w:p>
        </w:tc>
        <w:tc>
          <w:tcPr>
            <w:tcW w:w="2977" w:type="dxa"/>
            <w:shd w:val="clear" w:color="auto" w:fill="E1EED9"/>
          </w:tcPr>
          <w:p w14:paraId="04CDDA91" w14:textId="77777777" w:rsidR="008C0FFC" w:rsidRPr="00852EE1" w:rsidRDefault="008C0FFC" w:rsidP="008C0FFC">
            <w:pPr>
              <w:spacing w:line="360" w:lineRule="auto"/>
              <w:rPr>
                <w:rFonts w:ascii="Calibri" w:hAnsi="Calibri" w:cs="Calibri"/>
                <w:sz w:val="24"/>
                <w:szCs w:val="24"/>
              </w:rPr>
            </w:pPr>
            <w:r w:rsidRPr="00744398">
              <w:rPr>
                <w:rFonts w:ascii="Calibri" w:hAnsi="Calibri" w:cs="Calibri"/>
                <w:sz w:val="24"/>
                <w:szCs w:val="24"/>
              </w:rPr>
              <w:t>Therefore, it is important to redirect support and equipment ensuring that it is available for those who will make best use of it.</w:t>
            </w:r>
          </w:p>
          <w:p w14:paraId="2A027A2A" w14:textId="53B21D52" w:rsidR="00EB3447" w:rsidRPr="009A5D27" w:rsidRDefault="00EB3447" w:rsidP="00513492">
            <w:pPr>
              <w:pStyle w:val="TableParagraph"/>
              <w:spacing w:before="120" w:line="360" w:lineRule="auto"/>
              <w:ind w:right="119"/>
              <w:rPr>
                <w:rFonts w:asciiTheme="minorHAnsi" w:hAnsiTheme="minorHAnsi" w:cstheme="minorHAnsi"/>
                <w:w w:val="95"/>
                <w:sz w:val="24"/>
                <w:szCs w:val="24"/>
              </w:rPr>
            </w:pPr>
          </w:p>
        </w:tc>
        <w:tc>
          <w:tcPr>
            <w:tcW w:w="5956" w:type="dxa"/>
            <w:shd w:val="clear" w:color="auto" w:fill="E1EED9"/>
          </w:tcPr>
          <w:p w14:paraId="0A8ECD93" w14:textId="5374B1EE" w:rsidR="00EA7E58" w:rsidRPr="009A5D27" w:rsidRDefault="00EA7E58" w:rsidP="00E1621B">
            <w:pPr>
              <w:pStyle w:val="TableParagraph"/>
              <w:numPr>
                <w:ilvl w:val="0"/>
                <w:numId w:val="51"/>
              </w:numPr>
              <w:tabs>
                <w:tab w:val="left" w:pos="467"/>
                <w:tab w:val="left" w:pos="468"/>
              </w:tabs>
              <w:spacing w:before="50" w:line="360" w:lineRule="auto"/>
              <w:ind w:right="352"/>
              <w:rPr>
                <w:rFonts w:asciiTheme="minorHAnsi" w:hAnsiTheme="minorHAnsi" w:cstheme="minorHAnsi"/>
                <w:sz w:val="24"/>
                <w:szCs w:val="24"/>
              </w:rPr>
            </w:pPr>
            <w:r w:rsidRPr="009A5D27">
              <w:rPr>
                <w:rFonts w:asciiTheme="minorHAnsi" w:hAnsiTheme="minorHAnsi" w:cstheme="minorHAnsi"/>
                <w:sz w:val="24"/>
                <w:szCs w:val="24"/>
              </w:rPr>
              <w:t>Resources are clear and uncluttered, la</w:t>
            </w:r>
            <w:r w:rsidR="000A5623" w:rsidRPr="009A5D27">
              <w:rPr>
                <w:rFonts w:asciiTheme="minorHAnsi" w:hAnsiTheme="minorHAnsi" w:cstheme="minorHAnsi"/>
                <w:sz w:val="24"/>
                <w:szCs w:val="24"/>
              </w:rPr>
              <w:t xml:space="preserve">belled using text and images. Print size and font is appropriate. </w:t>
            </w:r>
          </w:p>
          <w:p w14:paraId="6A715618" w14:textId="3A4407CC" w:rsidR="00045D8F" w:rsidRPr="009A5D27" w:rsidRDefault="000A5623" w:rsidP="00E1621B">
            <w:pPr>
              <w:pStyle w:val="TableParagraph"/>
              <w:numPr>
                <w:ilvl w:val="0"/>
                <w:numId w:val="51"/>
              </w:numPr>
              <w:tabs>
                <w:tab w:val="left" w:pos="467"/>
                <w:tab w:val="left" w:pos="468"/>
              </w:tabs>
              <w:spacing w:before="50" w:line="360" w:lineRule="auto"/>
              <w:ind w:right="352"/>
              <w:rPr>
                <w:rFonts w:asciiTheme="minorHAnsi" w:hAnsiTheme="minorHAnsi" w:cstheme="minorHAnsi"/>
                <w:w w:val="90"/>
                <w:sz w:val="24"/>
                <w:szCs w:val="24"/>
              </w:rPr>
            </w:pPr>
            <w:r w:rsidRPr="009A5D27">
              <w:rPr>
                <w:rFonts w:asciiTheme="minorHAnsi" w:hAnsiTheme="minorHAnsi" w:cstheme="minorHAnsi"/>
                <w:sz w:val="24"/>
                <w:szCs w:val="24"/>
              </w:rPr>
              <w:t>Coloured backgrounds a</w:t>
            </w:r>
            <w:r w:rsidR="00045D8F" w:rsidRPr="009A5D27">
              <w:rPr>
                <w:rFonts w:asciiTheme="minorHAnsi" w:hAnsiTheme="minorHAnsi" w:cstheme="minorHAnsi"/>
                <w:sz w:val="24"/>
                <w:szCs w:val="24"/>
              </w:rPr>
              <w:t xml:space="preserve">re used to reduce visual stress. Where this is a diagnosis, students could also decide to use tinted glasses as recommended by a medical professional or overlay. </w:t>
            </w:r>
          </w:p>
          <w:p w14:paraId="3C156198" w14:textId="41B56FBB" w:rsidR="00EB3447" w:rsidRPr="009A5D27" w:rsidRDefault="00045D8F" w:rsidP="00E1621B">
            <w:pPr>
              <w:pStyle w:val="TableParagraph"/>
              <w:numPr>
                <w:ilvl w:val="0"/>
                <w:numId w:val="51"/>
              </w:numPr>
              <w:tabs>
                <w:tab w:val="left" w:pos="467"/>
                <w:tab w:val="left" w:pos="468"/>
              </w:tabs>
              <w:spacing w:before="50" w:line="360" w:lineRule="auto"/>
              <w:ind w:right="352"/>
              <w:rPr>
                <w:rFonts w:asciiTheme="minorHAnsi" w:hAnsiTheme="minorHAnsi" w:cstheme="minorHAnsi"/>
                <w:w w:val="90"/>
                <w:sz w:val="24"/>
                <w:szCs w:val="24"/>
              </w:rPr>
            </w:pPr>
            <w:r w:rsidRPr="009A5D27">
              <w:rPr>
                <w:rFonts w:asciiTheme="minorHAnsi" w:hAnsiTheme="minorHAnsi" w:cstheme="minorHAnsi"/>
                <w:sz w:val="24"/>
                <w:szCs w:val="24"/>
              </w:rPr>
              <w:t xml:space="preserve">Adapted physical resources such as PE and maths equipment are adapted to provide independence for example, different size balls. </w:t>
            </w:r>
          </w:p>
        </w:tc>
        <w:tc>
          <w:tcPr>
            <w:tcW w:w="3687" w:type="dxa"/>
            <w:shd w:val="clear" w:color="auto" w:fill="E1EED9"/>
          </w:tcPr>
          <w:p w14:paraId="433238E7" w14:textId="63046B70" w:rsidR="00D825DF" w:rsidRPr="009A5D27" w:rsidRDefault="00D825DF" w:rsidP="00E1621B">
            <w:pPr>
              <w:pStyle w:val="TableParagraph"/>
              <w:numPr>
                <w:ilvl w:val="0"/>
                <w:numId w:val="52"/>
              </w:numPr>
              <w:tabs>
                <w:tab w:val="left" w:pos="466"/>
                <w:tab w:val="left" w:pos="467"/>
              </w:tabs>
              <w:spacing w:before="57" w:line="360" w:lineRule="auto"/>
              <w:ind w:right="332"/>
              <w:rPr>
                <w:rFonts w:asciiTheme="minorHAnsi" w:hAnsiTheme="minorHAnsi" w:cstheme="minorHAnsi"/>
                <w:sz w:val="24"/>
                <w:szCs w:val="24"/>
              </w:rPr>
            </w:pPr>
            <w:r w:rsidRPr="009A5D27">
              <w:rPr>
                <w:rFonts w:asciiTheme="minorHAnsi" w:hAnsiTheme="minorHAnsi" w:cstheme="minorHAnsi"/>
                <w:sz w:val="24"/>
                <w:szCs w:val="24"/>
              </w:rPr>
              <w:t xml:space="preserve">Resource requirements are known, and resources are therefore available. </w:t>
            </w:r>
          </w:p>
          <w:p w14:paraId="1B4DD0DF" w14:textId="3B9A84D3" w:rsidR="00EB3447" w:rsidRPr="009A5D27" w:rsidRDefault="00EB3447" w:rsidP="005F2932">
            <w:pPr>
              <w:pStyle w:val="TableParagraph"/>
              <w:tabs>
                <w:tab w:val="left" w:pos="466"/>
                <w:tab w:val="left" w:pos="467"/>
              </w:tabs>
              <w:spacing w:before="57" w:line="360" w:lineRule="auto"/>
              <w:ind w:left="466" w:right="332" w:firstLine="0"/>
              <w:rPr>
                <w:rFonts w:asciiTheme="minorHAnsi" w:hAnsiTheme="minorHAnsi" w:cstheme="minorHAnsi"/>
                <w:sz w:val="24"/>
                <w:szCs w:val="24"/>
              </w:rPr>
            </w:pPr>
          </w:p>
        </w:tc>
      </w:tr>
      <w:tr w:rsidR="00EB3447" w:rsidRPr="009A5D27" w14:paraId="3E9715BD" w14:textId="77777777">
        <w:trPr>
          <w:trHeight w:val="1778"/>
        </w:trPr>
        <w:tc>
          <w:tcPr>
            <w:tcW w:w="3262" w:type="dxa"/>
            <w:shd w:val="clear" w:color="auto" w:fill="E1EED9"/>
          </w:tcPr>
          <w:p w14:paraId="54E649CF" w14:textId="77777777" w:rsidR="002368BA" w:rsidRPr="00852EE1" w:rsidRDefault="002368BA" w:rsidP="002368BA">
            <w:pPr>
              <w:spacing w:line="360" w:lineRule="auto"/>
              <w:rPr>
                <w:rFonts w:ascii="Calibri" w:hAnsi="Calibri" w:cs="Calibri"/>
                <w:b/>
                <w:bCs/>
                <w:sz w:val="24"/>
                <w:szCs w:val="24"/>
              </w:rPr>
            </w:pPr>
            <w:r w:rsidRPr="002368BA">
              <w:rPr>
                <w:rFonts w:ascii="Calibri" w:hAnsi="Calibri" w:cs="Calibri"/>
                <w:b/>
                <w:bCs/>
                <w:sz w:val="24"/>
                <w:szCs w:val="24"/>
              </w:rPr>
              <w:lastRenderedPageBreak/>
              <w:t>Specific resources and strategies are provided to overcome potential barriers to learning. Increased use of appropriate and supportive ICT resources.</w:t>
            </w:r>
          </w:p>
          <w:p w14:paraId="4FED6E09" w14:textId="2DEC9CB6" w:rsidR="00EB3447" w:rsidRPr="009A5D27" w:rsidRDefault="00EB3447" w:rsidP="008C0FFC">
            <w:pPr>
              <w:pStyle w:val="TableParagraph"/>
              <w:spacing w:before="124" w:line="360" w:lineRule="auto"/>
              <w:ind w:right="396"/>
              <w:rPr>
                <w:rFonts w:asciiTheme="minorHAnsi" w:hAnsiTheme="minorHAnsi" w:cstheme="minorHAnsi"/>
                <w:b/>
                <w:w w:val="90"/>
                <w:sz w:val="24"/>
                <w:szCs w:val="24"/>
              </w:rPr>
            </w:pPr>
          </w:p>
        </w:tc>
        <w:tc>
          <w:tcPr>
            <w:tcW w:w="2977" w:type="dxa"/>
            <w:shd w:val="clear" w:color="auto" w:fill="E1EED9"/>
          </w:tcPr>
          <w:p w14:paraId="41CDB330" w14:textId="56E30D2D" w:rsidR="002C206C" w:rsidRPr="00744398" w:rsidRDefault="002C206C" w:rsidP="002C206C">
            <w:pPr>
              <w:spacing w:line="360" w:lineRule="auto"/>
              <w:rPr>
                <w:rFonts w:ascii="Calibri" w:hAnsi="Calibri" w:cs="Calibri"/>
                <w:sz w:val="24"/>
                <w:szCs w:val="24"/>
              </w:rPr>
            </w:pPr>
            <w:r w:rsidRPr="00744398">
              <w:rPr>
                <w:rFonts w:ascii="Calibri" w:hAnsi="Calibri" w:cs="Calibri"/>
                <w:sz w:val="24"/>
                <w:szCs w:val="24"/>
              </w:rPr>
              <w:t>Not all interventions work for all CYP. Therefore, we need to use research and evidence to predict the strategies that may work best for CYP with specific needs.</w:t>
            </w:r>
          </w:p>
          <w:p w14:paraId="0B60082A" w14:textId="77777777" w:rsidR="002C206C" w:rsidRPr="00744398" w:rsidRDefault="002C206C" w:rsidP="002C206C">
            <w:pPr>
              <w:spacing w:line="360" w:lineRule="auto"/>
              <w:rPr>
                <w:rFonts w:ascii="Calibri" w:hAnsi="Calibri" w:cs="Calibri"/>
                <w:sz w:val="24"/>
                <w:szCs w:val="24"/>
              </w:rPr>
            </w:pPr>
          </w:p>
          <w:p w14:paraId="7E25F0EC" w14:textId="77777777" w:rsidR="002C206C" w:rsidRPr="00852EE1" w:rsidRDefault="002C206C" w:rsidP="002C206C">
            <w:pPr>
              <w:spacing w:line="360" w:lineRule="auto"/>
              <w:rPr>
                <w:rFonts w:ascii="Calibri" w:hAnsi="Calibri" w:cs="Calibri"/>
                <w:sz w:val="24"/>
                <w:szCs w:val="24"/>
              </w:rPr>
            </w:pPr>
            <w:r w:rsidRPr="00744398">
              <w:rPr>
                <w:rFonts w:ascii="Calibri" w:hAnsi="Calibri" w:cs="Calibri"/>
                <w:sz w:val="24"/>
                <w:szCs w:val="24"/>
              </w:rPr>
              <w:t>Interventions often require adapting for individual needs but will need to be based in evidence informed practice.</w:t>
            </w:r>
          </w:p>
          <w:p w14:paraId="62A333AC" w14:textId="10987A62" w:rsidR="00EB3447" w:rsidRPr="009A5D27" w:rsidRDefault="00EB3447" w:rsidP="005F2932">
            <w:pPr>
              <w:pStyle w:val="TableParagraph"/>
              <w:spacing w:line="360" w:lineRule="auto"/>
              <w:ind w:left="186" w:right="119" w:firstLine="0"/>
              <w:rPr>
                <w:rFonts w:asciiTheme="minorHAnsi" w:hAnsiTheme="minorHAnsi" w:cstheme="minorHAnsi"/>
                <w:sz w:val="24"/>
                <w:szCs w:val="24"/>
              </w:rPr>
            </w:pPr>
          </w:p>
        </w:tc>
        <w:tc>
          <w:tcPr>
            <w:tcW w:w="5956" w:type="dxa"/>
            <w:shd w:val="clear" w:color="auto" w:fill="E1EED9"/>
          </w:tcPr>
          <w:p w14:paraId="6E028420" w14:textId="43736BE1" w:rsidR="00767E35" w:rsidRPr="009A5D27" w:rsidRDefault="00767E35" w:rsidP="00E1621B">
            <w:pPr>
              <w:pStyle w:val="TableParagraph"/>
              <w:numPr>
                <w:ilvl w:val="0"/>
                <w:numId w:val="50"/>
              </w:numPr>
              <w:tabs>
                <w:tab w:val="left" w:pos="467"/>
                <w:tab w:val="left" w:pos="468"/>
              </w:tabs>
              <w:spacing w:before="52" w:line="360" w:lineRule="auto"/>
              <w:ind w:right="194"/>
              <w:rPr>
                <w:rFonts w:asciiTheme="minorHAnsi" w:hAnsiTheme="minorHAnsi" w:cstheme="minorHAnsi"/>
                <w:sz w:val="24"/>
                <w:szCs w:val="24"/>
              </w:rPr>
            </w:pPr>
            <w:r w:rsidRPr="009A5D27">
              <w:rPr>
                <w:rFonts w:asciiTheme="minorHAnsi" w:hAnsiTheme="minorHAnsi" w:cstheme="minorHAnsi"/>
                <w:sz w:val="24"/>
                <w:szCs w:val="24"/>
              </w:rPr>
              <w:t xml:space="preserve">Concreate apparatus and adapted resources are available for those CYP who require it. </w:t>
            </w:r>
          </w:p>
          <w:p w14:paraId="760B52AB" w14:textId="77777777" w:rsidR="00767E35" w:rsidRPr="009A5D27" w:rsidRDefault="00767E35" w:rsidP="00E1621B">
            <w:pPr>
              <w:pStyle w:val="TableParagraph"/>
              <w:numPr>
                <w:ilvl w:val="0"/>
                <w:numId w:val="50"/>
              </w:numPr>
              <w:tabs>
                <w:tab w:val="left" w:pos="467"/>
                <w:tab w:val="left" w:pos="468"/>
              </w:tabs>
              <w:spacing w:before="52" w:line="360" w:lineRule="auto"/>
              <w:ind w:right="194"/>
              <w:rPr>
                <w:rFonts w:asciiTheme="minorHAnsi" w:hAnsiTheme="minorHAnsi" w:cstheme="minorHAnsi"/>
                <w:sz w:val="24"/>
                <w:szCs w:val="24"/>
              </w:rPr>
            </w:pPr>
            <w:r w:rsidRPr="009A5D27">
              <w:rPr>
                <w:rFonts w:asciiTheme="minorHAnsi" w:hAnsiTheme="minorHAnsi" w:cstheme="minorHAnsi"/>
                <w:sz w:val="24"/>
                <w:szCs w:val="24"/>
              </w:rPr>
              <w:t>ICT is used to support alternatives to written recording and to promote independent learning.</w:t>
            </w:r>
          </w:p>
          <w:p w14:paraId="1F39EED2" w14:textId="72BF2811" w:rsidR="00767E35" w:rsidRPr="009A5D27" w:rsidRDefault="00767E35" w:rsidP="00E1621B">
            <w:pPr>
              <w:pStyle w:val="TableParagraph"/>
              <w:numPr>
                <w:ilvl w:val="0"/>
                <w:numId w:val="50"/>
              </w:numPr>
              <w:tabs>
                <w:tab w:val="left" w:pos="467"/>
                <w:tab w:val="left" w:pos="468"/>
              </w:tabs>
              <w:spacing w:before="52" w:line="360" w:lineRule="auto"/>
              <w:ind w:right="194"/>
              <w:rPr>
                <w:rFonts w:asciiTheme="minorHAnsi" w:hAnsiTheme="minorHAnsi" w:cstheme="minorHAnsi"/>
                <w:sz w:val="24"/>
                <w:szCs w:val="24"/>
              </w:rPr>
            </w:pPr>
            <w:r w:rsidRPr="009A5D27">
              <w:rPr>
                <w:rFonts w:asciiTheme="minorHAnsi" w:hAnsiTheme="minorHAnsi" w:cstheme="minorHAnsi"/>
                <w:sz w:val="24"/>
                <w:szCs w:val="24"/>
              </w:rPr>
              <w:t xml:space="preserve">Research evidence is used to ensure that we are using evidenced informed practice. </w:t>
            </w:r>
          </w:p>
          <w:p w14:paraId="7A7665EF" w14:textId="1892E580" w:rsidR="00767E35" w:rsidRPr="009A5D27" w:rsidRDefault="00767E35" w:rsidP="00E1621B">
            <w:pPr>
              <w:pStyle w:val="TableParagraph"/>
              <w:numPr>
                <w:ilvl w:val="0"/>
                <w:numId w:val="50"/>
              </w:numPr>
              <w:tabs>
                <w:tab w:val="left" w:pos="467"/>
                <w:tab w:val="left" w:pos="468"/>
              </w:tabs>
              <w:spacing w:before="52" w:line="360" w:lineRule="auto"/>
              <w:ind w:right="194"/>
              <w:rPr>
                <w:rFonts w:asciiTheme="minorHAnsi" w:hAnsiTheme="minorHAnsi" w:cstheme="minorHAnsi"/>
                <w:sz w:val="24"/>
                <w:szCs w:val="24"/>
              </w:rPr>
            </w:pPr>
            <w:r w:rsidRPr="009A5D27">
              <w:rPr>
                <w:rFonts w:asciiTheme="minorHAnsi" w:hAnsiTheme="minorHAnsi" w:cstheme="minorHAnsi"/>
                <w:sz w:val="24"/>
                <w:szCs w:val="24"/>
              </w:rPr>
              <w:t xml:space="preserve">Working in collaboration with parent / carers to address potential risks and barriers.  </w:t>
            </w:r>
          </w:p>
          <w:p w14:paraId="2A02369C" w14:textId="567B13B9" w:rsidR="00EB3447" w:rsidRPr="009A5D27" w:rsidRDefault="00EB3447" w:rsidP="005F2932">
            <w:pPr>
              <w:pStyle w:val="TableParagraph"/>
              <w:tabs>
                <w:tab w:val="left" w:pos="467"/>
                <w:tab w:val="left" w:pos="468"/>
              </w:tabs>
              <w:spacing w:before="52" w:line="360" w:lineRule="auto"/>
              <w:ind w:right="419" w:firstLine="0"/>
              <w:rPr>
                <w:rFonts w:asciiTheme="minorHAnsi" w:hAnsiTheme="minorHAnsi" w:cstheme="minorHAnsi"/>
                <w:w w:val="90"/>
                <w:sz w:val="24"/>
                <w:szCs w:val="24"/>
              </w:rPr>
            </w:pPr>
          </w:p>
        </w:tc>
        <w:tc>
          <w:tcPr>
            <w:tcW w:w="3687" w:type="dxa"/>
            <w:shd w:val="clear" w:color="auto" w:fill="E1EED9"/>
          </w:tcPr>
          <w:p w14:paraId="00970EC4" w14:textId="5A5E3DE5" w:rsidR="0016216E" w:rsidRPr="009A5D27" w:rsidRDefault="0016216E" w:rsidP="00E1621B">
            <w:pPr>
              <w:pStyle w:val="TableParagraph"/>
              <w:numPr>
                <w:ilvl w:val="0"/>
                <w:numId w:val="49"/>
              </w:numPr>
              <w:tabs>
                <w:tab w:val="left" w:pos="466"/>
                <w:tab w:val="left" w:pos="467"/>
              </w:tabs>
              <w:spacing w:before="58" w:line="360" w:lineRule="auto"/>
              <w:ind w:right="356"/>
              <w:rPr>
                <w:rFonts w:asciiTheme="minorHAnsi" w:hAnsiTheme="minorHAnsi" w:cstheme="minorHAnsi"/>
                <w:sz w:val="24"/>
                <w:szCs w:val="24"/>
              </w:rPr>
            </w:pPr>
            <w:r w:rsidRPr="009A5D27">
              <w:rPr>
                <w:rFonts w:asciiTheme="minorHAnsi" w:hAnsiTheme="minorHAnsi" w:cstheme="minorHAnsi"/>
                <w:sz w:val="24"/>
                <w:szCs w:val="24"/>
              </w:rPr>
              <w:t xml:space="preserve">Staff know what CYP need to be successful and make it available. </w:t>
            </w:r>
          </w:p>
          <w:p w14:paraId="09B99EFC" w14:textId="37CC1B2A" w:rsidR="0016216E" w:rsidRPr="009A5D27" w:rsidRDefault="0016216E" w:rsidP="00E1621B">
            <w:pPr>
              <w:pStyle w:val="TableParagraph"/>
              <w:numPr>
                <w:ilvl w:val="0"/>
                <w:numId w:val="49"/>
              </w:numPr>
              <w:tabs>
                <w:tab w:val="left" w:pos="466"/>
                <w:tab w:val="left" w:pos="467"/>
              </w:tabs>
              <w:spacing w:before="58" w:line="360" w:lineRule="auto"/>
              <w:ind w:right="356"/>
              <w:rPr>
                <w:rFonts w:asciiTheme="minorHAnsi" w:hAnsiTheme="minorHAnsi" w:cstheme="minorHAnsi"/>
                <w:sz w:val="24"/>
                <w:szCs w:val="24"/>
              </w:rPr>
            </w:pPr>
            <w:r w:rsidRPr="009A5D27">
              <w:rPr>
                <w:rFonts w:asciiTheme="minorHAnsi" w:hAnsiTheme="minorHAnsi" w:cstheme="minorHAnsi"/>
                <w:sz w:val="24"/>
                <w:szCs w:val="24"/>
              </w:rPr>
              <w:t xml:space="preserve">The reduction of dependency on adults is always encouraged. </w:t>
            </w:r>
          </w:p>
          <w:p w14:paraId="6D0970DF" w14:textId="0C9F87FD" w:rsidR="0016216E" w:rsidRPr="009A5D27" w:rsidRDefault="0016216E" w:rsidP="00E1621B">
            <w:pPr>
              <w:pStyle w:val="TableParagraph"/>
              <w:numPr>
                <w:ilvl w:val="0"/>
                <w:numId w:val="49"/>
              </w:numPr>
              <w:tabs>
                <w:tab w:val="left" w:pos="466"/>
                <w:tab w:val="left" w:pos="467"/>
              </w:tabs>
              <w:spacing w:before="58" w:line="360" w:lineRule="auto"/>
              <w:ind w:right="356"/>
              <w:rPr>
                <w:rFonts w:asciiTheme="minorHAnsi" w:hAnsiTheme="minorHAnsi" w:cstheme="minorHAnsi"/>
                <w:sz w:val="24"/>
                <w:szCs w:val="24"/>
              </w:rPr>
            </w:pPr>
            <w:r w:rsidRPr="009A5D27">
              <w:rPr>
                <w:rFonts w:asciiTheme="minorHAnsi" w:hAnsiTheme="minorHAnsi" w:cstheme="minorHAnsi"/>
                <w:sz w:val="24"/>
                <w:szCs w:val="24"/>
              </w:rPr>
              <w:t xml:space="preserve">Staff know what works and why. </w:t>
            </w:r>
          </w:p>
          <w:p w14:paraId="31F5D271" w14:textId="439BD4FA" w:rsidR="00EB3447" w:rsidRPr="009A5D27" w:rsidRDefault="00EB3447" w:rsidP="005F2932">
            <w:pPr>
              <w:pStyle w:val="TableParagraph"/>
              <w:tabs>
                <w:tab w:val="left" w:pos="466"/>
                <w:tab w:val="left" w:pos="467"/>
              </w:tabs>
              <w:spacing w:before="57" w:line="360" w:lineRule="auto"/>
              <w:ind w:left="466" w:right="332" w:firstLine="0"/>
              <w:rPr>
                <w:rFonts w:asciiTheme="minorHAnsi" w:hAnsiTheme="minorHAnsi" w:cstheme="minorHAnsi"/>
                <w:sz w:val="24"/>
                <w:szCs w:val="24"/>
              </w:rPr>
            </w:pPr>
          </w:p>
        </w:tc>
      </w:tr>
    </w:tbl>
    <w:p w14:paraId="4BD18A2F" w14:textId="77777777" w:rsidR="005376FD" w:rsidRPr="009A5D27" w:rsidRDefault="005376FD" w:rsidP="005F2932">
      <w:pPr>
        <w:spacing w:line="360" w:lineRule="auto"/>
        <w:rPr>
          <w:rFonts w:asciiTheme="minorHAnsi" w:hAnsiTheme="minorHAnsi" w:cstheme="minorHAnsi"/>
          <w:sz w:val="24"/>
          <w:szCs w:val="24"/>
        </w:rPr>
        <w:sectPr w:rsidR="005376FD" w:rsidRPr="009A5D27" w:rsidSect="00A75FF4">
          <w:pgSz w:w="16840" w:h="11910" w:orient="landscape"/>
          <w:pgMar w:top="1180" w:right="400" w:bottom="993" w:left="340" w:header="542" w:footer="944" w:gutter="0"/>
          <w:cols w:space="720"/>
        </w:sectPr>
      </w:pPr>
    </w:p>
    <w:p w14:paraId="1A511C7D" w14:textId="75C5389A" w:rsidR="00EB3447" w:rsidRPr="00C755C0" w:rsidRDefault="00EB3447" w:rsidP="005F2932">
      <w:pPr>
        <w:spacing w:before="88" w:line="360" w:lineRule="auto"/>
        <w:rPr>
          <w:rFonts w:asciiTheme="minorHAnsi" w:hAnsiTheme="minorHAnsi" w:cstheme="minorHAnsi"/>
          <w:b/>
          <w:sz w:val="28"/>
          <w:szCs w:val="28"/>
        </w:rPr>
      </w:pPr>
      <w:r w:rsidRPr="00C755C0">
        <w:rPr>
          <w:rFonts w:asciiTheme="minorHAnsi" w:hAnsiTheme="minorHAnsi" w:cstheme="minorHAnsi"/>
          <w:b/>
          <w:sz w:val="28"/>
          <w:szCs w:val="28"/>
        </w:rPr>
        <w:lastRenderedPageBreak/>
        <w:t>i-CREAT</w:t>
      </w:r>
      <w:r w:rsidRPr="00C755C0">
        <w:rPr>
          <w:rFonts w:asciiTheme="minorHAnsi" w:hAnsiTheme="minorHAnsi" w:cstheme="minorHAnsi"/>
          <w:b/>
          <w:color w:val="365F91" w:themeColor="accent1" w:themeShade="BF"/>
          <w:sz w:val="28"/>
          <w:szCs w:val="28"/>
        </w:rPr>
        <w:t>E</w:t>
      </w:r>
    </w:p>
    <w:p w14:paraId="3CDEDCBB" w14:textId="2C125DE2" w:rsidR="005376FD" w:rsidRPr="00C755C0" w:rsidRDefault="003B3301" w:rsidP="005F2932">
      <w:pPr>
        <w:spacing w:before="88" w:line="360" w:lineRule="auto"/>
        <w:rPr>
          <w:rFonts w:asciiTheme="minorHAnsi" w:hAnsiTheme="minorHAnsi" w:cstheme="minorHAnsi"/>
          <w:b/>
          <w:sz w:val="28"/>
          <w:szCs w:val="28"/>
        </w:rPr>
      </w:pPr>
      <w:r w:rsidRPr="00C755C0">
        <w:rPr>
          <w:rFonts w:asciiTheme="minorHAnsi" w:hAnsiTheme="minorHAnsi" w:cstheme="minorHAnsi"/>
          <w:b/>
          <w:sz w:val="28"/>
          <w:szCs w:val="28"/>
        </w:rPr>
        <w:t>Emotional</w:t>
      </w:r>
      <w:r w:rsidR="00485F0E" w:rsidRPr="00C755C0">
        <w:rPr>
          <w:rFonts w:asciiTheme="minorHAnsi" w:hAnsiTheme="minorHAnsi" w:cstheme="minorHAnsi"/>
          <w:b/>
          <w:sz w:val="28"/>
          <w:szCs w:val="28"/>
        </w:rPr>
        <w:t xml:space="preserve">ly </w:t>
      </w:r>
      <w:r w:rsidR="00EB3447" w:rsidRPr="00C755C0">
        <w:rPr>
          <w:rFonts w:asciiTheme="minorHAnsi" w:hAnsiTheme="minorHAnsi" w:cstheme="minorHAnsi"/>
          <w:b/>
          <w:sz w:val="28"/>
          <w:szCs w:val="28"/>
        </w:rPr>
        <w:t>l</w:t>
      </w:r>
      <w:r w:rsidR="00485F0E" w:rsidRPr="00C755C0">
        <w:rPr>
          <w:rFonts w:asciiTheme="minorHAnsi" w:hAnsiTheme="minorHAnsi" w:cstheme="minorHAnsi"/>
          <w:b/>
          <w:sz w:val="28"/>
          <w:szCs w:val="28"/>
        </w:rPr>
        <w:t xml:space="preserve">iterate (effective communication skills) </w:t>
      </w:r>
    </w:p>
    <w:p w14:paraId="39C67E69" w14:textId="0EEC61FB" w:rsidR="003B3301" w:rsidRPr="009A5D27" w:rsidRDefault="003B3301" w:rsidP="005F2932">
      <w:pPr>
        <w:spacing w:before="88" w:line="360" w:lineRule="auto"/>
        <w:rPr>
          <w:rFonts w:asciiTheme="minorHAnsi" w:hAnsiTheme="minorHAnsi" w:cstheme="minorHAnsi"/>
          <w:b/>
          <w:sz w:val="24"/>
          <w:szCs w:val="24"/>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2835"/>
        <w:gridCol w:w="5955"/>
        <w:gridCol w:w="3686"/>
      </w:tblGrid>
      <w:tr w:rsidR="003B3301" w:rsidRPr="009A5D27" w14:paraId="3C0FB015" w14:textId="77777777" w:rsidTr="00F00024">
        <w:trPr>
          <w:trHeight w:val="321"/>
        </w:trPr>
        <w:tc>
          <w:tcPr>
            <w:tcW w:w="3404" w:type="dxa"/>
            <w:shd w:val="clear" w:color="auto" w:fill="31849B" w:themeFill="accent5" w:themeFillShade="BF"/>
          </w:tcPr>
          <w:p w14:paraId="1056E8FD" w14:textId="77777777" w:rsidR="003B3301" w:rsidRPr="009A5D27" w:rsidRDefault="003B3301" w:rsidP="005F2932">
            <w:pPr>
              <w:pStyle w:val="TableParagraph"/>
              <w:spacing w:line="360" w:lineRule="auto"/>
              <w:ind w:left="160"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2835" w:type="dxa"/>
            <w:shd w:val="clear" w:color="auto" w:fill="31849B" w:themeFill="accent5" w:themeFillShade="BF"/>
          </w:tcPr>
          <w:p w14:paraId="7134F7BE" w14:textId="77777777" w:rsidR="003B3301" w:rsidRPr="009A5D27" w:rsidRDefault="003B3301"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Why?</w:t>
            </w:r>
          </w:p>
        </w:tc>
        <w:tc>
          <w:tcPr>
            <w:tcW w:w="5955" w:type="dxa"/>
            <w:shd w:val="clear" w:color="auto" w:fill="31849B" w:themeFill="accent5" w:themeFillShade="BF"/>
          </w:tcPr>
          <w:p w14:paraId="181118F4" w14:textId="77777777" w:rsidR="003B3301" w:rsidRPr="009A5D27" w:rsidRDefault="003B3301"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686" w:type="dxa"/>
            <w:shd w:val="clear" w:color="auto" w:fill="31849B" w:themeFill="accent5" w:themeFillShade="BF"/>
          </w:tcPr>
          <w:p w14:paraId="62F715E4" w14:textId="77777777" w:rsidR="003B3301" w:rsidRPr="009A5D27" w:rsidRDefault="003B3301"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3B3301" w:rsidRPr="009A5D27" w14:paraId="3610C741" w14:textId="77777777" w:rsidTr="00111D8F">
        <w:trPr>
          <w:trHeight w:val="410"/>
        </w:trPr>
        <w:tc>
          <w:tcPr>
            <w:tcW w:w="3404" w:type="dxa"/>
            <w:shd w:val="clear" w:color="auto" w:fill="92CDDC" w:themeFill="accent5" w:themeFillTint="99"/>
          </w:tcPr>
          <w:p w14:paraId="5D3D5DF0" w14:textId="1F43D856" w:rsidR="003B3301" w:rsidRPr="009A5D27" w:rsidRDefault="00E850AE" w:rsidP="005F2932">
            <w:pPr>
              <w:pStyle w:val="TableParagraph"/>
              <w:spacing w:before="126" w:line="360" w:lineRule="auto"/>
              <w:ind w:left="160" w:firstLine="0"/>
              <w:rPr>
                <w:rFonts w:asciiTheme="minorHAnsi" w:hAnsiTheme="minorHAnsi" w:cstheme="minorHAnsi"/>
                <w:b/>
                <w:sz w:val="24"/>
                <w:szCs w:val="24"/>
              </w:rPr>
            </w:pPr>
            <w:r w:rsidRPr="009A5D27">
              <w:rPr>
                <w:rFonts w:asciiTheme="minorHAnsi" w:hAnsiTheme="minorHAnsi" w:cstheme="minorHAnsi"/>
                <w:b/>
                <w:sz w:val="24"/>
                <w:szCs w:val="24"/>
              </w:rPr>
              <w:t xml:space="preserve">Practitioners model and promote self-awareness in all aspects of </w:t>
            </w:r>
            <w:r w:rsidR="00B777FA">
              <w:rPr>
                <w:rFonts w:asciiTheme="minorHAnsi" w:hAnsiTheme="minorHAnsi" w:cstheme="minorHAnsi"/>
                <w:b/>
                <w:sz w:val="24"/>
                <w:szCs w:val="24"/>
              </w:rPr>
              <w:t>school’s l</w:t>
            </w:r>
            <w:r w:rsidRPr="009A5D27">
              <w:rPr>
                <w:rFonts w:asciiTheme="minorHAnsi" w:hAnsiTheme="minorHAnsi" w:cstheme="minorHAnsi"/>
                <w:b/>
                <w:sz w:val="24"/>
                <w:szCs w:val="24"/>
              </w:rPr>
              <w:t>ife</w:t>
            </w:r>
            <w:r w:rsidR="000F2AF6" w:rsidRPr="009A5D27">
              <w:rPr>
                <w:rFonts w:asciiTheme="minorHAnsi" w:hAnsiTheme="minorHAnsi" w:cstheme="minorHAnsi"/>
                <w:b/>
                <w:sz w:val="24"/>
                <w:szCs w:val="24"/>
              </w:rPr>
              <w:t>.</w:t>
            </w:r>
            <w:r w:rsidRPr="009A5D27">
              <w:rPr>
                <w:rFonts w:asciiTheme="minorHAnsi" w:hAnsiTheme="minorHAnsi" w:cstheme="minorHAnsi"/>
                <w:b/>
                <w:sz w:val="24"/>
                <w:szCs w:val="24"/>
              </w:rPr>
              <w:t xml:space="preserve"> </w:t>
            </w:r>
          </w:p>
        </w:tc>
        <w:tc>
          <w:tcPr>
            <w:tcW w:w="2835" w:type="dxa"/>
            <w:shd w:val="clear" w:color="auto" w:fill="92CDDC" w:themeFill="accent5" w:themeFillTint="99"/>
          </w:tcPr>
          <w:p w14:paraId="16499C21" w14:textId="20A19D98" w:rsidR="003B3301" w:rsidRPr="009A5D27" w:rsidRDefault="00354E0F" w:rsidP="005F2932">
            <w:pPr>
              <w:pStyle w:val="TableParagraph"/>
              <w:spacing w:line="360" w:lineRule="auto"/>
              <w:ind w:left="107" w:right="122" w:firstLine="0"/>
              <w:rPr>
                <w:rFonts w:asciiTheme="minorHAnsi" w:hAnsiTheme="minorHAnsi" w:cstheme="minorHAnsi"/>
                <w:sz w:val="24"/>
                <w:szCs w:val="24"/>
              </w:rPr>
            </w:pPr>
            <w:r w:rsidRPr="009A5D27">
              <w:rPr>
                <w:rFonts w:asciiTheme="minorHAnsi" w:hAnsiTheme="minorHAnsi" w:cstheme="minorHAnsi"/>
                <w:sz w:val="24"/>
                <w:szCs w:val="24"/>
              </w:rPr>
              <w:t xml:space="preserve">Emotional literacy enables CYP to develop a deeper understanding of their own emotions. This leads to better </w:t>
            </w:r>
            <w:r w:rsidR="00CC5F86" w:rsidRPr="009A5D27">
              <w:rPr>
                <w:rFonts w:asciiTheme="minorHAnsi" w:hAnsiTheme="minorHAnsi" w:cstheme="minorHAnsi"/>
                <w:sz w:val="24"/>
                <w:szCs w:val="24"/>
              </w:rPr>
              <w:t>self-management</w:t>
            </w:r>
            <w:r w:rsidRPr="009A5D27">
              <w:rPr>
                <w:rFonts w:asciiTheme="minorHAnsi" w:hAnsiTheme="minorHAnsi" w:cstheme="minorHAnsi"/>
                <w:sz w:val="24"/>
                <w:szCs w:val="24"/>
              </w:rPr>
              <w:t xml:space="preserve"> and decision making</w:t>
            </w:r>
            <w:r w:rsidR="001D736D" w:rsidRPr="009A5D27">
              <w:rPr>
                <w:rFonts w:asciiTheme="minorHAnsi" w:hAnsiTheme="minorHAnsi" w:cstheme="minorHAnsi"/>
                <w:sz w:val="24"/>
                <w:szCs w:val="24"/>
              </w:rPr>
              <w:t xml:space="preserve">. CYP with higher levels of </w:t>
            </w:r>
            <w:r w:rsidR="000F2AF6" w:rsidRPr="009A5D27">
              <w:rPr>
                <w:rFonts w:asciiTheme="minorHAnsi" w:hAnsiTheme="minorHAnsi" w:cstheme="minorHAnsi"/>
                <w:sz w:val="24"/>
                <w:szCs w:val="24"/>
              </w:rPr>
              <w:t>e</w:t>
            </w:r>
            <w:r w:rsidR="001D736D" w:rsidRPr="009A5D27">
              <w:rPr>
                <w:rFonts w:asciiTheme="minorHAnsi" w:hAnsiTheme="minorHAnsi" w:cstheme="minorHAnsi"/>
                <w:sz w:val="24"/>
                <w:szCs w:val="24"/>
              </w:rPr>
              <w:t>motional literacy will have improved understanding of how to communicate their emotions and this supports positive mental health reducing the risk of anxiety and depression</w:t>
            </w:r>
            <w:r w:rsidR="003101EA" w:rsidRPr="009A5D27">
              <w:rPr>
                <w:rFonts w:asciiTheme="minorHAnsi" w:hAnsiTheme="minorHAnsi" w:cstheme="minorHAnsi"/>
                <w:sz w:val="24"/>
                <w:szCs w:val="24"/>
              </w:rPr>
              <w:t>.</w:t>
            </w:r>
            <w:r w:rsidR="001D736D" w:rsidRPr="009A5D27">
              <w:rPr>
                <w:rFonts w:asciiTheme="minorHAnsi" w:hAnsiTheme="minorHAnsi" w:cstheme="minorHAnsi"/>
                <w:sz w:val="24"/>
                <w:szCs w:val="24"/>
              </w:rPr>
              <w:t xml:space="preserve"> </w:t>
            </w:r>
          </w:p>
        </w:tc>
        <w:tc>
          <w:tcPr>
            <w:tcW w:w="5955" w:type="dxa"/>
            <w:shd w:val="clear" w:color="auto" w:fill="92CDDC" w:themeFill="accent5" w:themeFillTint="99"/>
          </w:tcPr>
          <w:p w14:paraId="24169099" w14:textId="1F936583" w:rsidR="00671DEB" w:rsidRPr="009A5D27" w:rsidRDefault="00CC5F86"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 xml:space="preserve">Practitioners access a planned CPD schedule to incorporate </w:t>
            </w:r>
            <w:r w:rsidR="00B62A06" w:rsidRPr="009A5D27">
              <w:rPr>
                <w:rFonts w:asciiTheme="minorHAnsi" w:hAnsiTheme="minorHAnsi" w:cstheme="minorHAnsi"/>
                <w:sz w:val="24"/>
                <w:szCs w:val="24"/>
              </w:rPr>
              <w:t>self-awareness</w:t>
            </w:r>
            <w:r w:rsidRPr="009A5D27">
              <w:rPr>
                <w:rFonts w:asciiTheme="minorHAnsi" w:hAnsiTheme="minorHAnsi" w:cstheme="minorHAnsi"/>
                <w:sz w:val="24"/>
                <w:szCs w:val="24"/>
              </w:rPr>
              <w:t xml:space="preserve"> and </w:t>
            </w:r>
            <w:r w:rsidR="00671DEB" w:rsidRPr="009A5D27">
              <w:rPr>
                <w:rFonts w:asciiTheme="minorHAnsi" w:hAnsiTheme="minorHAnsi" w:cstheme="minorHAnsi"/>
                <w:sz w:val="24"/>
                <w:szCs w:val="24"/>
              </w:rPr>
              <w:t xml:space="preserve">how </w:t>
            </w:r>
            <w:r w:rsidRPr="009A5D27">
              <w:rPr>
                <w:rFonts w:asciiTheme="minorHAnsi" w:hAnsiTheme="minorHAnsi" w:cstheme="minorHAnsi"/>
                <w:sz w:val="24"/>
                <w:szCs w:val="24"/>
              </w:rPr>
              <w:t xml:space="preserve">neuroscience </w:t>
            </w:r>
            <w:r w:rsidR="00671DEB" w:rsidRPr="009A5D27">
              <w:rPr>
                <w:rFonts w:asciiTheme="minorHAnsi" w:hAnsiTheme="minorHAnsi" w:cstheme="minorHAnsi"/>
                <w:sz w:val="24"/>
                <w:szCs w:val="24"/>
              </w:rPr>
              <w:t>can support learning and development</w:t>
            </w:r>
            <w:r w:rsidR="003101EA" w:rsidRPr="009A5D27">
              <w:rPr>
                <w:rFonts w:asciiTheme="minorHAnsi" w:hAnsiTheme="minorHAnsi" w:cstheme="minorHAnsi"/>
                <w:sz w:val="24"/>
                <w:szCs w:val="24"/>
              </w:rPr>
              <w:t>.</w:t>
            </w:r>
          </w:p>
          <w:p w14:paraId="0927F417" w14:textId="67FA9686" w:rsidR="00671DEB" w:rsidRPr="009A5D27" w:rsidRDefault="00671DEB"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Creat</w:t>
            </w:r>
            <w:r w:rsidR="007375A6" w:rsidRPr="009A5D27">
              <w:rPr>
                <w:rFonts w:asciiTheme="minorHAnsi" w:hAnsiTheme="minorHAnsi" w:cstheme="minorHAnsi"/>
                <w:sz w:val="24"/>
                <w:szCs w:val="24"/>
              </w:rPr>
              <w:t>ion of</w:t>
            </w:r>
            <w:r w:rsidRPr="009A5D27">
              <w:rPr>
                <w:rFonts w:asciiTheme="minorHAnsi" w:hAnsiTheme="minorHAnsi" w:cstheme="minorHAnsi"/>
                <w:sz w:val="24"/>
                <w:szCs w:val="24"/>
              </w:rPr>
              <w:t xml:space="preserve"> a safe and supporting learning environment where CYP are encouraged to speak about their thoughts and emotions. </w:t>
            </w:r>
          </w:p>
          <w:p w14:paraId="462C495E" w14:textId="5BE11BC9" w:rsidR="00671DEB" w:rsidRPr="009A5D27" w:rsidRDefault="00671DEB"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Learning environments encourage open communication and active listening</w:t>
            </w:r>
            <w:r w:rsidR="002C2C40"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2D123644" w14:textId="65F3E321" w:rsidR="00671DEB" w:rsidRPr="009A5D27" w:rsidRDefault="00671DEB"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 xml:space="preserve">Development of a </w:t>
            </w:r>
            <w:r w:rsidR="00B62A06" w:rsidRPr="009A5D27">
              <w:rPr>
                <w:rFonts w:asciiTheme="minorHAnsi" w:hAnsiTheme="minorHAnsi" w:cstheme="minorHAnsi"/>
                <w:sz w:val="24"/>
                <w:szCs w:val="24"/>
              </w:rPr>
              <w:t>strengths-based</w:t>
            </w:r>
            <w:r w:rsidRPr="009A5D27">
              <w:rPr>
                <w:rFonts w:asciiTheme="minorHAnsi" w:hAnsiTheme="minorHAnsi" w:cstheme="minorHAnsi"/>
                <w:sz w:val="24"/>
                <w:szCs w:val="24"/>
              </w:rPr>
              <w:t xml:space="preserve"> approach that help CYP to understand their own unique strengths and talents</w:t>
            </w:r>
            <w:r w:rsidR="002C2C40"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0E6DBD61" w14:textId="585D6585" w:rsidR="003B3301" w:rsidRPr="009A5D27" w:rsidRDefault="00671DEB"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Provide access to effective assessment and feedback that focuses not only on academic performance, but also on the development of traits and character, building on self-awareness</w:t>
            </w:r>
            <w:r w:rsidR="002C2C40" w:rsidRPr="009A5D27">
              <w:rPr>
                <w:rFonts w:asciiTheme="minorHAnsi" w:hAnsiTheme="minorHAnsi" w:cstheme="minorHAnsi"/>
                <w:sz w:val="24"/>
                <w:szCs w:val="24"/>
              </w:rPr>
              <w:t>.</w:t>
            </w:r>
          </w:p>
          <w:p w14:paraId="721F3C69" w14:textId="77777777" w:rsidR="00671DEB" w:rsidRPr="009A5D27" w:rsidRDefault="00671DEB"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t xml:space="preserve">The use of mindfulness activities </w:t>
            </w:r>
          </w:p>
          <w:p w14:paraId="20F74C99" w14:textId="113FC80C" w:rsidR="00671DEB" w:rsidRPr="009A5D27" w:rsidRDefault="00671DEB" w:rsidP="00E1621B">
            <w:pPr>
              <w:pStyle w:val="TableParagraph"/>
              <w:numPr>
                <w:ilvl w:val="0"/>
                <w:numId w:val="65"/>
              </w:numPr>
              <w:spacing w:before="2" w:line="360" w:lineRule="auto"/>
              <w:rPr>
                <w:rFonts w:asciiTheme="minorHAnsi" w:hAnsiTheme="minorHAnsi" w:cstheme="minorHAnsi"/>
                <w:sz w:val="24"/>
                <w:szCs w:val="24"/>
              </w:rPr>
            </w:pPr>
            <w:r w:rsidRPr="009A5D27">
              <w:rPr>
                <w:rFonts w:asciiTheme="minorHAnsi" w:hAnsiTheme="minorHAnsi" w:cstheme="minorHAnsi"/>
                <w:sz w:val="24"/>
                <w:szCs w:val="24"/>
              </w:rPr>
              <w:lastRenderedPageBreak/>
              <w:t>Utilising sensory breaks to support self-regulation</w:t>
            </w:r>
            <w:r w:rsidR="00296CF1" w:rsidRPr="009A5D27">
              <w:rPr>
                <w:rFonts w:asciiTheme="minorHAnsi" w:hAnsiTheme="minorHAnsi" w:cstheme="minorHAnsi"/>
                <w:sz w:val="24"/>
                <w:szCs w:val="24"/>
              </w:rPr>
              <w:t>.</w:t>
            </w:r>
          </w:p>
        </w:tc>
        <w:tc>
          <w:tcPr>
            <w:tcW w:w="3686" w:type="dxa"/>
            <w:shd w:val="clear" w:color="auto" w:fill="92CDDC" w:themeFill="accent5" w:themeFillTint="99"/>
          </w:tcPr>
          <w:p w14:paraId="182EC6BB" w14:textId="56EA364C" w:rsidR="003B3301" w:rsidRPr="009A5D27" w:rsidRDefault="00B62A06" w:rsidP="00E1621B">
            <w:pPr>
              <w:pStyle w:val="TableParagraph"/>
              <w:numPr>
                <w:ilvl w:val="0"/>
                <w:numId w:val="40"/>
              </w:numPr>
              <w:tabs>
                <w:tab w:val="left" w:pos="467"/>
                <w:tab w:val="left" w:pos="468"/>
              </w:tabs>
              <w:spacing w:before="65" w:line="360" w:lineRule="auto"/>
              <w:ind w:right="477"/>
              <w:rPr>
                <w:rFonts w:asciiTheme="minorHAnsi" w:hAnsiTheme="minorHAnsi" w:cstheme="minorHAnsi"/>
                <w:sz w:val="24"/>
                <w:szCs w:val="24"/>
              </w:rPr>
            </w:pPr>
            <w:r w:rsidRPr="009A5D27">
              <w:rPr>
                <w:rFonts w:asciiTheme="minorHAnsi" w:hAnsiTheme="minorHAnsi" w:cstheme="minorHAnsi"/>
                <w:sz w:val="24"/>
                <w:szCs w:val="24"/>
              </w:rPr>
              <w:lastRenderedPageBreak/>
              <w:t>Staff are well trained and able to understand how neuroscience can help access better outcomes</w:t>
            </w:r>
            <w:r w:rsidR="00296CF1"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4C43AEC7" w14:textId="7231D574" w:rsidR="00B62A06" w:rsidRPr="009A5D27" w:rsidRDefault="00B62A06" w:rsidP="00E1621B">
            <w:pPr>
              <w:pStyle w:val="TableParagraph"/>
              <w:numPr>
                <w:ilvl w:val="0"/>
                <w:numId w:val="40"/>
              </w:numPr>
              <w:tabs>
                <w:tab w:val="left" w:pos="467"/>
                <w:tab w:val="left" w:pos="468"/>
              </w:tabs>
              <w:spacing w:before="65" w:line="360" w:lineRule="auto"/>
              <w:ind w:right="477"/>
              <w:rPr>
                <w:rFonts w:asciiTheme="minorHAnsi" w:hAnsiTheme="minorHAnsi" w:cstheme="minorHAnsi"/>
                <w:sz w:val="24"/>
                <w:szCs w:val="24"/>
              </w:rPr>
            </w:pPr>
            <w:r w:rsidRPr="009A5D27">
              <w:rPr>
                <w:rFonts w:asciiTheme="minorHAnsi" w:hAnsiTheme="minorHAnsi" w:cstheme="minorHAnsi"/>
                <w:sz w:val="24"/>
                <w:szCs w:val="24"/>
              </w:rPr>
              <w:t xml:space="preserve">CYP feel safe and </w:t>
            </w:r>
            <w:proofErr w:type="gramStart"/>
            <w:r w:rsidRPr="009A5D27">
              <w:rPr>
                <w:rFonts w:asciiTheme="minorHAnsi" w:hAnsiTheme="minorHAnsi" w:cstheme="minorHAnsi"/>
                <w:sz w:val="24"/>
                <w:szCs w:val="24"/>
              </w:rPr>
              <w:t>are able to</w:t>
            </w:r>
            <w:proofErr w:type="gramEnd"/>
            <w:r w:rsidRPr="009A5D27">
              <w:rPr>
                <w:rFonts w:asciiTheme="minorHAnsi" w:hAnsiTheme="minorHAnsi" w:cstheme="minorHAnsi"/>
                <w:sz w:val="24"/>
                <w:szCs w:val="24"/>
              </w:rPr>
              <w:t xml:space="preserve"> talk about their thoughts and feelings</w:t>
            </w:r>
            <w:r w:rsidR="00296CF1"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3F0FA52B" w14:textId="7CD6A6CB" w:rsidR="00B62A06" w:rsidRPr="009A5D27" w:rsidRDefault="00B62A06" w:rsidP="00E1621B">
            <w:pPr>
              <w:pStyle w:val="TableParagraph"/>
              <w:numPr>
                <w:ilvl w:val="0"/>
                <w:numId w:val="40"/>
              </w:numPr>
              <w:tabs>
                <w:tab w:val="left" w:pos="467"/>
                <w:tab w:val="left" w:pos="468"/>
              </w:tabs>
              <w:spacing w:before="65" w:line="360" w:lineRule="auto"/>
              <w:ind w:right="477"/>
              <w:rPr>
                <w:rFonts w:asciiTheme="minorHAnsi" w:hAnsiTheme="minorHAnsi" w:cstheme="minorHAnsi"/>
                <w:sz w:val="24"/>
                <w:szCs w:val="24"/>
              </w:rPr>
            </w:pPr>
            <w:r w:rsidRPr="009A5D27">
              <w:rPr>
                <w:rFonts w:asciiTheme="minorHAnsi" w:hAnsiTheme="minorHAnsi" w:cstheme="minorHAnsi"/>
                <w:sz w:val="24"/>
                <w:szCs w:val="24"/>
              </w:rPr>
              <w:t xml:space="preserve">CYP are supported to feel more confident </w:t>
            </w:r>
            <w:r w:rsidR="00303FFD" w:rsidRPr="009A5D27">
              <w:rPr>
                <w:rFonts w:asciiTheme="minorHAnsi" w:hAnsiTheme="minorHAnsi" w:cstheme="minorHAnsi"/>
                <w:sz w:val="24"/>
                <w:szCs w:val="24"/>
              </w:rPr>
              <w:t>in accessing learning</w:t>
            </w:r>
            <w:r w:rsidR="00296CF1" w:rsidRPr="009A5D27">
              <w:rPr>
                <w:rFonts w:asciiTheme="minorHAnsi" w:hAnsiTheme="minorHAnsi" w:cstheme="minorHAnsi"/>
                <w:sz w:val="24"/>
                <w:szCs w:val="24"/>
              </w:rPr>
              <w:t>.</w:t>
            </w:r>
            <w:r w:rsidR="00303FFD" w:rsidRPr="009A5D27">
              <w:rPr>
                <w:rFonts w:asciiTheme="minorHAnsi" w:hAnsiTheme="minorHAnsi" w:cstheme="minorHAnsi"/>
                <w:sz w:val="24"/>
                <w:szCs w:val="24"/>
              </w:rPr>
              <w:t xml:space="preserve"> </w:t>
            </w:r>
          </w:p>
          <w:p w14:paraId="6F8E02DD" w14:textId="51C9AA10" w:rsidR="00303FFD" w:rsidRPr="009A5D27" w:rsidRDefault="00303FFD" w:rsidP="005F2932">
            <w:pPr>
              <w:pStyle w:val="TableParagraph"/>
              <w:tabs>
                <w:tab w:val="left" w:pos="467"/>
                <w:tab w:val="left" w:pos="468"/>
              </w:tabs>
              <w:spacing w:before="65" w:line="360" w:lineRule="auto"/>
              <w:ind w:left="107" w:right="477" w:firstLine="0"/>
              <w:rPr>
                <w:rFonts w:asciiTheme="minorHAnsi" w:hAnsiTheme="minorHAnsi" w:cstheme="minorHAnsi"/>
                <w:sz w:val="24"/>
                <w:szCs w:val="24"/>
              </w:rPr>
            </w:pPr>
          </w:p>
        </w:tc>
      </w:tr>
      <w:tr w:rsidR="003B3301" w:rsidRPr="009A5D27" w14:paraId="2DE4DD0B" w14:textId="77777777" w:rsidTr="00F00024">
        <w:trPr>
          <w:trHeight w:val="416"/>
        </w:trPr>
        <w:tc>
          <w:tcPr>
            <w:tcW w:w="3404" w:type="dxa"/>
            <w:shd w:val="clear" w:color="auto" w:fill="92CDDC" w:themeFill="accent5" w:themeFillTint="99"/>
          </w:tcPr>
          <w:p w14:paraId="3CB8E2E7" w14:textId="6648224E" w:rsidR="003B3301" w:rsidRPr="009A5D27" w:rsidRDefault="00E850AE" w:rsidP="005F2932">
            <w:pPr>
              <w:pStyle w:val="TableParagraph"/>
              <w:spacing w:before="115" w:line="360" w:lineRule="auto"/>
              <w:ind w:left="160" w:right="288" w:firstLine="0"/>
              <w:rPr>
                <w:rFonts w:asciiTheme="minorHAnsi" w:hAnsiTheme="minorHAnsi" w:cstheme="minorHAnsi"/>
                <w:b/>
                <w:sz w:val="24"/>
                <w:szCs w:val="24"/>
              </w:rPr>
            </w:pPr>
            <w:r w:rsidRPr="009A5D27">
              <w:rPr>
                <w:rFonts w:asciiTheme="minorHAnsi" w:hAnsiTheme="minorHAnsi" w:cstheme="minorHAnsi"/>
                <w:b/>
                <w:sz w:val="24"/>
                <w:szCs w:val="24"/>
              </w:rPr>
              <w:t xml:space="preserve">Adults promote and model the understanding of neuroscience </w:t>
            </w:r>
            <w:r w:rsidR="00354E0F" w:rsidRPr="009A5D27">
              <w:rPr>
                <w:rFonts w:asciiTheme="minorHAnsi" w:hAnsiTheme="minorHAnsi" w:cstheme="minorHAnsi"/>
                <w:b/>
                <w:sz w:val="24"/>
                <w:szCs w:val="24"/>
              </w:rPr>
              <w:t>to support self-regulation of emotions</w:t>
            </w:r>
            <w:r w:rsidR="002A7FA9" w:rsidRPr="009A5D27">
              <w:rPr>
                <w:rFonts w:asciiTheme="minorHAnsi" w:hAnsiTheme="minorHAnsi" w:cstheme="minorHAnsi"/>
                <w:b/>
                <w:sz w:val="24"/>
                <w:szCs w:val="24"/>
              </w:rPr>
              <w:t>.</w:t>
            </w:r>
          </w:p>
        </w:tc>
        <w:tc>
          <w:tcPr>
            <w:tcW w:w="2835" w:type="dxa"/>
            <w:shd w:val="clear" w:color="auto" w:fill="92CDDC" w:themeFill="accent5" w:themeFillTint="99"/>
          </w:tcPr>
          <w:p w14:paraId="1BE58D0A" w14:textId="7858ED63" w:rsidR="003B3301" w:rsidRPr="00F7257F" w:rsidRDefault="00354E0F" w:rsidP="005F2932">
            <w:pPr>
              <w:pStyle w:val="TableParagraph"/>
              <w:spacing w:before="1" w:line="360" w:lineRule="auto"/>
              <w:ind w:left="186" w:firstLine="0"/>
              <w:rPr>
                <w:rFonts w:asciiTheme="minorHAnsi" w:hAnsiTheme="minorHAnsi" w:cstheme="minorHAnsi"/>
                <w:sz w:val="24"/>
                <w:szCs w:val="24"/>
              </w:rPr>
            </w:pPr>
            <w:r w:rsidRPr="00F7257F">
              <w:rPr>
                <w:rFonts w:asciiTheme="minorHAnsi" w:hAnsiTheme="minorHAnsi" w:cstheme="minorHAnsi"/>
                <w:sz w:val="24"/>
                <w:szCs w:val="24"/>
              </w:rPr>
              <w:t>An understanding of how neuroscience will help CYP to develop strategies to cope with stress, handle conflicts and adapt to challenging situations. It will lead to CYP being able to make more reasoned and thoughtful decisions</w:t>
            </w:r>
            <w:r w:rsidR="002A7FA9" w:rsidRPr="00F7257F">
              <w:rPr>
                <w:rFonts w:asciiTheme="minorHAnsi" w:hAnsiTheme="minorHAnsi" w:cstheme="minorHAnsi"/>
                <w:sz w:val="24"/>
                <w:szCs w:val="24"/>
              </w:rPr>
              <w:t>.</w:t>
            </w:r>
            <w:r w:rsidRPr="00F7257F">
              <w:rPr>
                <w:rFonts w:asciiTheme="minorHAnsi" w:hAnsiTheme="minorHAnsi" w:cstheme="minorHAnsi"/>
                <w:sz w:val="24"/>
                <w:szCs w:val="24"/>
              </w:rPr>
              <w:t xml:space="preserve"> </w:t>
            </w:r>
          </w:p>
        </w:tc>
        <w:tc>
          <w:tcPr>
            <w:tcW w:w="5955" w:type="dxa"/>
            <w:shd w:val="clear" w:color="auto" w:fill="92CDDC" w:themeFill="accent5" w:themeFillTint="99"/>
          </w:tcPr>
          <w:p w14:paraId="7FAAD67A" w14:textId="5C7FBF73" w:rsidR="003B3301" w:rsidRPr="00F7257F" w:rsidRDefault="00671DEB" w:rsidP="00E1621B">
            <w:pPr>
              <w:pStyle w:val="TableParagraph"/>
              <w:numPr>
                <w:ilvl w:val="0"/>
                <w:numId w:val="39"/>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Practitioners access a planned CPD schedule to incorporate self-awareness and how</w:t>
            </w:r>
            <w:r w:rsidR="00CC48A5" w:rsidRPr="00F7257F">
              <w:rPr>
                <w:rFonts w:asciiTheme="minorHAnsi" w:hAnsiTheme="minorHAnsi" w:cstheme="minorHAnsi"/>
                <w:sz w:val="24"/>
                <w:szCs w:val="24"/>
              </w:rPr>
              <w:t xml:space="preserve"> neuroscience can support learning and development</w:t>
            </w:r>
            <w:r w:rsidR="002A7FA9" w:rsidRPr="00F7257F">
              <w:rPr>
                <w:rFonts w:asciiTheme="minorHAnsi" w:hAnsiTheme="minorHAnsi" w:cstheme="minorHAnsi"/>
                <w:sz w:val="24"/>
                <w:szCs w:val="24"/>
              </w:rPr>
              <w:t>.</w:t>
            </w:r>
          </w:p>
          <w:p w14:paraId="0F72CCD5" w14:textId="54B4CD3F" w:rsidR="00CC48A5" w:rsidRPr="00F7257F" w:rsidRDefault="00CC48A5" w:rsidP="00E1621B">
            <w:pPr>
              <w:pStyle w:val="TableParagraph"/>
              <w:numPr>
                <w:ilvl w:val="0"/>
                <w:numId w:val="39"/>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Neuroscience</w:t>
            </w:r>
            <w:r w:rsidR="00671DEB" w:rsidRPr="00F7257F">
              <w:rPr>
                <w:rFonts w:asciiTheme="minorHAnsi" w:hAnsiTheme="minorHAnsi" w:cstheme="minorHAnsi"/>
                <w:sz w:val="24"/>
                <w:szCs w:val="24"/>
              </w:rPr>
              <w:t xml:space="preserve"> is incorporated into the curriculum including the relationships between the brain</w:t>
            </w:r>
            <w:r w:rsidR="009A5EB5" w:rsidRPr="00F7257F">
              <w:rPr>
                <w:rFonts w:asciiTheme="minorHAnsi" w:hAnsiTheme="minorHAnsi" w:cstheme="minorHAnsi"/>
                <w:sz w:val="24"/>
                <w:szCs w:val="24"/>
              </w:rPr>
              <w:t xml:space="preserve">, </w:t>
            </w:r>
            <w:r w:rsidR="00671DEB" w:rsidRPr="00F7257F">
              <w:rPr>
                <w:rFonts w:asciiTheme="minorHAnsi" w:hAnsiTheme="minorHAnsi" w:cstheme="minorHAnsi"/>
                <w:sz w:val="24"/>
                <w:szCs w:val="24"/>
              </w:rPr>
              <w:t>behaviour and learning</w:t>
            </w:r>
          </w:p>
          <w:p w14:paraId="4A9FE680" w14:textId="7B38BE14" w:rsidR="00CC48A5" w:rsidRPr="00F7257F" w:rsidRDefault="00CC48A5" w:rsidP="005F2932">
            <w:pPr>
              <w:pStyle w:val="TableParagraph"/>
              <w:tabs>
                <w:tab w:val="left" w:pos="467"/>
                <w:tab w:val="left" w:pos="468"/>
              </w:tabs>
              <w:spacing w:before="88" w:line="360" w:lineRule="auto"/>
              <w:ind w:right="508"/>
              <w:rPr>
                <w:rFonts w:asciiTheme="minorHAnsi" w:hAnsiTheme="minorHAnsi" w:cstheme="minorHAnsi"/>
                <w:sz w:val="24"/>
                <w:szCs w:val="24"/>
              </w:rPr>
            </w:pPr>
          </w:p>
        </w:tc>
        <w:tc>
          <w:tcPr>
            <w:tcW w:w="3686" w:type="dxa"/>
            <w:shd w:val="clear" w:color="auto" w:fill="92CDDC" w:themeFill="accent5" w:themeFillTint="99"/>
          </w:tcPr>
          <w:p w14:paraId="0C5B974A" w14:textId="433F99C0" w:rsidR="003B3301" w:rsidRPr="00F7257F" w:rsidRDefault="00B62A06" w:rsidP="00E1621B">
            <w:pPr>
              <w:pStyle w:val="TableParagraph"/>
              <w:numPr>
                <w:ilvl w:val="0"/>
                <w:numId w:val="38"/>
              </w:numPr>
              <w:tabs>
                <w:tab w:val="left" w:pos="467"/>
                <w:tab w:val="left" w:pos="468"/>
              </w:tabs>
              <w:spacing w:before="61" w:line="360" w:lineRule="auto"/>
              <w:ind w:right="149"/>
              <w:rPr>
                <w:rFonts w:asciiTheme="minorHAnsi" w:hAnsiTheme="minorHAnsi" w:cstheme="minorHAnsi"/>
                <w:sz w:val="24"/>
                <w:szCs w:val="24"/>
              </w:rPr>
            </w:pPr>
            <w:r w:rsidRPr="00F7257F">
              <w:rPr>
                <w:rFonts w:asciiTheme="minorHAnsi" w:hAnsiTheme="minorHAnsi" w:cstheme="minorHAnsi"/>
                <w:sz w:val="24"/>
                <w:szCs w:val="24"/>
              </w:rPr>
              <w:t>Staff are well trained and able to understand how neuroscience can help access better outcomes</w:t>
            </w:r>
            <w:r w:rsidR="00752848" w:rsidRPr="00F7257F">
              <w:rPr>
                <w:rFonts w:asciiTheme="minorHAnsi" w:hAnsiTheme="minorHAnsi" w:cstheme="minorHAnsi"/>
                <w:sz w:val="24"/>
                <w:szCs w:val="24"/>
              </w:rPr>
              <w:t>.</w:t>
            </w:r>
          </w:p>
          <w:p w14:paraId="12D26E79" w14:textId="3B68EC57" w:rsidR="00303FFD" w:rsidRPr="00F7257F" w:rsidRDefault="00303FFD" w:rsidP="005F2932">
            <w:pPr>
              <w:pStyle w:val="TableParagraph"/>
              <w:tabs>
                <w:tab w:val="left" w:pos="467"/>
                <w:tab w:val="left" w:pos="468"/>
              </w:tabs>
              <w:spacing w:before="61" w:line="360" w:lineRule="auto"/>
              <w:ind w:left="0" w:right="149" w:firstLine="0"/>
              <w:rPr>
                <w:rFonts w:asciiTheme="minorHAnsi" w:hAnsiTheme="minorHAnsi" w:cstheme="minorHAnsi"/>
                <w:sz w:val="24"/>
                <w:szCs w:val="24"/>
              </w:rPr>
            </w:pPr>
            <w:r w:rsidRPr="00F7257F">
              <w:rPr>
                <w:rFonts w:asciiTheme="minorHAnsi" w:hAnsiTheme="minorHAnsi" w:cstheme="minorHAnsi"/>
                <w:sz w:val="24"/>
                <w:szCs w:val="24"/>
              </w:rPr>
              <w:t xml:space="preserve"> </w:t>
            </w:r>
          </w:p>
        </w:tc>
      </w:tr>
      <w:tr w:rsidR="003B3301" w:rsidRPr="009A5D27" w14:paraId="2ACF8881" w14:textId="77777777" w:rsidTr="00111D8F">
        <w:trPr>
          <w:trHeight w:val="977"/>
        </w:trPr>
        <w:tc>
          <w:tcPr>
            <w:tcW w:w="3404"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4000B49B" w14:textId="24287528" w:rsidR="003B3301" w:rsidRPr="009A5D27" w:rsidRDefault="008C2979" w:rsidP="005F2932">
            <w:pPr>
              <w:pStyle w:val="TableParagraph"/>
              <w:spacing w:before="115" w:line="360" w:lineRule="auto"/>
              <w:ind w:left="160" w:right="288" w:firstLine="0"/>
              <w:rPr>
                <w:rFonts w:asciiTheme="minorHAnsi" w:hAnsiTheme="minorHAnsi" w:cstheme="minorHAnsi"/>
                <w:b/>
                <w:sz w:val="24"/>
                <w:szCs w:val="24"/>
              </w:rPr>
            </w:pPr>
            <w:r w:rsidRPr="009A5D27">
              <w:rPr>
                <w:rFonts w:asciiTheme="minorHAnsi" w:hAnsiTheme="minorHAnsi" w:cstheme="minorHAnsi"/>
                <w:b/>
                <w:sz w:val="24"/>
                <w:szCs w:val="24"/>
              </w:rPr>
              <w:t>P</w:t>
            </w:r>
            <w:r w:rsidR="00354E0F" w:rsidRPr="009A5D27">
              <w:rPr>
                <w:rFonts w:asciiTheme="minorHAnsi" w:hAnsiTheme="minorHAnsi" w:cstheme="minorHAnsi"/>
                <w:b/>
                <w:sz w:val="24"/>
                <w:szCs w:val="24"/>
              </w:rPr>
              <w:t xml:space="preserve">ractitioners model effective conflict resolution </w:t>
            </w:r>
            <w:proofErr w:type="gramStart"/>
            <w:r w:rsidR="00354E0F" w:rsidRPr="009A5D27">
              <w:rPr>
                <w:rFonts w:asciiTheme="minorHAnsi" w:hAnsiTheme="minorHAnsi" w:cstheme="minorHAnsi"/>
                <w:b/>
                <w:sz w:val="24"/>
                <w:szCs w:val="24"/>
              </w:rPr>
              <w:t>through the use of</w:t>
            </w:r>
            <w:proofErr w:type="gramEnd"/>
            <w:r w:rsidR="00354E0F" w:rsidRPr="009A5D27">
              <w:rPr>
                <w:rFonts w:asciiTheme="minorHAnsi" w:hAnsiTheme="minorHAnsi" w:cstheme="minorHAnsi"/>
                <w:b/>
                <w:sz w:val="24"/>
                <w:szCs w:val="24"/>
              </w:rPr>
              <w:t xml:space="preserve"> empathy and co-regulation </w:t>
            </w:r>
          </w:p>
        </w:tc>
        <w:tc>
          <w:tcPr>
            <w:tcW w:w="2835"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621E8C6B" w14:textId="3F2332DC" w:rsidR="003B3301" w:rsidRPr="009A5D27" w:rsidRDefault="001D736D" w:rsidP="005F2932">
            <w:pPr>
              <w:pStyle w:val="TableParagraph"/>
              <w:spacing w:before="1" w:line="360" w:lineRule="auto"/>
              <w:ind w:left="186" w:firstLine="0"/>
              <w:rPr>
                <w:rFonts w:asciiTheme="minorHAnsi" w:hAnsiTheme="minorHAnsi" w:cstheme="minorHAnsi"/>
                <w:sz w:val="24"/>
                <w:szCs w:val="24"/>
              </w:rPr>
            </w:pPr>
            <w:r w:rsidRPr="009A5D27">
              <w:rPr>
                <w:rFonts w:asciiTheme="minorHAnsi" w:hAnsiTheme="minorHAnsi" w:cstheme="minorHAnsi"/>
                <w:sz w:val="24"/>
                <w:szCs w:val="24"/>
              </w:rPr>
              <w:t xml:space="preserve">Improved emotional literacy enables CYP to handle conflicts more effectively. By understanding their own emotions, and naming them, they can remain calm and composed during challenging situations. This also promotes open and constructive dialogue to </w:t>
            </w:r>
            <w:r w:rsidRPr="009A5D27">
              <w:rPr>
                <w:rFonts w:asciiTheme="minorHAnsi" w:hAnsiTheme="minorHAnsi" w:cstheme="minorHAnsi"/>
                <w:sz w:val="24"/>
                <w:szCs w:val="24"/>
              </w:rPr>
              <w:lastRenderedPageBreak/>
              <w:t>support finding mutually beneficial solutions</w:t>
            </w:r>
            <w:r w:rsidR="008C2979"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c>
          <w:tcPr>
            <w:tcW w:w="5955"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0DD506D0" w14:textId="7B0DD91D" w:rsidR="00B62A06" w:rsidRPr="00F7257F" w:rsidRDefault="00B62A06" w:rsidP="00E1621B">
            <w:pPr>
              <w:pStyle w:val="TableParagraph"/>
              <w:numPr>
                <w:ilvl w:val="0"/>
                <w:numId w:val="37"/>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lastRenderedPageBreak/>
              <w:t>Practitioners access a planned CPD schedule to incorporate self-awareness and how neuroscience can support learning and development</w:t>
            </w:r>
            <w:r w:rsidR="008C2979" w:rsidRPr="00F7257F">
              <w:rPr>
                <w:rFonts w:asciiTheme="minorHAnsi" w:hAnsiTheme="minorHAnsi" w:cstheme="minorHAnsi"/>
                <w:sz w:val="24"/>
                <w:szCs w:val="24"/>
              </w:rPr>
              <w:t>.</w:t>
            </w:r>
          </w:p>
          <w:p w14:paraId="139C8317" w14:textId="72DB4E5D" w:rsidR="00CD1AAB" w:rsidRPr="00F7257F" w:rsidRDefault="00CD1AAB" w:rsidP="00E1621B">
            <w:pPr>
              <w:pStyle w:val="TableParagraph"/>
              <w:numPr>
                <w:ilvl w:val="0"/>
                <w:numId w:val="37"/>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Restorative Conversations are used to support and rebuild trust</w:t>
            </w:r>
            <w:r w:rsidR="00414E7E" w:rsidRPr="00F7257F">
              <w:rPr>
                <w:rFonts w:asciiTheme="minorHAnsi" w:hAnsiTheme="minorHAnsi" w:cstheme="minorHAnsi"/>
                <w:sz w:val="24"/>
                <w:szCs w:val="24"/>
              </w:rPr>
              <w:t>.</w:t>
            </w:r>
            <w:r w:rsidRPr="00F7257F">
              <w:rPr>
                <w:rFonts w:asciiTheme="minorHAnsi" w:hAnsiTheme="minorHAnsi" w:cstheme="minorHAnsi"/>
                <w:sz w:val="24"/>
                <w:szCs w:val="24"/>
              </w:rPr>
              <w:t xml:space="preserve"> </w:t>
            </w:r>
          </w:p>
          <w:p w14:paraId="40524BDC" w14:textId="625A2C49" w:rsidR="00CD1AAB" w:rsidRPr="00F7257F" w:rsidRDefault="00CD1AAB" w:rsidP="00E1621B">
            <w:pPr>
              <w:pStyle w:val="TableParagraph"/>
              <w:numPr>
                <w:ilvl w:val="0"/>
                <w:numId w:val="37"/>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Modelling of positive conflict resolutions</w:t>
            </w:r>
            <w:r w:rsidR="00414E7E" w:rsidRPr="00F7257F">
              <w:rPr>
                <w:rFonts w:asciiTheme="minorHAnsi" w:hAnsiTheme="minorHAnsi" w:cstheme="minorHAnsi"/>
                <w:sz w:val="24"/>
                <w:szCs w:val="24"/>
              </w:rPr>
              <w:t>.</w:t>
            </w:r>
            <w:r w:rsidRPr="00F7257F">
              <w:rPr>
                <w:rFonts w:asciiTheme="minorHAnsi" w:hAnsiTheme="minorHAnsi" w:cstheme="minorHAnsi"/>
                <w:sz w:val="24"/>
                <w:szCs w:val="24"/>
              </w:rPr>
              <w:t xml:space="preserve"> </w:t>
            </w:r>
          </w:p>
          <w:p w14:paraId="1EBEC3C8" w14:textId="68E5CBFE" w:rsidR="00CD1AAB" w:rsidRPr="00F7257F" w:rsidRDefault="00CD1AAB" w:rsidP="00E1621B">
            <w:pPr>
              <w:pStyle w:val="TableParagraph"/>
              <w:numPr>
                <w:ilvl w:val="0"/>
                <w:numId w:val="37"/>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Use of emotion coaching</w:t>
            </w:r>
            <w:r w:rsidR="00414E7E" w:rsidRPr="00F7257F">
              <w:rPr>
                <w:rFonts w:asciiTheme="minorHAnsi" w:hAnsiTheme="minorHAnsi" w:cstheme="minorHAnsi"/>
                <w:sz w:val="24"/>
                <w:szCs w:val="24"/>
              </w:rPr>
              <w:t>.</w:t>
            </w:r>
          </w:p>
          <w:p w14:paraId="0D3EBA4B" w14:textId="52CFADAF" w:rsidR="00CD1AAB" w:rsidRPr="00F7257F" w:rsidRDefault="00CD1AAB" w:rsidP="00E1621B">
            <w:pPr>
              <w:pStyle w:val="TableParagraph"/>
              <w:numPr>
                <w:ilvl w:val="0"/>
                <w:numId w:val="37"/>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Effective use of Zone</w:t>
            </w:r>
            <w:r w:rsidR="00EA6E47" w:rsidRPr="00F7257F">
              <w:rPr>
                <w:rFonts w:asciiTheme="minorHAnsi" w:hAnsiTheme="minorHAnsi" w:cstheme="minorHAnsi"/>
                <w:sz w:val="24"/>
                <w:szCs w:val="24"/>
              </w:rPr>
              <w:t>s</w:t>
            </w:r>
            <w:r w:rsidRPr="00F7257F">
              <w:rPr>
                <w:rFonts w:asciiTheme="minorHAnsi" w:hAnsiTheme="minorHAnsi" w:cstheme="minorHAnsi"/>
                <w:sz w:val="24"/>
                <w:szCs w:val="24"/>
              </w:rPr>
              <w:t xml:space="preserve"> of Regulation </w:t>
            </w:r>
            <w:r w:rsidR="00EA6E47" w:rsidRPr="00F7257F">
              <w:rPr>
                <w:rFonts w:asciiTheme="minorHAnsi" w:hAnsiTheme="minorHAnsi" w:cstheme="minorHAnsi"/>
                <w:sz w:val="24"/>
                <w:szCs w:val="24"/>
              </w:rPr>
              <w:t>techniques</w:t>
            </w:r>
            <w:r w:rsidR="00414E7E" w:rsidRPr="00F7257F">
              <w:rPr>
                <w:rFonts w:asciiTheme="minorHAnsi" w:hAnsiTheme="minorHAnsi" w:cstheme="minorHAnsi"/>
                <w:sz w:val="24"/>
                <w:szCs w:val="24"/>
              </w:rPr>
              <w:t>.</w:t>
            </w:r>
            <w:r w:rsidR="00EA6E47" w:rsidRPr="00F7257F">
              <w:rPr>
                <w:rFonts w:asciiTheme="minorHAnsi" w:hAnsiTheme="minorHAnsi" w:cstheme="minorHAnsi"/>
                <w:sz w:val="24"/>
                <w:szCs w:val="24"/>
              </w:rPr>
              <w:t xml:space="preserve"> </w:t>
            </w:r>
          </w:p>
          <w:p w14:paraId="7C4E566E" w14:textId="65951005" w:rsidR="00EA6E47" w:rsidRPr="00F7257F" w:rsidRDefault="00EA6E47" w:rsidP="00E1621B">
            <w:pPr>
              <w:pStyle w:val="TableParagraph"/>
              <w:numPr>
                <w:ilvl w:val="0"/>
                <w:numId w:val="37"/>
              </w:numPr>
              <w:tabs>
                <w:tab w:val="left" w:pos="467"/>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t>Context of behaviour / conflict scenario is a core response</w:t>
            </w:r>
            <w:r w:rsidR="00966813" w:rsidRPr="00F7257F">
              <w:rPr>
                <w:rFonts w:asciiTheme="minorHAnsi" w:hAnsiTheme="minorHAnsi" w:cstheme="minorHAnsi"/>
                <w:sz w:val="24"/>
                <w:szCs w:val="24"/>
              </w:rPr>
              <w:t>.</w:t>
            </w:r>
          </w:p>
          <w:p w14:paraId="21AC2BA5" w14:textId="05110233" w:rsidR="003B3301" w:rsidRPr="00F7257F" w:rsidRDefault="00EA6E47" w:rsidP="00E1621B">
            <w:pPr>
              <w:pStyle w:val="TableParagraph"/>
              <w:numPr>
                <w:ilvl w:val="0"/>
                <w:numId w:val="37"/>
              </w:numPr>
              <w:tabs>
                <w:tab w:val="left" w:pos="468"/>
              </w:tabs>
              <w:spacing w:before="88" w:line="360" w:lineRule="auto"/>
              <w:ind w:right="508"/>
              <w:rPr>
                <w:rFonts w:asciiTheme="minorHAnsi" w:hAnsiTheme="minorHAnsi" w:cstheme="minorHAnsi"/>
                <w:sz w:val="24"/>
                <w:szCs w:val="24"/>
              </w:rPr>
            </w:pPr>
            <w:r w:rsidRPr="00F7257F">
              <w:rPr>
                <w:rFonts w:asciiTheme="minorHAnsi" w:hAnsiTheme="minorHAnsi" w:cstheme="minorHAnsi"/>
                <w:sz w:val="24"/>
                <w:szCs w:val="24"/>
              </w:rPr>
              <w:lastRenderedPageBreak/>
              <w:t>Diversity outside of the verbal format to support resolution</w:t>
            </w:r>
            <w:r w:rsidR="00966813" w:rsidRPr="00F7257F">
              <w:rPr>
                <w:rFonts w:asciiTheme="minorHAnsi" w:hAnsiTheme="minorHAnsi" w:cstheme="minorHAnsi"/>
                <w:sz w:val="24"/>
                <w:szCs w:val="24"/>
              </w:rPr>
              <w:t>.</w:t>
            </w:r>
            <w:r w:rsidRPr="00F7257F">
              <w:rPr>
                <w:rFonts w:asciiTheme="minorHAnsi" w:hAnsiTheme="minorHAnsi" w:cstheme="minorHAnsi"/>
                <w:sz w:val="24"/>
                <w:szCs w:val="24"/>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65132717" w14:textId="1C9C568A" w:rsidR="003B3301" w:rsidRPr="009A5D27" w:rsidRDefault="00B62A06" w:rsidP="00E1621B">
            <w:pPr>
              <w:pStyle w:val="TableParagraph"/>
              <w:numPr>
                <w:ilvl w:val="0"/>
                <w:numId w:val="37"/>
              </w:numPr>
              <w:tabs>
                <w:tab w:val="left" w:pos="467"/>
                <w:tab w:val="left" w:pos="468"/>
              </w:tabs>
              <w:spacing w:before="61" w:line="360" w:lineRule="auto"/>
              <w:ind w:right="233"/>
              <w:rPr>
                <w:rFonts w:asciiTheme="minorHAnsi" w:hAnsiTheme="minorHAnsi" w:cstheme="minorHAnsi"/>
                <w:sz w:val="24"/>
                <w:szCs w:val="24"/>
              </w:rPr>
            </w:pPr>
            <w:r w:rsidRPr="009A5D27">
              <w:rPr>
                <w:rFonts w:asciiTheme="minorHAnsi" w:hAnsiTheme="minorHAnsi" w:cstheme="minorHAnsi"/>
                <w:sz w:val="24"/>
                <w:szCs w:val="24"/>
              </w:rPr>
              <w:lastRenderedPageBreak/>
              <w:t>Staff are well trained and able to understand how neuroscience can help access better outcomes</w:t>
            </w:r>
          </w:p>
        </w:tc>
      </w:tr>
      <w:tr w:rsidR="003B3301" w:rsidRPr="009A5D27" w14:paraId="1DFCEC20" w14:textId="77777777" w:rsidTr="00F00024">
        <w:trPr>
          <w:trHeight w:val="2644"/>
        </w:trPr>
        <w:tc>
          <w:tcPr>
            <w:tcW w:w="3404"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76B48CF5" w14:textId="3B382C2E" w:rsidR="003B3301" w:rsidRPr="009A5D27" w:rsidRDefault="003C0EF4" w:rsidP="005F2932">
            <w:pPr>
              <w:pStyle w:val="TableParagraph"/>
              <w:spacing w:before="115" w:line="360" w:lineRule="auto"/>
              <w:ind w:left="160" w:right="288" w:firstLine="0"/>
              <w:rPr>
                <w:rFonts w:asciiTheme="minorHAnsi" w:hAnsiTheme="minorHAnsi" w:cstheme="minorHAnsi"/>
                <w:b/>
                <w:sz w:val="24"/>
                <w:szCs w:val="24"/>
              </w:rPr>
            </w:pPr>
            <w:r w:rsidRPr="009A5D27">
              <w:rPr>
                <w:rFonts w:asciiTheme="minorHAnsi" w:hAnsiTheme="minorHAnsi" w:cstheme="minorHAnsi"/>
                <w:b/>
                <w:sz w:val="24"/>
                <w:szCs w:val="24"/>
              </w:rPr>
              <w:t>P</w:t>
            </w:r>
            <w:r w:rsidR="00354E0F" w:rsidRPr="009A5D27">
              <w:rPr>
                <w:rFonts w:asciiTheme="minorHAnsi" w:hAnsiTheme="minorHAnsi" w:cstheme="minorHAnsi"/>
                <w:b/>
                <w:sz w:val="24"/>
                <w:szCs w:val="24"/>
              </w:rPr>
              <w:t xml:space="preserve">ractitioners and learning support assistants promote a positive classroom environment </w:t>
            </w:r>
            <w:proofErr w:type="gramStart"/>
            <w:r w:rsidR="00354E0F" w:rsidRPr="009A5D27">
              <w:rPr>
                <w:rFonts w:asciiTheme="minorHAnsi" w:hAnsiTheme="minorHAnsi" w:cstheme="minorHAnsi"/>
                <w:b/>
                <w:sz w:val="24"/>
                <w:szCs w:val="24"/>
              </w:rPr>
              <w:t>through the use of</w:t>
            </w:r>
            <w:proofErr w:type="gramEnd"/>
            <w:r w:rsidR="00354E0F" w:rsidRPr="009A5D27">
              <w:rPr>
                <w:rFonts w:asciiTheme="minorHAnsi" w:hAnsiTheme="minorHAnsi" w:cstheme="minorHAnsi"/>
                <w:b/>
                <w:sz w:val="24"/>
                <w:szCs w:val="24"/>
              </w:rPr>
              <w:t xml:space="preserve"> positive language</w:t>
            </w:r>
            <w:r w:rsidRPr="009A5D27">
              <w:rPr>
                <w:rFonts w:asciiTheme="minorHAnsi" w:hAnsiTheme="minorHAnsi" w:cstheme="minorHAnsi"/>
                <w:b/>
                <w:sz w:val="24"/>
                <w:szCs w:val="24"/>
              </w:rPr>
              <w:t>.</w:t>
            </w:r>
            <w:r w:rsidR="00354E0F" w:rsidRPr="009A5D27">
              <w:rPr>
                <w:rFonts w:asciiTheme="minorHAnsi" w:hAnsiTheme="minorHAnsi" w:cstheme="minorHAnsi"/>
                <w:b/>
                <w:sz w:val="24"/>
                <w:szCs w:val="24"/>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079099E1" w14:textId="365C9D89" w:rsidR="003B3301" w:rsidRPr="009A5D27" w:rsidRDefault="001D736D" w:rsidP="005F2932">
            <w:pPr>
              <w:pStyle w:val="TableParagraph"/>
              <w:spacing w:before="1" w:line="360" w:lineRule="auto"/>
              <w:ind w:left="186" w:firstLine="0"/>
              <w:rPr>
                <w:rFonts w:asciiTheme="minorHAnsi" w:hAnsiTheme="minorHAnsi" w:cstheme="minorHAnsi"/>
                <w:sz w:val="24"/>
                <w:szCs w:val="24"/>
              </w:rPr>
            </w:pPr>
            <w:r w:rsidRPr="009A5D27">
              <w:rPr>
                <w:rFonts w:asciiTheme="minorHAnsi" w:hAnsiTheme="minorHAnsi" w:cstheme="minorHAnsi"/>
                <w:sz w:val="24"/>
                <w:szCs w:val="24"/>
              </w:rPr>
              <w:t>The learning environment for CYP should have a foundation of positive language. This ensures that the logic areas of the brain are engaged on a regular basis and leads to better social relationships and better learning outcomes</w:t>
            </w:r>
            <w:r w:rsidR="00FF0D37"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tc>
        <w:tc>
          <w:tcPr>
            <w:tcW w:w="5955"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4EAC71C9" w14:textId="0F83FEB6" w:rsidR="00EA6E47" w:rsidRPr="009A5D27" w:rsidRDefault="00EA6E47" w:rsidP="00E1621B">
            <w:pPr>
              <w:pStyle w:val="TableParagraph"/>
              <w:numPr>
                <w:ilvl w:val="0"/>
                <w:numId w:val="36"/>
              </w:numPr>
              <w:tabs>
                <w:tab w:val="left" w:pos="467"/>
                <w:tab w:val="left" w:pos="468"/>
              </w:tabs>
              <w:spacing w:before="88" w:line="360" w:lineRule="auto"/>
              <w:ind w:right="508"/>
              <w:rPr>
                <w:rFonts w:asciiTheme="minorHAnsi" w:hAnsiTheme="minorHAnsi" w:cstheme="minorHAnsi"/>
                <w:sz w:val="24"/>
                <w:szCs w:val="24"/>
              </w:rPr>
            </w:pPr>
            <w:r w:rsidRPr="009A5D27">
              <w:rPr>
                <w:rFonts w:asciiTheme="minorHAnsi" w:hAnsiTheme="minorHAnsi" w:cstheme="minorHAnsi"/>
                <w:sz w:val="24"/>
                <w:szCs w:val="24"/>
              </w:rPr>
              <w:t xml:space="preserve">Consistency of language is co-produced with Leaders, teachers, </w:t>
            </w:r>
            <w:r w:rsidR="007375A6" w:rsidRPr="009A5D27">
              <w:rPr>
                <w:rFonts w:asciiTheme="minorHAnsi" w:hAnsiTheme="minorHAnsi" w:cstheme="minorHAnsi"/>
                <w:sz w:val="24"/>
                <w:szCs w:val="24"/>
              </w:rPr>
              <w:t>practitioners,</w:t>
            </w:r>
            <w:r w:rsidRPr="009A5D27">
              <w:rPr>
                <w:rFonts w:asciiTheme="minorHAnsi" w:hAnsiTheme="minorHAnsi" w:cstheme="minorHAnsi"/>
                <w:sz w:val="24"/>
                <w:szCs w:val="24"/>
              </w:rPr>
              <w:t xml:space="preserve"> CYP and parent </w:t>
            </w:r>
            <w:r w:rsidR="00FF0D37" w:rsidRPr="009A5D27">
              <w:rPr>
                <w:rFonts w:asciiTheme="minorHAnsi" w:hAnsiTheme="minorHAnsi" w:cstheme="minorHAnsi"/>
                <w:sz w:val="24"/>
                <w:szCs w:val="24"/>
              </w:rPr>
              <w:t xml:space="preserve">/ </w:t>
            </w:r>
            <w:r w:rsidRPr="009A5D27">
              <w:rPr>
                <w:rFonts w:asciiTheme="minorHAnsi" w:hAnsiTheme="minorHAnsi" w:cstheme="minorHAnsi"/>
                <w:sz w:val="24"/>
                <w:szCs w:val="24"/>
              </w:rPr>
              <w:t>carers</w:t>
            </w:r>
            <w:r w:rsidR="00FF0D37" w:rsidRPr="009A5D27">
              <w:rPr>
                <w:rFonts w:asciiTheme="minorHAnsi" w:hAnsiTheme="minorHAnsi" w:cstheme="minorHAnsi"/>
                <w:sz w:val="24"/>
                <w:szCs w:val="24"/>
              </w:rPr>
              <w:t xml:space="preserve">. </w:t>
            </w:r>
            <w:r w:rsidRPr="009A5D27">
              <w:rPr>
                <w:rFonts w:asciiTheme="minorHAnsi" w:hAnsiTheme="minorHAnsi" w:cstheme="minorHAnsi"/>
                <w:sz w:val="24"/>
                <w:szCs w:val="24"/>
              </w:rPr>
              <w:t xml:space="preserve"> </w:t>
            </w:r>
          </w:p>
          <w:p w14:paraId="36CAA23E" w14:textId="55CF4822" w:rsidR="00EA6E47" w:rsidRPr="009A5D27" w:rsidRDefault="00EA6E47" w:rsidP="00E1621B">
            <w:pPr>
              <w:pStyle w:val="TableParagraph"/>
              <w:numPr>
                <w:ilvl w:val="0"/>
                <w:numId w:val="36"/>
              </w:numPr>
              <w:tabs>
                <w:tab w:val="left" w:pos="467"/>
                <w:tab w:val="left" w:pos="468"/>
              </w:tabs>
              <w:spacing w:before="88" w:line="360" w:lineRule="auto"/>
              <w:ind w:right="508"/>
              <w:rPr>
                <w:rFonts w:asciiTheme="minorHAnsi" w:hAnsiTheme="minorHAnsi" w:cstheme="minorHAnsi"/>
                <w:sz w:val="24"/>
                <w:szCs w:val="24"/>
              </w:rPr>
            </w:pPr>
            <w:r w:rsidRPr="009A5D27">
              <w:rPr>
                <w:rFonts w:asciiTheme="minorHAnsi" w:hAnsiTheme="minorHAnsi" w:cstheme="minorHAnsi"/>
                <w:sz w:val="24"/>
                <w:szCs w:val="24"/>
              </w:rPr>
              <w:t>Linking in rewards and achievement to support positive language</w:t>
            </w:r>
            <w:r w:rsidR="00FF0D37" w:rsidRPr="009A5D27">
              <w:rPr>
                <w:rFonts w:asciiTheme="minorHAnsi" w:hAnsiTheme="minorHAnsi" w:cstheme="minorHAnsi"/>
                <w:sz w:val="24"/>
                <w:szCs w:val="24"/>
              </w:rPr>
              <w:t>.</w:t>
            </w:r>
            <w:r w:rsidRPr="009A5D27">
              <w:rPr>
                <w:rFonts w:asciiTheme="minorHAnsi" w:hAnsiTheme="minorHAnsi" w:cstheme="minorHAnsi"/>
                <w:sz w:val="24"/>
                <w:szCs w:val="24"/>
              </w:rPr>
              <w:t xml:space="preserve"> </w:t>
            </w:r>
          </w:p>
          <w:p w14:paraId="38E26BBF" w14:textId="3AA3029A" w:rsidR="003B3301" w:rsidRPr="009A5D27" w:rsidRDefault="003B3301" w:rsidP="005F2932">
            <w:pPr>
              <w:pStyle w:val="TableParagraph"/>
              <w:tabs>
                <w:tab w:val="left" w:pos="467"/>
                <w:tab w:val="left" w:pos="468"/>
              </w:tabs>
              <w:spacing w:before="70" w:line="360" w:lineRule="auto"/>
              <w:ind w:right="139" w:firstLine="0"/>
              <w:rPr>
                <w:rFonts w:asciiTheme="minorHAnsi" w:hAnsiTheme="minorHAnsi" w:cstheme="minorHAnsi"/>
                <w:w w:val="90"/>
                <w:sz w:val="24"/>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368EC3DE" w14:textId="0C0F2D27" w:rsidR="003B3301" w:rsidRPr="009A5D27" w:rsidRDefault="00B62A06" w:rsidP="00E1621B">
            <w:pPr>
              <w:pStyle w:val="TableParagraph"/>
              <w:numPr>
                <w:ilvl w:val="0"/>
                <w:numId w:val="35"/>
              </w:numPr>
              <w:tabs>
                <w:tab w:val="left" w:pos="467"/>
                <w:tab w:val="left" w:pos="468"/>
              </w:tabs>
              <w:spacing w:before="62" w:line="360" w:lineRule="auto"/>
              <w:ind w:right="781"/>
              <w:rPr>
                <w:rFonts w:asciiTheme="minorHAnsi" w:hAnsiTheme="minorHAnsi" w:cstheme="minorHAnsi"/>
                <w:sz w:val="24"/>
                <w:szCs w:val="24"/>
              </w:rPr>
            </w:pPr>
            <w:r w:rsidRPr="009A5D27">
              <w:rPr>
                <w:rFonts w:asciiTheme="minorHAnsi" w:hAnsiTheme="minorHAnsi" w:cstheme="minorHAnsi"/>
                <w:sz w:val="24"/>
                <w:szCs w:val="24"/>
              </w:rPr>
              <w:t>Staff are well trained and able to understand how neuroscience can help access better outcomes</w:t>
            </w:r>
            <w:r w:rsidR="00FF0D37" w:rsidRPr="009A5D27">
              <w:rPr>
                <w:rFonts w:asciiTheme="minorHAnsi" w:hAnsiTheme="minorHAnsi" w:cstheme="minorHAnsi"/>
                <w:sz w:val="24"/>
                <w:szCs w:val="24"/>
              </w:rPr>
              <w:t>.</w:t>
            </w:r>
          </w:p>
        </w:tc>
      </w:tr>
    </w:tbl>
    <w:p w14:paraId="73E3FEB9"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p w14:paraId="08F29261" w14:textId="61C381B1" w:rsidR="005376FD" w:rsidRPr="00C755C0" w:rsidRDefault="00730AFA" w:rsidP="005F2932">
      <w:pPr>
        <w:pStyle w:val="Heading1"/>
        <w:spacing w:line="360" w:lineRule="auto"/>
        <w:ind w:left="426"/>
        <w:rPr>
          <w:rFonts w:asciiTheme="minorHAnsi" w:hAnsiTheme="minorHAnsi" w:cstheme="minorHAnsi"/>
          <w:color w:val="7030A0"/>
          <w:sz w:val="28"/>
          <w:szCs w:val="28"/>
        </w:rPr>
      </w:pPr>
      <w:r w:rsidRPr="00C755C0">
        <w:rPr>
          <w:rFonts w:asciiTheme="minorHAnsi" w:hAnsiTheme="minorHAnsi" w:cstheme="minorHAnsi"/>
          <w:color w:val="7030A0"/>
          <w:sz w:val="28"/>
          <w:szCs w:val="28"/>
        </w:rPr>
        <w:lastRenderedPageBreak/>
        <w:t>SEND Practice</w:t>
      </w:r>
      <w:r w:rsidR="004E156C" w:rsidRPr="00C755C0">
        <w:rPr>
          <w:rFonts w:asciiTheme="minorHAnsi" w:hAnsiTheme="minorHAnsi" w:cstheme="minorHAnsi"/>
          <w:color w:val="7030A0"/>
          <w:sz w:val="28"/>
          <w:szCs w:val="28"/>
        </w:rPr>
        <w:t>: COP</w:t>
      </w:r>
      <w:r w:rsidR="004E156C" w:rsidRPr="00C755C0">
        <w:rPr>
          <w:rFonts w:asciiTheme="minorHAnsi" w:hAnsiTheme="minorHAnsi" w:cstheme="minorHAnsi"/>
          <w:color w:val="7030A0"/>
          <w:spacing w:val="-4"/>
          <w:sz w:val="28"/>
          <w:szCs w:val="28"/>
        </w:rPr>
        <w:t xml:space="preserve"> </w:t>
      </w:r>
      <w:r w:rsidR="004E156C" w:rsidRPr="00C755C0">
        <w:rPr>
          <w:rFonts w:asciiTheme="minorHAnsi" w:hAnsiTheme="minorHAnsi" w:cstheme="minorHAnsi"/>
          <w:color w:val="7030A0"/>
          <w:sz w:val="28"/>
          <w:szCs w:val="28"/>
        </w:rPr>
        <w:t>Areas</w:t>
      </w:r>
      <w:r w:rsidR="004E156C" w:rsidRPr="00C755C0">
        <w:rPr>
          <w:rFonts w:asciiTheme="minorHAnsi" w:hAnsiTheme="minorHAnsi" w:cstheme="minorHAnsi"/>
          <w:color w:val="7030A0"/>
          <w:spacing w:val="-5"/>
          <w:sz w:val="28"/>
          <w:szCs w:val="28"/>
        </w:rPr>
        <w:t xml:space="preserve"> </w:t>
      </w:r>
      <w:r w:rsidR="004E156C" w:rsidRPr="00C755C0">
        <w:rPr>
          <w:rFonts w:asciiTheme="minorHAnsi" w:hAnsiTheme="minorHAnsi" w:cstheme="minorHAnsi"/>
          <w:color w:val="7030A0"/>
          <w:sz w:val="28"/>
          <w:szCs w:val="28"/>
        </w:rPr>
        <w:t>of Need</w:t>
      </w:r>
    </w:p>
    <w:p w14:paraId="5CE6425E" w14:textId="77777777" w:rsidR="005376FD" w:rsidRPr="009A5D27" w:rsidRDefault="005376FD" w:rsidP="005F2932">
      <w:pPr>
        <w:pStyle w:val="BodyText"/>
        <w:spacing w:before="1" w:line="360" w:lineRule="auto"/>
        <w:ind w:left="426"/>
        <w:rPr>
          <w:rFonts w:asciiTheme="minorHAnsi" w:hAnsiTheme="minorHAnsi" w:cstheme="minorHAnsi"/>
          <w:b/>
          <w:sz w:val="24"/>
          <w:szCs w:val="24"/>
        </w:rPr>
      </w:pPr>
    </w:p>
    <w:p w14:paraId="088CF3A8" w14:textId="0FC09ADD" w:rsidR="005376FD" w:rsidRPr="009A5D27" w:rsidRDefault="004E156C" w:rsidP="005F2932">
      <w:pPr>
        <w:pStyle w:val="BodyText"/>
        <w:spacing w:line="360" w:lineRule="auto"/>
        <w:ind w:left="426" w:right="1570"/>
        <w:rPr>
          <w:rFonts w:asciiTheme="minorHAnsi" w:hAnsiTheme="minorHAnsi" w:cstheme="minorHAnsi"/>
          <w:sz w:val="24"/>
          <w:szCs w:val="24"/>
        </w:rPr>
      </w:pPr>
      <w:r w:rsidRPr="009A5D27">
        <w:rPr>
          <w:rFonts w:asciiTheme="minorHAnsi" w:hAnsiTheme="minorHAnsi" w:cstheme="minorHAnsi"/>
          <w:w w:val="95"/>
          <w:sz w:val="24"/>
          <w:szCs w:val="24"/>
        </w:rPr>
        <w:t xml:space="preserve">This chapter has been divided into four areas as set out in the SEND Code of Practice: </w:t>
      </w:r>
      <w:r w:rsidRPr="009A5D27">
        <w:rPr>
          <w:rFonts w:asciiTheme="minorHAnsi" w:hAnsiTheme="minorHAnsi" w:cstheme="minorHAnsi"/>
          <w:b/>
          <w:bCs/>
          <w:w w:val="95"/>
          <w:sz w:val="24"/>
          <w:szCs w:val="24"/>
        </w:rPr>
        <w:t>cognition and learning</w:t>
      </w:r>
      <w:r w:rsidRPr="009A5D27">
        <w:rPr>
          <w:rFonts w:asciiTheme="minorHAnsi" w:hAnsiTheme="minorHAnsi" w:cstheme="minorHAnsi"/>
          <w:w w:val="95"/>
          <w:sz w:val="24"/>
          <w:szCs w:val="24"/>
        </w:rPr>
        <w:t xml:space="preserve">, </w:t>
      </w:r>
      <w:r w:rsidRPr="009A5D27">
        <w:rPr>
          <w:rFonts w:asciiTheme="minorHAnsi" w:hAnsiTheme="minorHAnsi" w:cstheme="minorHAnsi"/>
          <w:b/>
          <w:bCs/>
          <w:w w:val="95"/>
          <w:sz w:val="24"/>
          <w:szCs w:val="24"/>
        </w:rPr>
        <w:t>communication and</w:t>
      </w:r>
      <w:r w:rsidRPr="009A5D27">
        <w:rPr>
          <w:rFonts w:asciiTheme="minorHAnsi" w:hAnsiTheme="minorHAnsi" w:cstheme="minorHAnsi"/>
          <w:b/>
          <w:bCs/>
          <w:spacing w:val="1"/>
          <w:w w:val="95"/>
          <w:sz w:val="24"/>
          <w:szCs w:val="24"/>
        </w:rPr>
        <w:t xml:space="preserve"> </w:t>
      </w:r>
      <w:r w:rsidRPr="009A5D27">
        <w:rPr>
          <w:rFonts w:asciiTheme="minorHAnsi" w:hAnsiTheme="minorHAnsi" w:cstheme="minorHAnsi"/>
          <w:b/>
          <w:bCs/>
          <w:w w:val="95"/>
          <w:sz w:val="24"/>
          <w:szCs w:val="24"/>
        </w:rPr>
        <w:t>interaction</w:t>
      </w:r>
      <w:r w:rsidRPr="009A5D27">
        <w:rPr>
          <w:rFonts w:asciiTheme="minorHAnsi" w:hAnsiTheme="minorHAnsi" w:cstheme="minorHAnsi"/>
          <w:w w:val="95"/>
          <w:sz w:val="24"/>
          <w:szCs w:val="24"/>
        </w:rPr>
        <w:t>,</w:t>
      </w:r>
      <w:r w:rsidRPr="009A5D27">
        <w:rPr>
          <w:rFonts w:asciiTheme="minorHAnsi" w:hAnsiTheme="minorHAnsi" w:cstheme="minorHAnsi"/>
          <w:spacing w:val="-6"/>
          <w:w w:val="95"/>
          <w:sz w:val="24"/>
          <w:szCs w:val="24"/>
        </w:rPr>
        <w:t xml:space="preserve"> </w:t>
      </w:r>
      <w:r w:rsidRPr="009A5D27">
        <w:rPr>
          <w:rFonts w:asciiTheme="minorHAnsi" w:hAnsiTheme="minorHAnsi" w:cstheme="minorHAnsi"/>
          <w:b/>
          <w:bCs/>
          <w:w w:val="95"/>
          <w:sz w:val="24"/>
          <w:szCs w:val="24"/>
        </w:rPr>
        <w:t>social</w:t>
      </w:r>
      <w:r w:rsidRPr="009A5D27">
        <w:rPr>
          <w:rFonts w:asciiTheme="minorHAnsi" w:hAnsiTheme="minorHAnsi" w:cstheme="minorHAnsi"/>
          <w:b/>
          <w:bCs/>
          <w:spacing w:val="-3"/>
          <w:w w:val="95"/>
          <w:sz w:val="24"/>
          <w:szCs w:val="24"/>
        </w:rPr>
        <w:t xml:space="preserve"> </w:t>
      </w:r>
      <w:r w:rsidRPr="009A5D27">
        <w:rPr>
          <w:rFonts w:asciiTheme="minorHAnsi" w:hAnsiTheme="minorHAnsi" w:cstheme="minorHAnsi"/>
          <w:b/>
          <w:bCs/>
          <w:w w:val="95"/>
          <w:sz w:val="24"/>
          <w:szCs w:val="24"/>
        </w:rPr>
        <w:t>emotional</w:t>
      </w:r>
      <w:r w:rsidRPr="009A5D27">
        <w:rPr>
          <w:rFonts w:asciiTheme="minorHAnsi" w:hAnsiTheme="minorHAnsi" w:cstheme="minorHAnsi"/>
          <w:b/>
          <w:bCs/>
          <w:spacing w:val="-3"/>
          <w:w w:val="95"/>
          <w:sz w:val="24"/>
          <w:szCs w:val="24"/>
        </w:rPr>
        <w:t xml:space="preserve"> </w:t>
      </w:r>
      <w:r w:rsidRPr="009A5D27">
        <w:rPr>
          <w:rFonts w:asciiTheme="minorHAnsi" w:hAnsiTheme="minorHAnsi" w:cstheme="minorHAnsi"/>
          <w:b/>
          <w:bCs/>
          <w:w w:val="95"/>
          <w:sz w:val="24"/>
          <w:szCs w:val="24"/>
        </w:rPr>
        <w:t>and</w:t>
      </w:r>
      <w:r w:rsidRPr="009A5D27">
        <w:rPr>
          <w:rFonts w:asciiTheme="minorHAnsi" w:hAnsiTheme="minorHAnsi" w:cstheme="minorHAnsi"/>
          <w:b/>
          <w:bCs/>
          <w:spacing w:val="-3"/>
          <w:w w:val="95"/>
          <w:sz w:val="24"/>
          <w:szCs w:val="24"/>
        </w:rPr>
        <w:t xml:space="preserve"> </w:t>
      </w:r>
      <w:r w:rsidRPr="009A5D27">
        <w:rPr>
          <w:rFonts w:asciiTheme="minorHAnsi" w:hAnsiTheme="minorHAnsi" w:cstheme="minorHAnsi"/>
          <w:b/>
          <w:bCs/>
          <w:w w:val="95"/>
          <w:sz w:val="24"/>
          <w:szCs w:val="24"/>
        </w:rPr>
        <w:t>mental</w:t>
      </w:r>
      <w:r w:rsidRPr="009A5D27">
        <w:rPr>
          <w:rFonts w:asciiTheme="minorHAnsi" w:hAnsiTheme="minorHAnsi" w:cstheme="minorHAnsi"/>
          <w:b/>
          <w:bCs/>
          <w:spacing w:val="-3"/>
          <w:w w:val="95"/>
          <w:sz w:val="24"/>
          <w:szCs w:val="24"/>
        </w:rPr>
        <w:t xml:space="preserve"> </w:t>
      </w:r>
      <w:r w:rsidRPr="009A5D27">
        <w:rPr>
          <w:rFonts w:asciiTheme="minorHAnsi" w:hAnsiTheme="minorHAnsi" w:cstheme="minorHAnsi"/>
          <w:b/>
          <w:bCs/>
          <w:w w:val="95"/>
          <w:sz w:val="24"/>
          <w:szCs w:val="24"/>
        </w:rPr>
        <w:t>health</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and</w:t>
      </w:r>
      <w:r w:rsidRPr="009A5D27">
        <w:rPr>
          <w:rFonts w:asciiTheme="minorHAnsi" w:hAnsiTheme="minorHAnsi" w:cstheme="minorHAnsi"/>
          <w:spacing w:val="5"/>
          <w:w w:val="95"/>
          <w:sz w:val="24"/>
          <w:szCs w:val="24"/>
        </w:rPr>
        <w:t xml:space="preserve"> </w:t>
      </w:r>
      <w:r w:rsidRPr="009A5D27">
        <w:rPr>
          <w:rFonts w:asciiTheme="minorHAnsi" w:hAnsiTheme="minorHAnsi" w:cstheme="minorHAnsi"/>
          <w:b/>
          <w:bCs/>
          <w:w w:val="95"/>
          <w:sz w:val="24"/>
          <w:szCs w:val="24"/>
        </w:rPr>
        <w:t>physical</w:t>
      </w:r>
      <w:r w:rsidRPr="009A5D27">
        <w:rPr>
          <w:rFonts w:asciiTheme="minorHAnsi" w:hAnsiTheme="minorHAnsi" w:cstheme="minorHAnsi"/>
          <w:b/>
          <w:bCs/>
          <w:spacing w:val="7"/>
          <w:w w:val="95"/>
          <w:sz w:val="24"/>
          <w:szCs w:val="24"/>
        </w:rPr>
        <w:t xml:space="preserve"> </w:t>
      </w:r>
      <w:r w:rsidRPr="009A5D27">
        <w:rPr>
          <w:rFonts w:asciiTheme="minorHAnsi" w:hAnsiTheme="minorHAnsi" w:cstheme="minorHAnsi"/>
          <w:b/>
          <w:bCs/>
          <w:w w:val="95"/>
          <w:sz w:val="24"/>
          <w:szCs w:val="24"/>
        </w:rPr>
        <w:t>and</w:t>
      </w:r>
      <w:r w:rsidRPr="009A5D27">
        <w:rPr>
          <w:rFonts w:asciiTheme="minorHAnsi" w:hAnsiTheme="minorHAnsi" w:cstheme="minorHAnsi"/>
          <w:b/>
          <w:bCs/>
          <w:spacing w:val="5"/>
          <w:w w:val="95"/>
          <w:sz w:val="24"/>
          <w:szCs w:val="24"/>
        </w:rPr>
        <w:t xml:space="preserve"> </w:t>
      </w:r>
      <w:r w:rsidRPr="009A5D27">
        <w:rPr>
          <w:rFonts w:asciiTheme="minorHAnsi" w:hAnsiTheme="minorHAnsi" w:cstheme="minorHAnsi"/>
          <w:b/>
          <w:bCs/>
          <w:w w:val="95"/>
          <w:sz w:val="24"/>
          <w:szCs w:val="24"/>
        </w:rPr>
        <w:t>sensory</w:t>
      </w:r>
      <w:r w:rsidRPr="009A5D27">
        <w:rPr>
          <w:rFonts w:asciiTheme="minorHAnsi" w:hAnsiTheme="minorHAnsi" w:cstheme="minorHAnsi"/>
          <w:b/>
          <w:bCs/>
          <w:spacing w:val="8"/>
          <w:w w:val="95"/>
          <w:sz w:val="24"/>
          <w:szCs w:val="24"/>
        </w:rPr>
        <w:t xml:space="preserve"> </w:t>
      </w:r>
      <w:r w:rsidRPr="009A5D27">
        <w:rPr>
          <w:rFonts w:asciiTheme="minorHAnsi" w:hAnsiTheme="minorHAnsi" w:cstheme="minorHAnsi"/>
          <w:b/>
          <w:bCs/>
          <w:w w:val="95"/>
          <w:sz w:val="24"/>
          <w:szCs w:val="24"/>
        </w:rPr>
        <w:t>needs</w:t>
      </w:r>
      <w:r w:rsidRPr="009A5D27">
        <w:rPr>
          <w:rFonts w:asciiTheme="minorHAnsi" w:hAnsiTheme="minorHAnsi" w:cstheme="minorHAnsi"/>
          <w:w w:val="95"/>
          <w:sz w:val="24"/>
          <w:szCs w:val="24"/>
        </w:rPr>
        <w:t>.</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CYP</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have</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needs</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that</w:t>
      </w:r>
      <w:r w:rsidRPr="009A5D27">
        <w:rPr>
          <w:rFonts w:asciiTheme="minorHAnsi" w:hAnsiTheme="minorHAnsi" w:cstheme="minorHAnsi"/>
          <w:spacing w:val="5"/>
          <w:w w:val="95"/>
          <w:sz w:val="24"/>
          <w:szCs w:val="24"/>
        </w:rPr>
        <w:t xml:space="preserve"> </w:t>
      </w:r>
      <w:r w:rsidRPr="009A5D27">
        <w:rPr>
          <w:rFonts w:asciiTheme="minorHAnsi" w:hAnsiTheme="minorHAnsi" w:cstheme="minorHAnsi"/>
          <w:w w:val="95"/>
          <w:sz w:val="24"/>
          <w:szCs w:val="24"/>
        </w:rPr>
        <w:t>are</w:t>
      </w:r>
      <w:r w:rsidRPr="009A5D27">
        <w:rPr>
          <w:rFonts w:asciiTheme="minorHAnsi" w:hAnsiTheme="minorHAnsi" w:cstheme="minorHAnsi"/>
          <w:spacing w:val="10"/>
          <w:w w:val="95"/>
          <w:sz w:val="24"/>
          <w:szCs w:val="24"/>
        </w:rPr>
        <w:t xml:space="preserve"> </w:t>
      </w:r>
      <w:r w:rsidRPr="009A5D27">
        <w:rPr>
          <w:rFonts w:asciiTheme="minorHAnsi" w:hAnsiTheme="minorHAnsi" w:cstheme="minorHAnsi"/>
          <w:w w:val="95"/>
          <w:sz w:val="24"/>
          <w:szCs w:val="24"/>
        </w:rPr>
        <w:t>diverse</w:t>
      </w:r>
      <w:r w:rsidRPr="009A5D27">
        <w:rPr>
          <w:rFonts w:asciiTheme="minorHAnsi" w:hAnsiTheme="minorHAnsi" w:cstheme="minorHAnsi"/>
          <w:spacing w:val="5"/>
          <w:w w:val="95"/>
          <w:sz w:val="24"/>
          <w:szCs w:val="24"/>
        </w:rPr>
        <w:t xml:space="preserve"> </w:t>
      </w:r>
      <w:r w:rsidRPr="009A5D27">
        <w:rPr>
          <w:rFonts w:asciiTheme="minorHAnsi" w:hAnsiTheme="minorHAnsi" w:cstheme="minorHAnsi"/>
          <w:w w:val="95"/>
          <w:sz w:val="24"/>
          <w:szCs w:val="24"/>
        </w:rPr>
        <w:t>and</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interconnected</w:t>
      </w:r>
      <w:r w:rsidR="007375A6" w:rsidRPr="009A5D27">
        <w:rPr>
          <w:rFonts w:asciiTheme="minorHAnsi" w:hAnsiTheme="minorHAnsi" w:cstheme="minorHAnsi"/>
          <w:w w:val="95"/>
          <w:sz w:val="24"/>
          <w:szCs w:val="24"/>
        </w:rPr>
        <w:t>;</w:t>
      </w:r>
      <w:r w:rsidR="00040AE8" w:rsidRPr="009A5D27">
        <w:rPr>
          <w:rFonts w:asciiTheme="minorHAnsi" w:hAnsiTheme="minorHAnsi" w:cstheme="minorHAnsi"/>
          <w:w w:val="95"/>
          <w:sz w:val="24"/>
          <w:szCs w:val="24"/>
        </w:rPr>
        <w:t xml:space="preserve"> therefore, </w:t>
      </w:r>
      <w:r w:rsidRPr="009A5D27">
        <w:rPr>
          <w:rFonts w:asciiTheme="minorHAnsi" w:hAnsiTheme="minorHAnsi" w:cstheme="minorHAnsi"/>
          <w:w w:val="90"/>
          <w:sz w:val="24"/>
          <w:szCs w:val="24"/>
        </w:rPr>
        <w:t>practitioners</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need</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to</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look across</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all four areas</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to</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ensure</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they are addressing</w:t>
      </w:r>
      <w:r w:rsidRPr="009A5D27">
        <w:rPr>
          <w:rFonts w:asciiTheme="minorHAnsi" w:hAnsiTheme="minorHAnsi" w:cstheme="minorHAnsi"/>
          <w:spacing w:val="1"/>
          <w:w w:val="90"/>
          <w:sz w:val="24"/>
          <w:szCs w:val="24"/>
        </w:rPr>
        <w:t xml:space="preserve"> </w:t>
      </w:r>
      <w:r w:rsidRPr="009A5D27">
        <w:rPr>
          <w:rFonts w:asciiTheme="minorHAnsi" w:hAnsiTheme="minorHAnsi" w:cstheme="minorHAnsi"/>
          <w:w w:val="90"/>
          <w:sz w:val="24"/>
          <w:szCs w:val="24"/>
        </w:rPr>
        <w:t>all identified needs.</w:t>
      </w:r>
      <w:r w:rsidRPr="009A5D27">
        <w:rPr>
          <w:rFonts w:asciiTheme="minorHAnsi" w:hAnsiTheme="minorHAnsi" w:cstheme="minorHAnsi"/>
          <w:spacing w:val="47"/>
          <w:sz w:val="24"/>
          <w:szCs w:val="24"/>
        </w:rPr>
        <w:t xml:space="preserve"> </w:t>
      </w:r>
      <w:r w:rsidRPr="009A5D27">
        <w:rPr>
          <w:rFonts w:asciiTheme="minorHAnsi" w:hAnsiTheme="minorHAnsi" w:cstheme="minorHAnsi"/>
          <w:w w:val="95"/>
          <w:sz w:val="24"/>
          <w:szCs w:val="24"/>
        </w:rPr>
        <w:t>It</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is</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not</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expected</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that</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every</w:t>
      </w:r>
      <w:r w:rsidRPr="009A5D27">
        <w:rPr>
          <w:rFonts w:asciiTheme="minorHAnsi" w:hAnsiTheme="minorHAnsi" w:cstheme="minorHAnsi"/>
          <w:spacing w:val="7"/>
          <w:w w:val="95"/>
          <w:sz w:val="24"/>
          <w:szCs w:val="24"/>
        </w:rPr>
        <w:t xml:space="preserve"> </w:t>
      </w:r>
      <w:r w:rsidR="00FF7C1A" w:rsidRPr="009A5D27">
        <w:rPr>
          <w:rFonts w:asciiTheme="minorHAnsi" w:hAnsiTheme="minorHAnsi" w:cstheme="minorHAnsi"/>
          <w:w w:val="95"/>
          <w:sz w:val="24"/>
          <w:szCs w:val="24"/>
        </w:rPr>
        <w:t>CYP</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will</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need</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every</w:t>
      </w:r>
      <w:r w:rsidRPr="009A5D27">
        <w:rPr>
          <w:rFonts w:asciiTheme="minorHAnsi" w:hAnsiTheme="minorHAnsi" w:cstheme="minorHAnsi"/>
          <w:spacing w:val="10"/>
          <w:w w:val="95"/>
          <w:sz w:val="24"/>
          <w:szCs w:val="24"/>
        </w:rPr>
        <w:t xml:space="preserve"> </w:t>
      </w:r>
      <w:r w:rsidRPr="009A5D27">
        <w:rPr>
          <w:rFonts w:asciiTheme="minorHAnsi" w:hAnsiTheme="minorHAnsi" w:cstheme="minorHAnsi"/>
          <w:w w:val="95"/>
          <w:sz w:val="24"/>
          <w:szCs w:val="24"/>
        </w:rPr>
        <w:t>intervention</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and</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support</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 xml:space="preserve">strategy outlined in this chapter. Rather, that the family, </w:t>
      </w:r>
      <w:r w:rsidR="00FF7C1A" w:rsidRPr="009A5D27">
        <w:rPr>
          <w:rFonts w:asciiTheme="minorHAnsi" w:hAnsiTheme="minorHAnsi" w:cstheme="minorHAnsi"/>
          <w:w w:val="95"/>
          <w:sz w:val="24"/>
          <w:szCs w:val="24"/>
        </w:rPr>
        <w:t>CYP</w:t>
      </w:r>
      <w:r w:rsidRPr="009A5D27">
        <w:rPr>
          <w:rFonts w:asciiTheme="minorHAnsi" w:hAnsiTheme="minorHAnsi" w:cstheme="minorHAnsi"/>
          <w:w w:val="95"/>
          <w:sz w:val="24"/>
          <w:szCs w:val="24"/>
        </w:rPr>
        <w:t xml:space="preserve"> and educational setting will work together to</w:t>
      </w:r>
      <w:r w:rsidR="008249E1" w:rsidRPr="009A5D27">
        <w:rPr>
          <w:rFonts w:asciiTheme="minorHAnsi" w:hAnsiTheme="minorHAnsi" w:cstheme="minorHAnsi"/>
          <w:w w:val="95"/>
          <w:sz w:val="24"/>
          <w:szCs w:val="24"/>
        </w:rPr>
        <w:t xml:space="preserve"> </w:t>
      </w:r>
      <w:r w:rsidRPr="009A5D27">
        <w:rPr>
          <w:rFonts w:asciiTheme="minorHAnsi" w:hAnsiTheme="minorHAnsi" w:cstheme="minorHAnsi"/>
          <w:w w:val="95"/>
          <w:sz w:val="24"/>
          <w:szCs w:val="24"/>
        </w:rPr>
        <w:t>identify those</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 xml:space="preserve">most helpful at any time. These will be reviewed and will change as the </w:t>
      </w:r>
      <w:r w:rsidR="00FF7C1A" w:rsidRPr="009A5D27">
        <w:rPr>
          <w:rFonts w:asciiTheme="minorHAnsi" w:hAnsiTheme="minorHAnsi" w:cstheme="minorHAnsi"/>
          <w:w w:val="95"/>
          <w:sz w:val="24"/>
          <w:szCs w:val="24"/>
        </w:rPr>
        <w:t>CYP</w:t>
      </w:r>
      <w:r w:rsidRPr="009A5D27">
        <w:rPr>
          <w:rFonts w:asciiTheme="minorHAnsi" w:hAnsiTheme="minorHAnsi" w:cstheme="minorHAnsi"/>
          <w:w w:val="95"/>
          <w:sz w:val="24"/>
          <w:szCs w:val="24"/>
        </w:rPr>
        <w:t xml:space="preserve"> makes progress, grows, develops and</w:t>
      </w:r>
      <w:r w:rsidRPr="009A5D27">
        <w:rPr>
          <w:rFonts w:asciiTheme="minorHAnsi" w:hAnsiTheme="minorHAnsi" w:cstheme="minorHAnsi"/>
          <w:spacing w:val="1"/>
          <w:w w:val="95"/>
          <w:sz w:val="24"/>
          <w:szCs w:val="24"/>
        </w:rPr>
        <w:t xml:space="preserve"> </w:t>
      </w:r>
      <w:r w:rsidRPr="009A5D27">
        <w:rPr>
          <w:rFonts w:asciiTheme="minorHAnsi" w:hAnsiTheme="minorHAnsi" w:cstheme="minorHAnsi"/>
          <w:sz w:val="24"/>
          <w:szCs w:val="24"/>
        </w:rPr>
        <w:t>matures.</w:t>
      </w:r>
    </w:p>
    <w:p w14:paraId="226C2FE7" w14:textId="77777777" w:rsidR="005376FD" w:rsidRPr="009A5D27" w:rsidRDefault="005376FD" w:rsidP="005F2932">
      <w:pPr>
        <w:pStyle w:val="BodyText"/>
        <w:spacing w:line="360" w:lineRule="auto"/>
        <w:ind w:left="426"/>
        <w:rPr>
          <w:rFonts w:asciiTheme="minorHAnsi" w:hAnsiTheme="minorHAnsi" w:cstheme="minorHAnsi"/>
          <w:sz w:val="24"/>
          <w:szCs w:val="24"/>
        </w:rPr>
      </w:pPr>
    </w:p>
    <w:p w14:paraId="2B76696A" w14:textId="77777777" w:rsidR="005376FD" w:rsidRPr="009A5D27" w:rsidRDefault="004E156C" w:rsidP="005F2932">
      <w:pPr>
        <w:pStyle w:val="BodyText"/>
        <w:spacing w:line="360" w:lineRule="auto"/>
        <w:ind w:left="426" w:right="1570"/>
        <w:rPr>
          <w:rFonts w:asciiTheme="minorHAnsi" w:hAnsiTheme="minorHAnsi" w:cstheme="minorHAnsi"/>
          <w:sz w:val="24"/>
          <w:szCs w:val="24"/>
        </w:rPr>
      </w:pPr>
      <w:r w:rsidRPr="009A5D27">
        <w:rPr>
          <w:rFonts w:asciiTheme="minorHAnsi" w:hAnsiTheme="minorHAnsi" w:cstheme="minorHAnsi"/>
          <w:w w:val="95"/>
          <w:sz w:val="24"/>
          <w:szCs w:val="24"/>
        </w:rPr>
        <w:t>Prior</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to</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detailing</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the</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four</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areas</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of</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the</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SEND</w:t>
      </w:r>
      <w:r w:rsidRPr="009A5D27">
        <w:rPr>
          <w:rFonts w:asciiTheme="minorHAnsi" w:hAnsiTheme="minorHAnsi" w:cstheme="minorHAnsi"/>
          <w:spacing w:val="11"/>
          <w:w w:val="95"/>
          <w:sz w:val="24"/>
          <w:szCs w:val="24"/>
        </w:rPr>
        <w:t xml:space="preserve"> </w:t>
      </w:r>
      <w:r w:rsidRPr="009A5D27">
        <w:rPr>
          <w:rFonts w:asciiTheme="minorHAnsi" w:hAnsiTheme="minorHAnsi" w:cstheme="minorHAnsi"/>
          <w:w w:val="95"/>
          <w:sz w:val="24"/>
          <w:szCs w:val="24"/>
        </w:rPr>
        <w:t>COP,</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the</w:t>
      </w:r>
      <w:r w:rsidRPr="009A5D27">
        <w:rPr>
          <w:rFonts w:asciiTheme="minorHAnsi" w:hAnsiTheme="minorHAnsi" w:cstheme="minorHAnsi"/>
          <w:spacing w:val="10"/>
          <w:w w:val="95"/>
          <w:sz w:val="24"/>
          <w:szCs w:val="24"/>
        </w:rPr>
        <w:t xml:space="preserve"> </w:t>
      </w:r>
      <w:r w:rsidRPr="009A5D27">
        <w:rPr>
          <w:rFonts w:asciiTheme="minorHAnsi" w:hAnsiTheme="minorHAnsi" w:cstheme="minorHAnsi"/>
          <w:w w:val="95"/>
          <w:sz w:val="24"/>
          <w:szCs w:val="24"/>
        </w:rPr>
        <w:t>paragraph</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below</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discusses</w:t>
      </w:r>
      <w:r w:rsidRPr="009A5D27">
        <w:rPr>
          <w:rFonts w:asciiTheme="minorHAnsi" w:hAnsiTheme="minorHAnsi" w:cstheme="minorHAnsi"/>
          <w:spacing w:val="9"/>
          <w:w w:val="95"/>
          <w:sz w:val="24"/>
          <w:szCs w:val="24"/>
        </w:rPr>
        <w:t xml:space="preserve"> </w:t>
      </w:r>
      <w:r w:rsidRPr="009A5D27">
        <w:rPr>
          <w:rFonts w:asciiTheme="minorHAnsi" w:hAnsiTheme="minorHAnsi" w:cstheme="minorHAnsi"/>
          <w:w w:val="95"/>
          <w:sz w:val="24"/>
          <w:szCs w:val="24"/>
        </w:rPr>
        <w:t>ordinarily</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available</w:t>
      </w:r>
      <w:r w:rsidRPr="009A5D27">
        <w:rPr>
          <w:rFonts w:asciiTheme="minorHAnsi" w:hAnsiTheme="minorHAnsi" w:cstheme="minorHAnsi"/>
          <w:spacing w:val="12"/>
          <w:w w:val="95"/>
          <w:sz w:val="24"/>
          <w:szCs w:val="24"/>
        </w:rPr>
        <w:t xml:space="preserve"> </w:t>
      </w:r>
      <w:r w:rsidRPr="009A5D27">
        <w:rPr>
          <w:rFonts w:asciiTheme="minorHAnsi" w:hAnsiTheme="minorHAnsi" w:cstheme="minorHAnsi"/>
          <w:w w:val="95"/>
          <w:sz w:val="24"/>
          <w:szCs w:val="24"/>
        </w:rPr>
        <w:t>provision</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for</w:t>
      </w:r>
      <w:r w:rsidRPr="009A5D27">
        <w:rPr>
          <w:rFonts w:asciiTheme="minorHAnsi" w:hAnsiTheme="minorHAnsi" w:cstheme="minorHAnsi"/>
          <w:spacing w:val="-13"/>
          <w:w w:val="95"/>
          <w:sz w:val="24"/>
          <w:szCs w:val="24"/>
        </w:rPr>
        <w:t xml:space="preserve"> </w:t>
      </w:r>
      <w:r w:rsidRPr="009A5D27">
        <w:rPr>
          <w:rFonts w:asciiTheme="minorHAnsi" w:hAnsiTheme="minorHAnsi" w:cstheme="minorHAnsi"/>
          <w:w w:val="95"/>
          <w:sz w:val="24"/>
          <w:szCs w:val="24"/>
        </w:rPr>
        <w:t>CYP</w:t>
      </w:r>
      <w:r w:rsidRPr="009A5D27">
        <w:rPr>
          <w:rFonts w:asciiTheme="minorHAnsi" w:hAnsiTheme="minorHAnsi" w:cstheme="minorHAnsi"/>
          <w:spacing w:val="-9"/>
          <w:w w:val="95"/>
          <w:sz w:val="24"/>
          <w:szCs w:val="24"/>
        </w:rPr>
        <w:t xml:space="preserve"> </w:t>
      </w:r>
      <w:r w:rsidRPr="009A5D27">
        <w:rPr>
          <w:rFonts w:asciiTheme="minorHAnsi" w:hAnsiTheme="minorHAnsi" w:cstheme="minorHAnsi"/>
          <w:w w:val="95"/>
          <w:sz w:val="24"/>
          <w:szCs w:val="24"/>
        </w:rPr>
        <w:t>with</w:t>
      </w:r>
      <w:r w:rsidRPr="009A5D27">
        <w:rPr>
          <w:rFonts w:asciiTheme="minorHAnsi" w:hAnsiTheme="minorHAnsi" w:cstheme="minorHAnsi"/>
          <w:spacing w:val="-13"/>
          <w:w w:val="95"/>
          <w:sz w:val="24"/>
          <w:szCs w:val="24"/>
        </w:rPr>
        <w:t xml:space="preserve"> </w:t>
      </w:r>
      <w:r w:rsidRPr="009A5D27">
        <w:rPr>
          <w:rFonts w:asciiTheme="minorHAnsi" w:hAnsiTheme="minorHAnsi" w:cstheme="minorHAnsi"/>
          <w:w w:val="95"/>
          <w:sz w:val="24"/>
          <w:szCs w:val="24"/>
        </w:rPr>
        <w:t>medical</w:t>
      </w:r>
      <w:r w:rsidRPr="009A5D27">
        <w:rPr>
          <w:rFonts w:asciiTheme="minorHAnsi" w:hAnsiTheme="minorHAnsi" w:cstheme="minorHAnsi"/>
          <w:spacing w:val="-53"/>
          <w:w w:val="95"/>
          <w:sz w:val="24"/>
          <w:szCs w:val="24"/>
        </w:rPr>
        <w:t xml:space="preserve"> </w:t>
      </w:r>
      <w:r w:rsidRPr="009A5D27">
        <w:rPr>
          <w:rFonts w:asciiTheme="minorHAnsi" w:hAnsiTheme="minorHAnsi" w:cstheme="minorHAnsi"/>
          <w:sz w:val="24"/>
          <w:szCs w:val="24"/>
        </w:rPr>
        <w:t>conditions.</w:t>
      </w:r>
    </w:p>
    <w:p w14:paraId="78B6DFB2" w14:textId="77777777" w:rsidR="005376FD" w:rsidRPr="009A5D27" w:rsidRDefault="005376FD" w:rsidP="005F2932">
      <w:pPr>
        <w:pStyle w:val="BodyText"/>
        <w:spacing w:before="11" w:line="360" w:lineRule="auto"/>
        <w:ind w:left="426"/>
        <w:rPr>
          <w:rFonts w:asciiTheme="minorHAnsi" w:hAnsiTheme="minorHAnsi" w:cstheme="minorHAnsi"/>
          <w:sz w:val="24"/>
          <w:szCs w:val="24"/>
        </w:rPr>
      </w:pPr>
    </w:p>
    <w:p w14:paraId="1AB0A7DA" w14:textId="77777777" w:rsidR="005376FD" w:rsidRPr="00C755C0" w:rsidRDefault="004E156C" w:rsidP="005F2932">
      <w:pPr>
        <w:spacing w:line="360" w:lineRule="auto"/>
        <w:ind w:left="426"/>
        <w:rPr>
          <w:rFonts w:asciiTheme="minorHAnsi" w:hAnsiTheme="minorHAnsi" w:cstheme="minorHAnsi"/>
          <w:b/>
          <w:color w:val="7030A0"/>
          <w:w w:val="90"/>
          <w:sz w:val="24"/>
          <w:szCs w:val="24"/>
        </w:rPr>
      </w:pPr>
      <w:r w:rsidRPr="00C755C0">
        <w:rPr>
          <w:rFonts w:asciiTheme="minorHAnsi" w:hAnsiTheme="minorHAnsi" w:cstheme="minorHAnsi"/>
          <w:b/>
          <w:color w:val="7030A0"/>
          <w:w w:val="90"/>
          <w:sz w:val="24"/>
          <w:szCs w:val="24"/>
        </w:rPr>
        <w:t>Medical</w:t>
      </w:r>
      <w:r w:rsidRPr="00C755C0">
        <w:rPr>
          <w:rFonts w:asciiTheme="minorHAnsi" w:hAnsiTheme="minorHAnsi" w:cstheme="minorHAnsi"/>
          <w:b/>
          <w:color w:val="7030A0"/>
          <w:spacing w:val="40"/>
          <w:w w:val="90"/>
          <w:sz w:val="24"/>
          <w:szCs w:val="24"/>
        </w:rPr>
        <w:t xml:space="preserve"> </w:t>
      </w:r>
      <w:r w:rsidRPr="00C755C0">
        <w:rPr>
          <w:rFonts w:asciiTheme="minorHAnsi" w:hAnsiTheme="minorHAnsi" w:cstheme="minorHAnsi"/>
          <w:b/>
          <w:color w:val="7030A0"/>
          <w:w w:val="90"/>
          <w:sz w:val="24"/>
          <w:szCs w:val="24"/>
        </w:rPr>
        <w:t>Conditions</w:t>
      </w:r>
    </w:p>
    <w:p w14:paraId="3E2A3CBA" w14:textId="77777777" w:rsidR="00FF7C1A" w:rsidRPr="009A5D27" w:rsidRDefault="00FF7C1A" w:rsidP="005F2932">
      <w:pPr>
        <w:spacing w:line="360" w:lineRule="auto"/>
        <w:ind w:left="426"/>
        <w:rPr>
          <w:rFonts w:asciiTheme="minorHAnsi" w:hAnsiTheme="minorHAnsi" w:cstheme="minorHAnsi"/>
          <w:b/>
          <w:sz w:val="24"/>
          <w:szCs w:val="24"/>
        </w:rPr>
      </w:pPr>
    </w:p>
    <w:p w14:paraId="06241729" w14:textId="6645C77C" w:rsidR="005376FD" w:rsidRPr="00BE0AAF" w:rsidRDefault="004E156C" w:rsidP="00BE0AAF">
      <w:pPr>
        <w:pStyle w:val="BodyText"/>
        <w:spacing w:before="2" w:line="360" w:lineRule="auto"/>
        <w:ind w:left="426" w:right="1570"/>
        <w:rPr>
          <w:rFonts w:asciiTheme="minorHAnsi" w:hAnsiTheme="minorHAnsi" w:cstheme="minorHAnsi"/>
          <w:w w:val="95"/>
          <w:sz w:val="24"/>
          <w:szCs w:val="24"/>
        </w:rPr>
      </w:pPr>
      <w:r w:rsidRPr="009A5D27">
        <w:rPr>
          <w:rFonts w:asciiTheme="minorHAnsi" w:hAnsiTheme="minorHAnsi" w:cstheme="minorHAnsi"/>
          <w:w w:val="95"/>
          <w:sz w:val="24"/>
          <w:szCs w:val="24"/>
        </w:rPr>
        <w:t>CYP</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with</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medical</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needs</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can</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be</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supported</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in</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all</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educational</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settings,</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even</w:t>
      </w:r>
      <w:r w:rsidRPr="009A5D27">
        <w:rPr>
          <w:rFonts w:asciiTheme="minorHAnsi" w:hAnsiTheme="minorHAnsi" w:cstheme="minorHAnsi"/>
          <w:spacing w:val="5"/>
          <w:w w:val="95"/>
          <w:sz w:val="24"/>
          <w:szCs w:val="24"/>
        </w:rPr>
        <w:t xml:space="preserve"> </w:t>
      </w:r>
      <w:r w:rsidRPr="009A5D27">
        <w:rPr>
          <w:rFonts w:asciiTheme="minorHAnsi" w:hAnsiTheme="minorHAnsi" w:cstheme="minorHAnsi"/>
          <w:w w:val="95"/>
          <w:sz w:val="24"/>
          <w:szCs w:val="24"/>
        </w:rPr>
        <w:t>CYP</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with</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the</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most</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significant</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medical</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conditions.</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Some</w:t>
      </w:r>
      <w:r w:rsidR="00A45A1B" w:rsidRPr="009A5D27">
        <w:rPr>
          <w:rFonts w:asciiTheme="minorHAnsi" w:hAnsiTheme="minorHAnsi" w:cstheme="minorHAnsi"/>
          <w:w w:val="95"/>
          <w:sz w:val="24"/>
          <w:szCs w:val="24"/>
        </w:rPr>
        <w:t xml:space="preserve"> </w:t>
      </w:r>
      <w:r w:rsidR="00BE0AAF">
        <w:rPr>
          <w:rFonts w:asciiTheme="minorHAnsi" w:hAnsiTheme="minorHAnsi" w:cstheme="minorHAnsi"/>
          <w:w w:val="95"/>
          <w:sz w:val="24"/>
          <w:szCs w:val="24"/>
        </w:rPr>
        <w:t>CYP</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with</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medical</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conditions</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will</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need</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individual</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health</w:t>
      </w:r>
      <w:r w:rsidRPr="009A5D27">
        <w:rPr>
          <w:rFonts w:asciiTheme="minorHAnsi" w:hAnsiTheme="minorHAnsi" w:cstheme="minorHAnsi"/>
          <w:spacing w:val="-9"/>
          <w:w w:val="95"/>
          <w:sz w:val="24"/>
          <w:szCs w:val="24"/>
        </w:rPr>
        <w:t xml:space="preserve"> </w:t>
      </w:r>
      <w:r w:rsidRPr="009A5D27">
        <w:rPr>
          <w:rFonts w:asciiTheme="minorHAnsi" w:hAnsiTheme="minorHAnsi" w:cstheme="minorHAnsi"/>
          <w:w w:val="95"/>
          <w:sz w:val="24"/>
          <w:szCs w:val="24"/>
        </w:rPr>
        <w:t>care</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plans.</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This</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is</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not</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the</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same</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as</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an</w:t>
      </w:r>
      <w:r w:rsidRPr="009A5D27">
        <w:rPr>
          <w:rFonts w:asciiTheme="minorHAnsi" w:hAnsiTheme="minorHAnsi" w:cstheme="minorHAnsi"/>
          <w:spacing w:val="-9"/>
          <w:w w:val="95"/>
          <w:sz w:val="24"/>
          <w:szCs w:val="24"/>
        </w:rPr>
        <w:t xml:space="preserve"> </w:t>
      </w:r>
      <w:r w:rsidRPr="009A5D27">
        <w:rPr>
          <w:rFonts w:asciiTheme="minorHAnsi" w:hAnsiTheme="minorHAnsi" w:cstheme="minorHAnsi"/>
          <w:w w:val="95"/>
          <w:sz w:val="24"/>
          <w:szCs w:val="24"/>
        </w:rPr>
        <w:t>Education,</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Health</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and</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Care</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Plan.</w:t>
      </w:r>
    </w:p>
    <w:p w14:paraId="319945E1" w14:textId="77777777" w:rsidR="005376FD" w:rsidRPr="009A5D27" w:rsidRDefault="005376FD" w:rsidP="005F2932">
      <w:pPr>
        <w:pStyle w:val="BodyText"/>
        <w:spacing w:before="10" w:line="360" w:lineRule="auto"/>
        <w:ind w:left="426"/>
        <w:rPr>
          <w:rFonts w:asciiTheme="minorHAnsi" w:hAnsiTheme="minorHAnsi" w:cstheme="minorHAnsi"/>
          <w:sz w:val="24"/>
          <w:szCs w:val="24"/>
        </w:rPr>
      </w:pPr>
    </w:p>
    <w:p w14:paraId="601A953D" w14:textId="5BAAFC33" w:rsidR="005376FD" w:rsidRPr="009A5D27" w:rsidRDefault="004E156C" w:rsidP="005F2932">
      <w:pPr>
        <w:pStyle w:val="BodyText"/>
        <w:spacing w:line="360" w:lineRule="auto"/>
        <w:ind w:left="426" w:right="1570"/>
        <w:rPr>
          <w:rFonts w:asciiTheme="minorHAnsi" w:hAnsiTheme="minorHAnsi" w:cstheme="minorHAnsi"/>
          <w:sz w:val="24"/>
          <w:szCs w:val="24"/>
        </w:rPr>
      </w:pPr>
      <w:r w:rsidRPr="009A5D27">
        <w:rPr>
          <w:rFonts w:asciiTheme="minorHAnsi" w:hAnsiTheme="minorHAnsi" w:cstheme="minorHAnsi"/>
          <w:w w:val="95"/>
          <w:sz w:val="24"/>
          <w:szCs w:val="24"/>
        </w:rPr>
        <w:t>An individual health care plan is particularly for those who may need emergency treatment in a setting (such as CYP with epilepsy,</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 xml:space="preserve">diabetes or anaphylaxis). An individual health care plan documents a </w:t>
      </w:r>
      <w:r w:rsidR="002F338E">
        <w:rPr>
          <w:rFonts w:asciiTheme="minorHAnsi" w:hAnsiTheme="minorHAnsi" w:cstheme="minorHAnsi"/>
          <w:w w:val="95"/>
          <w:sz w:val="24"/>
          <w:szCs w:val="24"/>
        </w:rPr>
        <w:t>CYP</w:t>
      </w:r>
      <w:r w:rsidRPr="009A5D27">
        <w:rPr>
          <w:rFonts w:asciiTheme="minorHAnsi" w:hAnsiTheme="minorHAnsi" w:cstheme="minorHAnsi"/>
          <w:w w:val="95"/>
          <w:sz w:val="24"/>
          <w:szCs w:val="24"/>
        </w:rPr>
        <w:t>’s medical needs and gives advice to</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teaching</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staff</w:t>
      </w:r>
      <w:r w:rsidRPr="009A5D27">
        <w:rPr>
          <w:rFonts w:asciiTheme="minorHAnsi" w:hAnsiTheme="minorHAnsi" w:cstheme="minorHAnsi"/>
          <w:spacing w:val="-2"/>
          <w:w w:val="95"/>
          <w:sz w:val="24"/>
          <w:szCs w:val="24"/>
        </w:rPr>
        <w:t xml:space="preserve"> </w:t>
      </w:r>
      <w:r w:rsidRPr="009A5D27">
        <w:rPr>
          <w:rFonts w:asciiTheme="minorHAnsi" w:hAnsiTheme="minorHAnsi" w:cstheme="minorHAnsi"/>
          <w:w w:val="95"/>
          <w:sz w:val="24"/>
          <w:szCs w:val="24"/>
        </w:rPr>
        <w:t>about how</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their</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medical</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condition</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should</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be</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managed</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in</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a</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setting</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and</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during</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activities.</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Settings</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can</w:t>
      </w:r>
      <w:r w:rsidR="008249E1" w:rsidRPr="009A5D27">
        <w:rPr>
          <w:rFonts w:asciiTheme="minorHAnsi" w:hAnsiTheme="minorHAnsi" w:cstheme="minorHAnsi"/>
          <w:w w:val="95"/>
          <w:sz w:val="24"/>
          <w:szCs w:val="24"/>
        </w:rPr>
        <w:t xml:space="preserve"> </w:t>
      </w:r>
      <w:r w:rsidRPr="009A5D27">
        <w:rPr>
          <w:rFonts w:asciiTheme="minorHAnsi" w:hAnsiTheme="minorHAnsi" w:cstheme="minorHAnsi"/>
          <w:w w:val="95"/>
          <w:sz w:val="24"/>
          <w:szCs w:val="24"/>
        </w:rPr>
        <w:t>then</w:t>
      </w:r>
      <w:r w:rsidRPr="009A5D27">
        <w:rPr>
          <w:rFonts w:asciiTheme="minorHAnsi" w:hAnsiTheme="minorHAnsi" w:cstheme="minorHAnsi"/>
          <w:spacing w:val="-3"/>
          <w:w w:val="95"/>
          <w:sz w:val="24"/>
          <w:szCs w:val="24"/>
        </w:rPr>
        <w:t xml:space="preserve"> </w:t>
      </w:r>
      <w:r w:rsidRPr="009A5D27">
        <w:rPr>
          <w:rFonts w:asciiTheme="minorHAnsi" w:hAnsiTheme="minorHAnsi" w:cstheme="minorHAnsi"/>
          <w:w w:val="95"/>
          <w:sz w:val="24"/>
          <w:szCs w:val="24"/>
        </w:rPr>
        <w:t>ensure</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that</w:t>
      </w:r>
      <w:r w:rsidRPr="009A5D27">
        <w:rPr>
          <w:rFonts w:asciiTheme="minorHAnsi" w:hAnsiTheme="minorHAnsi" w:cstheme="minorHAnsi"/>
          <w:spacing w:val="-53"/>
          <w:w w:val="95"/>
          <w:sz w:val="24"/>
          <w:szCs w:val="24"/>
        </w:rPr>
        <w:t xml:space="preserve"> </w:t>
      </w:r>
      <w:r w:rsidRPr="009A5D27">
        <w:rPr>
          <w:rFonts w:asciiTheme="minorHAnsi" w:hAnsiTheme="minorHAnsi" w:cstheme="minorHAnsi"/>
          <w:w w:val="95"/>
          <w:sz w:val="24"/>
          <w:szCs w:val="24"/>
        </w:rPr>
        <w:t>the appropriate type and level of support is available. The school nursing service can support with the writing of these plans and</w:t>
      </w:r>
      <w:r w:rsidRPr="009A5D27">
        <w:rPr>
          <w:rFonts w:asciiTheme="minorHAnsi" w:hAnsiTheme="minorHAnsi" w:cstheme="minorHAnsi"/>
          <w:spacing w:val="1"/>
          <w:w w:val="95"/>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teaching</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staff</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access specialist</w:t>
      </w:r>
      <w:r w:rsidRPr="009A5D27">
        <w:rPr>
          <w:rFonts w:asciiTheme="minorHAnsi" w:hAnsiTheme="minorHAnsi" w:cstheme="minorHAnsi"/>
          <w:spacing w:val="-14"/>
          <w:sz w:val="24"/>
          <w:szCs w:val="24"/>
        </w:rPr>
        <w:t xml:space="preserve"> </w:t>
      </w:r>
      <w:r w:rsidRPr="009A5D27">
        <w:rPr>
          <w:rFonts w:asciiTheme="minorHAnsi" w:hAnsiTheme="minorHAnsi" w:cstheme="minorHAnsi"/>
          <w:sz w:val="24"/>
          <w:szCs w:val="24"/>
        </w:rPr>
        <w:t>medical</w:t>
      </w:r>
      <w:r w:rsidRPr="009A5D27">
        <w:rPr>
          <w:rFonts w:asciiTheme="minorHAnsi" w:hAnsiTheme="minorHAnsi" w:cstheme="minorHAnsi"/>
          <w:spacing w:val="-19"/>
          <w:sz w:val="24"/>
          <w:szCs w:val="24"/>
        </w:rPr>
        <w:t xml:space="preserve"> </w:t>
      </w:r>
      <w:r w:rsidRPr="009A5D27">
        <w:rPr>
          <w:rFonts w:asciiTheme="minorHAnsi" w:hAnsiTheme="minorHAnsi" w:cstheme="minorHAnsi"/>
          <w:sz w:val="24"/>
          <w:szCs w:val="24"/>
        </w:rPr>
        <w:t>advice</w:t>
      </w:r>
      <w:r w:rsidRPr="009A5D27">
        <w:rPr>
          <w:rFonts w:asciiTheme="minorHAnsi" w:hAnsiTheme="minorHAnsi" w:cstheme="minorHAnsi"/>
          <w:spacing w:val="-15"/>
          <w:sz w:val="24"/>
          <w:szCs w:val="24"/>
        </w:rPr>
        <w:t xml:space="preserve"> </w:t>
      </w:r>
      <w:r w:rsidRPr="009A5D27">
        <w:rPr>
          <w:rFonts w:asciiTheme="minorHAnsi" w:hAnsiTheme="minorHAnsi" w:cstheme="minorHAnsi"/>
          <w:sz w:val="24"/>
          <w:szCs w:val="24"/>
        </w:rPr>
        <w:t>where</w:t>
      </w:r>
      <w:r w:rsidRPr="009A5D27">
        <w:rPr>
          <w:rFonts w:asciiTheme="minorHAnsi" w:hAnsiTheme="minorHAnsi" w:cstheme="minorHAnsi"/>
          <w:spacing w:val="-18"/>
          <w:sz w:val="24"/>
          <w:szCs w:val="24"/>
        </w:rPr>
        <w:t xml:space="preserve"> </w:t>
      </w:r>
      <w:r w:rsidRPr="009A5D27">
        <w:rPr>
          <w:rFonts w:asciiTheme="minorHAnsi" w:hAnsiTheme="minorHAnsi" w:cstheme="minorHAnsi"/>
          <w:sz w:val="24"/>
          <w:szCs w:val="24"/>
        </w:rPr>
        <w:t>relevant.</w:t>
      </w:r>
    </w:p>
    <w:p w14:paraId="76DC3074" w14:textId="77777777" w:rsidR="005376FD" w:rsidRPr="009A5D27" w:rsidRDefault="005376FD" w:rsidP="005F2932">
      <w:pPr>
        <w:pStyle w:val="BodyText"/>
        <w:spacing w:before="2" w:line="360" w:lineRule="auto"/>
        <w:ind w:left="426"/>
        <w:rPr>
          <w:rFonts w:asciiTheme="minorHAnsi" w:hAnsiTheme="minorHAnsi" w:cstheme="minorHAnsi"/>
          <w:sz w:val="24"/>
          <w:szCs w:val="24"/>
        </w:rPr>
      </w:pPr>
    </w:p>
    <w:p w14:paraId="2AA2447A" w14:textId="777E9158" w:rsidR="00A14A36" w:rsidRPr="009A5D27" w:rsidRDefault="004E156C" w:rsidP="00A14A36">
      <w:pPr>
        <w:pStyle w:val="BodyText"/>
        <w:spacing w:line="360" w:lineRule="auto"/>
        <w:ind w:left="426" w:right="955"/>
        <w:rPr>
          <w:rFonts w:asciiTheme="minorHAnsi" w:hAnsiTheme="minorHAnsi" w:cstheme="minorHAnsi"/>
          <w:sz w:val="24"/>
          <w:szCs w:val="24"/>
        </w:rPr>
        <w:sectPr w:rsidR="00A14A36" w:rsidRPr="009A5D27">
          <w:pgSz w:w="16840" w:h="11910" w:orient="landscape"/>
          <w:pgMar w:top="1180" w:right="400" w:bottom="1140" w:left="340" w:header="542" w:footer="944" w:gutter="0"/>
          <w:cols w:space="720"/>
        </w:sectPr>
      </w:pPr>
      <w:r w:rsidRPr="009A5D27">
        <w:rPr>
          <w:rFonts w:asciiTheme="minorHAnsi" w:hAnsiTheme="minorHAnsi" w:cstheme="minorHAnsi"/>
          <w:w w:val="95"/>
          <w:sz w:val="24"/>
          <w:szCs w:val="24"/>
        </w:rPr>
        <w:t>If</w:t>
      </w:r>
      <w:r w:rsidRPr="009A5D27">
        <w:rPr>
          <w:rFonts w:asciiTheme="minorHAnsi" w:hAnsiTheme="minorHAnsi" w:cstheme="minorHAnsi"/>
          <w:spacing w:val="5"/>
          <w:w w:val="95"/>
          <w:sz w:val="24"/>
          <w:szCs w:val="24"/>
        </w:rPr>
        <w:t xml:space="preserve"> </w:t>
      </w:r>
      <w:r w:rsidRPr="009A5D27">
        <w:rPr>
          <w:rFonts w:asciiTheme="minorHAnsi" w:hAnsiTheme="minorHAnsi" w:cstheme="minorHAnsi"/>
          <w:w w:val="95"/>
          <w:sz w:val="24"/>
          <w:szCs w:val="24"/>
        </w:rPr>
        <w:t>a</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young</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person</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has</w:t>
      </w:r>
      <w:r w:rsidRPr="009A5D27">
        <w:rPr>
          <w:rFonts w:asciiTheme="minorHAnsi" w:hAnsiTheme="minorHAnsi" w:cstheme="minorHAnsi"/>
          <w:spacing w:val="7"/>
          <w:w w:val="95"/>
          <w:sz w:val="24"/>
          <w:szCs w:val="24"/>
        </w:rPr>
        <w:t xml:space="preserve"> </w:t>
      </w:r>
      <w:r w:rsidRPr="009A5D27">
        <w:rPr>
          <w:rFonts w:asciiTheme="minorHAnsi" w:hAnsiTheme="minorHAnsi" w:cstheme="minorHAnsi"/>
          <w:w w:val="95"/>
          <w:sz w:val="24"/>
          <w:szCs w:val="24"/>
        </w:rPr>
        <w:t>a</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medical</w:t>
      </w:r>
      <w:r w:rsidRPr="009A5D27">
        <w:rPr>
          <w:rFonts w:asciiTheme="minorHAnsi" w:hAnsiTheme="minorHAnsi" w:cstheme="minorHAnsi"/>
          <w:spacing w:val="9"/>
          <w:w w:val="95"/>
          <w:sz w:val="24"/>
          <w:szCs w:val="24"/>
        </w:rPr>
        <w:t xml:space="preserve"> </w:t>
      </w:r>
      <w:r w:rsidRPr="009A5D27">
        <w:rPr>
          <w:rFonts w:asciiTheme="minorHAnsi" w:hAnsiTheme="minorHAnsi" w:cstheme="minorHAnsi"/>
          <w:w w:val="95"/>
          <w:sz w:val="24"/>
          <w:szCs w:val="24"/>
        </w:rPr>
        <w:t>need</w:t>
      </w:r>
      <w:r w:rsidRPr="009A5D27">
        <w:rPr>
          <w:rFonts w:asciiTheme="minorHAnsi" w:hAnsiTheme="minorHAnsi" w:cstheme="minorHAnsi"/>
          <w:spacing w:val="4"/>
          <w:w w:val="95"/>
          <w:sz w:val="24"/>
          <w:szCs w:val="24"/>
        </w:rPr>
        <w:t xml:space="preserve"> </w:t>
      </w:r>
      <w:r w:rsidRPr="009A5D27">
        <w:rPr>
          <w:rFonts w:asciiTheme="minorHAnsi" w:hAnsiTheme="minorHAnsi" w:cstheme="minorHAnsi"/>
          <w:w w:val="95"/>
          <w:sz w:val="24"/>
          <w:szCs w:val="24"/>
        </w:rPr>
        <w:t>(and</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does</w:t>
      </w:r>
      <w:r w:rsidRPr="009A5D27">
        <w:rPr>
          <w:rFonts w:asciiTheme="minorHAnsi" w:hAnsiTheme="minorHAnsi" w:cstheme="minorHAnsi"/>
          <w:spacing w:val="9"/>
          <w:w w:val="95"/>
          <w:sz w:val="24"/>
          <w:szCs w:val="24"/>
        </w:rPr>
        <w:t xml:space="preserve"> </w:t>
      </w:r>
      <w:r w:rsidRPr="009A5D27">
        <w:rPr>
          <w:rFonts w:asciiTheme="minorHAnsi" w:hAnsiTheme="minorHAnsi" w:cstheme="minorHAnsi"/>
          <w:w w:val="95"/>
          <w:sz w:val="24"/>
          <w:szCs w:val="24"/>
        </w:rPr>
        <w:t>not</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have</w:t>
      </w:r>
      <w:r w:rsidRPr="009A5D27">
        <w:rPr>
          <w:rFonts w:asciiTheme="minorHAnsi" w:hAnsiTheme="minorHAnsi" w:cstheme="minorHAnsi"/>
          <w:spacing w:val="6"/>
          <w:w w:val="95"/>
          <w:sz w:val="24"/>
          <w:szCs w:val="24"/>
        </w:rPr>
        <w:t xml:space="preserve"> </w:t>
      </w:r>
      <w:r w:rsidRPr="009A5D27">
        <w:rPr>
          <w:rFonts w:asciiTheme="minorHAnsi" w:hAnsiTheme="minorHAnsi" w:cstheme="minorHAnsi"/>
          <w:w w:val="95"/>
          <w:sz w:val="24"/>
          <w:szCs w:val="24"/>
        </w:rPr>
        <w:t>additional</w:t>
      </w:r>
      <w:r w:rsidRPr="009A5D27">
        <w:rPr>
          <w:rFonts w:asciiTheme="minorHAnsi" w:hAnsiTheme="minorHAnsi" w:cstheme="minorHAnsi"/>
          <w:spacing w:val="8"/>
          <w:w w:val="95"/>
          <w:sz w:val="24"/>
          <w:szCs w:val="24"/>
        </w:rPr>
        <w:t xml:space="preserve"> </w:t>
      </w:r>
      <w:r w:rsidRPr="009A5D27">
        <w:rPr>
          <w:rFonts w:asciiTheme="minorHAnsi" w:hAnsiTheme="minorHAnsi" w:cstheme="minorHAnsi"/>
          <w:w w:val="95"/>
          <w:sz w:val="24"/>
          <w:szCs w:val="24"/>
        </w:rPr>
        <w:t>special</w:t>
      </w:r>
      <w:r w:rsidRPr="009A5D27">
        <w:rPr>
          <w:rFonts w:asciiTheme="minorHAnsi" w:hAnsiTheme="minorHAnsi" w:cstheme="minorHAnsi"/>
          <w:spacing w:val="5"/>
          <w:w w:val="95"/>
          <w:sz w:val="24"/>
          <w:szCs w:val="24"/>
        </w:rPr>
        <w:t xml:space="preserve"> </w:t>
      </w:r>
      <w:r w:rsidRPr="009A5D27">
        <w:rPr>
          <w:rFonts w:asciiTheme="minorHAnsi" w:hAnsiTheme="minorHAnsi" w:cstheme="minorHAnsi"/>
          <w:w w:val="95"/>
          <w:sz w:val="24"/>
          <w:szCs w:val="24"/>
        </w:rPr>
        <w:t>educational needs) then</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an</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individual</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health</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care</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plan</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is</w:t>
      </w:r>
      <w:r w:rsidRPr="009A5D27">
        <w:rPr>
          <w:rFonts w:asciiTheme="minorHAnsi" w:hAnsiTheme="minorHAnsi" w:cstheme="minorHAnsi"/>
          <w:spacing w:val="1"/>
          <w:w w:val="95"/>
          <w:sz w:val="24"/>
          <w:szCs w:val="24"/>
        </w:rPr>
        <w:t xml:space="preserve"> </w:t>
      </w:r>
      <w:r w:rsidRPr="009A5D27">
        <w:rPr>
          <w:rFonts w:asciiTheme="minorHAnsi" w:hAnsiTheme="minorHAnsi" w:cstheme="minorHAnsi"/>
          <w:w w:val="95"/>
          <w:sz w:val="24"/>
          <w:szCs w:val="24"/>
        </w:rPr>
        <w:t xml:space="preserve">enough support. </w:t>
      </w:r>
      <w:r w:rsidRPr="009A5D27">
        <w:rPr>
          <w:rFonts w:asciiTheme="minorHAnsi" w:hAnsiTheme="minorHAnsi" w:cstheme="minorHAnsi"/>
          <w:w w:val="95"/>
          <w:sz w:val="24"/>
          <w:szCs w:val="24"/>
        </w:rPr>
        <w:lastRenderedPageBreak/>
        <w:t>Sometimes this can be confused with the need for an EHCP. Individual health care plans are part of what is ordinarily</w:t>
      </w:r>
      <w:r w:rsidRPr="009A5D27">
        <w:rPr>
          <w:rFonts w:asciiTheme="minorHAnsi" w:hAnsiTheme="minorHAnsi" w:cstheme="minorHAnsi"/>
          <w:spacing w:val="-53"/>
          <w:w w:val="95"/>
          <w:sz w:val="24"/>
          <w:szCs w:val="24"/>
        </w:rPr>
        <w:t xml:space="preserve"> </w:t>
      </w:r>
      <w:r w:rsidRPr="009A5D27">
        <w:rPr>
          <w:rFonts w:asciiTheme="minorHAnsi" w:hAnsiTheme="minorHAnsi" w:cstheme="minorHAnsi"/>
          <w:sz w:val="24"/>
          <w:szCs w:val="24"/>
        </w:rPr>
        <w:t>available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as</w:t>
      </w:r>
      <w:r w:rsidRPr="009A5D27">
        <w:rPr>
          <w:rFonts w:asciiTheme="minorHAnsi" w:hAnsiTheme="minorHAnsi" w:cstheme="minorHAnsi"/>
          <w:spacing w:val="-17"/>
          <w:sz w:val="24"/>
          <w:szCs w:val="24"/>
        </w:rPr>
        <w:t xml:space="preserve"> </w:t>
      </w:r>
      <w:r w:rsidRPr="009A5D27">
        <w:rPr>
          <w:rFonts w:asciiTheme="minorHAnsi" w:hAnsiTheme="minorHAnsi" w:cstheme="minorHAnsi"/>
          <w:sz w:val="24"/>
          <w:szCs w:val="24"/>
        </w:rPr>
        <w:t>part</w:t>
      </w:r>
      <w:r w:rsidRPr="009A5D27">
        <w:rPr>
          <w:rFonts w:asciiTheme="minorHAnsi" w:hAnsiTheme="minorHAnsi" w:cstheme="minorHAnsi"/>
          <w:spacing w:val="-20"/>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14"/>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16"/>
          <w:sz w:val="24"/>
          <w:szCs w:val="24"/>
        </w:rPr>
        <w:t xml:space="preserve"> </w:t>
      </w:r>
      <w:r w:rsidRPr="009A5D27">
        <w:rPr>
          <w:rFonts w:asciiTheme="minorHAnsi" w:hAnsiTheme="minorHAnsi" w:cstheme="minorHAnsi"/>
          <w:sz w:val="24"/>
          <w:szCs w:val="24"/>
        </w:rPr>
        <w:t>setting-based</w:t>
      </w:r>
      <w:r w:rsidRPr="009A5D27">
        <w:rPr>
          <w:rFonts w:asciiTheme="minorHAnsi" w:hAnsiTheme="minorHAnsi" w:cstheme="minorHAnsi"/>
          <w:spacing w:val="-14"/>
          <w:sz w:val="24"/>
          <w:szCs w:val="24"/>
        </w:rPr>
        <w:t xml:space="preserve"> </w:t>
      </w:r>
      <w:r w:rsidRPr="009A5D27">
        <w:rPr>
          <w:rFonts w:asciiTheme="minorHAnsi" w:hAnsiTheme="minorHAnsi" w:cstheme="minorHAnsi"/>
          <w:sz w:val="24"/>
          <w:szCs w:val="24"/>
        </w:rPr>
        <w:t>stages</w:t>
      </w:r>
      <w:r w:rsidRPr="009A5D27">
        <w:rPr>
          <w:rFonts w:asciiTheme="minorHAnsi" w:hAnsiTheme="minorHAnsi" w:cstheme="minorHAnsi"/>
          <w:spacing w:val="-17"/>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16"/>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17"/>
          <w:sz w:val="24"/>
          <w:szCs w:val="24"/>
        </w:rPr>
        <w:t xml:space="preserve"> </w:t>
      </w:r>
      <w:r w:rsidRPr="009A5D27">
        <w:rPr>
          <w:rFonts w:asciiTheme="minorHAnsi" w:hAnsiTheme="minorHAnsi" w:cstheme="minorHAnsi"/>
          <w:sz w:val="24"/>
          <w:szCs w:val="24"/>
        </w:rPr>
        <w:t>SEND</w:t>
      </w:r>
      <w:r w:rsidRPr="009A5D27">
        <w:rPr>
          <w:rFonts w:asciiTheme="minorHAnsi" w:hAnsiTheme="minorHAnsi" w:cstheme="minorHAnsi"/>
          <w:spacing w:val="-17"/>
          <w:sz w:val="24"/>
          <w:szCs w:val="24"/>
        </w:rPr>
        <w:t xml:space="preserve"> </w:t>
      </w:r>
      <w:r w:rsidRPr="009A5D27">
        <w:rPr>
          <w:rFonts w:asciiTheme="minorHAnsi" w:hAnsiTheme="minorHAnsi" w:cstheme="minorHAnsi"/>
          <w:sz w:val="24"/>
          <w:szCs w:val="24"/>
        </w:rPr>
        <w:t>COP</w:t>
      </w:r>
      <w:r w:rsidR="00A14A36">
        <w:rPr>
          <w:rFonts w:asciiTheme="minorHAnsi" w:hAnsiTheme="minorHAnsi" w:cstheme="minorHAnsi"/>
          <w:sz w:val="24"/>
          <w:szCs w:val="24"/>
        </w:rPr>
        <w:t>.</w:t>
      </w:r>
    </w:p>
    <w:p w14:paraId="768E474C" w14:textId="2776ACB2" w:rsidR="005376FD" w:rsidRPr="00C755C0" w:rsidRDefault="00A401A0" w:rsidP="00895625">
      <w:pPr>
        <w:spacing w:before="88" w:line="360" w:lineRule="auto"/>
        <w:ind w:firstLine="426"/>
        <w:rPr>
          <w:rFonts w:asciiTheme="minorHAnsi" w:hAnsiTheme="minorHAnsi" w:cstheme="minorHAnsi"/>
          <w:b/>
          <w:color w:val="7030A0"/>
          <w:sz w:val="28"/>
          <w:szCs w:val="28"/>
        </w:rPr>
      </w:pPr>
      <w:r>
        <w:rPr>
          <w:rFonts w:asciiTheme="minorHAnsi" w:hAnsiTheme="minorHAnsi" w:cstheme="minorHAnsi"/>
          <w:b/>
          <w:color w:val="7030A0"/>
          <w:sz w:val="28"/>
          <w:szCs w:val="28"/>
        </w:rPr>
        <w:lastRenderedPageBreak/>
        <w:t>C</w:t>
      </w:r>
      <w:r w:rsidR="004E156C" w:rsidRPr="00C755C0">
        <w:rPr>
          <w:rFonts w:asciiTheme="minorHAnsi" w:hAnsiTheme="minorHAnsi" w:cstheme="minorHAnsi"/>
          <w:b/>
          <w:color w:val="7030A0"/>
          <w:sz w:val="28"/>
          <w:szCs w:val="28"/>
        </w:rPr>
        <w:t>ognition</w:t>
      </w:r>
      <w:r w:rsidR="004E156C" w:rsidRPr="00C755C0">
        <w:rPr>
          <w:rFonts w:asciiTheme="minorHAnsi" w:hAnsiTheme="minorHAnsi" w:cstheme="minorHAnsi"/>
          <w:b/>
          <w:color w:val="7030A0"/>
          <w:spacing w:val="1"/>
          <w:sz w:val="28"/>
          <w:szCs w:val="28"/>
        </w:rPr>
        <w:t xml:space="preserve"> </w:t>
      </w:r>
      <w:r w:rsidR="004E156C" w:rsidRPr="00C755C0">
        <w:rPr>
          <w:rFonts w:asciiTheme="minorHAnsi" w:hAnsiTheme="minorHAnsi" w:cstheme="minorHAnsi"/>
          <w:b/>
          <w:color w:val="7030A0"/>
          <w:sz w:val="28"/>
          <w:szCs w:val="28"/>
        </w:rPr>
        <w:t>and</w:t>
      </w:r>
      <w:r w:rsidR="004E156C" w:rsidRPr="00C755C0">
        <w:rPr>
          <w:rFonts w:asciiTheme="minorHAnsi" w:hAnsiTheme="minorHAnsi" w:cstheme="minorHAnsi"/>
          <w:b/>
          <w:color w:val="7030A0"/>
          <w:spacing w:val="-3"/>
          <w:sz w:val="28"/>
          <w:szCs w:val="28"/>
        </w:rPr>
        <w:t xml:space="preserve"> </w:t>
      </w:r>
      <w:r w:rsidR="004E156C" w:rsidRPr="00C755C0">
        <w:rPr>
          <w:rFonts w:asciiTheme="minorHAnsi" w:hAnsiTheme="minorHAnsi" w:cstheme="minorHAnsi"/>
          <w:b/>
          <w:color w:val="7030A0"/>
          <w:sz w:val="28"/>
          <w:szCs w:val="28"/>
        </w:rPr>
        <w:t>Learning</w:t>
      </w:r>
    </w:p>
    <w:p w14:paraId="4B521ACE" w14:textId="77777777" w:rsidR="005376FD" w:rsidRPr="009A5D27" w:rsidRDefault="005376FD" w:rsidP="005F2932">
      <w:pPr>
        <w:spacing w:before="9" w:after="1" w:line="360" w:lineRule="auto"/>
        <w:rPr>
          <w:rFonts w:asciiTheme="minorHAnsi" w:hAnsiTheme="minorHAnsi" w:cstheme="minorHAnsi"/>
          <w:b/>
          <w:sz w:val="24"/>
          <w:szCs w:val="24"/>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84"/>
      </w:tblGrid>
      <w:tr w:rsidR="005376FD" w:rsidRPr="009A5D27" w14:paraId="1FAA6D62" w14:textId="77777777" w:rsidTr="00FF68AF">
        <w:trPr>
          <w:trHeight w:val="575"/>
        </w:trPr>
        <w:tc>
          <w:tcPr>
            <w:tcW w:w="14884" w:type="dxa"/>
            <w:shd w:val="clear" w:color="auto" w:fill="CFCA22"/>
          </w:tcPr>
          <w:p w14:paraId="27DB35C4" w14:textId="77777777" w:rsidR="005376FD" w:rsidRPr="009A5D27" w:rsidRDefault="004E156C" w:rsidP="00015DA2">
            <w:pPr>
              <w:pStyle w:val="TableParagraph"/>
              <w:spacing w:before="253" w:line="360" w:lineRule="auto"/>
              <w:rPr>
                <w:rFonts w:asciiTheme="minorHAnsi" w:hAnsiTheme="minorHAnsi" w:cstheme="minorHAnsi"/>
                <w:b/>
                <w:sz w:val="24"/>
                <w:szCs w:val="24"/>
              </w:rPr>
            </w:pPr>
            <w:r w:rsidRPr="009A5D27">
              <w:rPr>
                <w:rFonts w:asciiTheme="minorHAnsi" w:hAnsiTheme="minorHAnsi" w:cstheme="minorHAnsi"/>
                <w:b/>
                <w:color w:val="FFFFFF"/>
                <w:sz w:val="24"/>
                <w:szCs w:val="24"/>
              </w:rPr>
              <w:t>Strategies</w:t>
            </w:r>
          </w:p>
        </w:tc>
      </w:tr>
      <w:tr w:rsidR="005376FD" w:rsidRPr="009A5D27" w14:paraId="52C6DA00" w14:textId="77777777" w:rsidTr="00FF68AF">
        <w:trPr>
          <w:trHeight w:val="2337"/>
        </w:trPr>
        <w:tc>
          <w:tcPr>
            <w:tcW w:w="14884" w:type="dxa"/>
            <w:shd w:val="clear" w:color="auto" w:fill="F0EEAC"/>
          </w:tcPr>
          <w:p w14:paraId="40A03B84" w14:textId="66D6190C" w:rsidR="00C755C0" w:rsidRDefault="00573E29" w:rsidP="00E1621B">
            <w:pPr>
              <w:pStyle w:val="TableParagraph"/>
              <w:numPr>
                <w:ilvl w:val="0"/>
                <w:numId w:val="30"/>
              </w:numPr>
              <w:tabs>
                <w:tab w:val="left" w:pos="456"/>
                <w:tab w:val="left" w:pos="457"/>
              </w:tabs>
              <w:spacing w:before="83" w:line="360" w:lineRule="auto"/>
              <w:ind w:right="1037" w:hanging="360"/>
              <w:rPr>
                <w:rFonts w:asciiTheme="minorHAnsi" w:hAnsiTheme="minorHAnsi" w:cstheme="minorHAnsi"/>
                <w:sz w:val="24"/>
                <w:szCs w:val="24"/>
              </w:rPr>
            </w:pPr>
            <w:r>
              <w:rPr>
                <w:rFonts w:asciiTheme="minorHAnsi" w:hAnsiTheme="minorHAnsi" w:cstheme="minorHAnsi"/>
                <w:sz w:val="24"/>
                <w:szCs w:val="24"/>
              </w:rPr>
              <w:t>Appropriate</w:t>
            </w:r>
            <w:r w:rsidR="00C755C0">
              <w:rPr>
                <w:rFonts w:asciiTheme="minorHAnsi" w:hAnsiTheme="minorHAnsi" w:cstheme="minorHAnsi"/>
                <w:sz w:val="24"/>
                <w:szCs w:val="24"/>
              </w:rPr>
              <w:t xml:space="preserve"> adaptation to ensure the development of literacy, numeracy, expressive language, communication skills, minim</w:t>
            </w:r>
            <w:r>
              <w:rPr>
                <w:rFonts w:asciiTheme="minorHAnsi" w:hAnsiTheme="minorHAnsi" w:cstheme="minorHAnsi"/>
                <w:sz w:val="24"/>
                <w:szCs w:val="24"/>
              </w:rPr>
              <w:t>is</w:t>
            </w:r>
            <w:r w:rsidR="00C755C0">
              <w:rPr>
                <w:rFonts w:asciiTheme="minorHAnsi" w:hAnsiTheme="minorHAnsi" w:cstheme="minorHAnsi"/>
                <w:sz w:val="24"/>
                <w:szCs w:val="24"/>
              </w:rPr>
              <w:t>e behaviours that can be cha</w:t>
            </w:r>
            <w:r>
              <w:rPr>
                <w:rFonts w:asciiTheme="minorHAnsi" w:hAnsiTheme="minorHAnsi" w:cstheme="minorHAnsi"/>
                <w:sz w:val="24"/>
                <w:szCs w:val="24"/>
              </w:rPr>
              <w:t xml:space="preserve">llenging and emotional difficulties and promotion of appropriate interpersonal skills with other students. </w:t>
            </w:r>
          </w:p>
          <w:p w14:paraId="353596D1" w14:textId="1359D107" w:rsidR="00573E29" w:rsidRDefault="00573E29" w:rsidP="00E1621B">
            <w:pPr>
              <w:pStyle w:val="TableParagraph"/>
              <w:numPr>
                <w:ilvl w:val="0"/>
                <w:numId w:val="30"/>
              </w:numPr>
              <w:tabs>
                <w:tab w:val="left" w:pos="456"/>
                <w:tab w:val="left" w:pos="457"/>
              </w:tabs>
              <w:spacing w:before="83" w:line="360" w:lineRule="auto"/>
              <w:ind w:right="1037" w:hanging="360"/>
              <w:rPr>
                <w:rFonts w:asciiTheme="minorHAnsi" w:hAnsiTheme="minorHAnsi" w:cstheme="minorHAnsi"/>
                <w:sz w:val="24"/>
                <w:szCs w:val="24"/>
              </w:rPr>
            </w:pPr>
            <w:r>
              <w:rPr>
                <w:rFonts w:asciiTheme="minorHAnsi" w:hAnsiTheme="minorHAnsi" w:cstheme="minorHAnsi"/>
                <w:sz w:val="24"/>
                <w:szCs w:val="24"/>
              </w:rPr>
              <w:t xml:space="preserve">Arrangements to support the use and delivery of approaches / materials for CYP with Specific Learning Difficulties (SpLD) which may include, a focus on phonological awareness or motor skills programme. </w:t>
            </w:r>
          </w:p>
          <w:p w14:paraId="302C7CA0" w14:textId="00B8745F" w:rsidR="00573E29" w:rsidRDefault="00573E29" w:rsidP="00E1621B">
            <w:pPr>
              <w:pStyle w:val="TableParagraph"/>
              <w:numPr>
                <w:ilvl w:val="0"/>
                <w:numId w:val="30"/>
              </w:numPr>
              <w:tabs>
                <w:tab w:val="left" w:pos="456"/>
                <w:tab w:val="left" w:pos="457"/>
              </w:tabs>
              <w:spacing w:before="83" w:line="360" w:lineRule="auto"/>
              <w:ind w:right="1037" w:hanging="360"/>
              <w:rPr>
                <w:rFonts w:asciiTheme="minorHAnsi" w:hAnsiTheme="minorHAnsi" w:cstheme="minorHAnsi"/>
                <w:sz w:val="24"/>
                <w:szCs w:val="24"/>
              </w:rPr>
            </w:pPr>
            <w:r>
              <w:rPr>
                <w:rFonts w:asciiTheme="minorHAnsi" w:hAnsiTheme="minorHAnsi" w:cstheme="minorHAnsi"/>
                <w:sz w:val="24"/>
                <w:szCs w:val="24"/>
              </w:rPr>
              <w:t xml:space="preserve">Effective use of IT equipment to support learning. </w:t>
            </w:r>
          </w:p>
          <w:p w14:paraId="004E3152" w14:textId="3D27DA75" w:rsidR="008249E1" w:rsidRPr="005344C1" w:rsidRDefault="00573E29" w:rsidP="00E1621B">
            <w:pPr>
              <w:pStyle w:val="TableParagraph"/>
              <w:numPr>
                <w:ilvl w:val="0"/>
                <w:numId w:val="30"/>
              </w:numPr>
              <w:tabs>
                <w:tab w:val="left" w:pos="456"/>
                <w:tab w:val="left" w:pos="457"/>
              </w:tabs>
              <w:spacing w:before="83" w:line="360" w:lineRule="auto"/>
              <w:ind w:right="1037" w:hanging="360"/>
              <w:rPr>
                <w:rFonts w:asciiTheme="minorHAnsi" w:hAnsiTheme="minorHAnsi" w:cstheme="minorHAnsi"/>
                <w:sz w:val="24"/>
                <w:szCs w:val="24"/>
              </w:rPr>
            </w:pPr>
            <w:r>
              <w:rPr>
                <w:rFonts w:asciiTheme="minorHAnsi" w:hAnsiTheme="minorHAnsi" w:cstheme="minorHAnsi"/>
                <w:sz w:val="24"/>
                <w:szCs w:val="24"/>
              </w:rPr>
              <w:t>Pract</w:t>
            </w:r>
            <w:r w:rsidR="00F37847">
              <w:rPr>
                <w:rFonts w:asciiTheme="minorHAnsi" w:hAnsiTheme="minorHAnsi" w:cstheme="minorHAnsi"/>
                <w:sz w:val="24"/>
                <w:szCs w:val="24"/>
              </w:rPr>
              <w:t>itioners are trained and skilled in supporting CYP with general and specific learning difficulties. They are trained in the effective use of feedback and med</w:t>
            </w:r>
            <w:r w:rsidR="005344C1">
              <w:rPr>
                <w:rFonts w:asciiTheme="minorHAnsi" w:hAnsiTheme="minorHAnsi" w:cstheme="minorHAnsi"/>
                <w:sz w:val="24"/>
                <w:szCs w:val="24"/>
              </w:rPr>
              <w:t xml:space="preserve">iated learning. </w:t>
            </w:r>
          </w:p>
        </w:tc>
      </w:tr>
      <w:tr w:rsidR="005376FD" w:rsidRPr="009A5D27" w14:paraId="49BC7BB1" w14:textId="77777777" w:rsidTr="00FF68AF">
        <w:trPr>
          <w:trHeight w:val="515"/>
        </w:trPr>
        <w:tc>
          <w:tcPr>
            <w:tcW w:w="14884" w:type="dxa"/>
            <w:shd w:val="clear" w:color="auto" w:fill="CFCA22"/>
          </w:tcPr>
          <w:p w14:paraId="31A60938" w14:textId="77777777" w:rsidR="005376FD" w:rsidRPr="009A5D27" w:rsidRDefault="004E156C" w:rsidP="005F2932">
            <w:pPr>
              <w:pStyle w:val="TableParagraph"/>
              <w:spacing w:before="193"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w w:val="90"/>
                <w:sz w:val="24"/>
                <w:szCs w:val="24"/>
              </w:rPr>
              <w:t>Resources,</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Advice</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and</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Consultation</w:t>
            </w:r>
            <w:r w:rsidRPr="009A5D27">
              <w:rPr>
                <w:rFonts w:asciiTheme="minorHAnsi" w:hAnsiTheme="minorHAnsi" w:cstheme="minorHAnsi"/>
                <w:b/>
                <w:color w:val="FFFFFF"/>
                <w:spacing w:val="33"/>
                <w:w w:val="90"/>
                <w:sz w:val="24"/>
                <w:szCs w:val="24"/>
              </w:rPr>
              <w:t xml:space="preserve"> </w:t>
            </w:r>
            <w:r w:rsidRPr="009A5D27">
              <w:rPr>
                <w:rFonts w:asciiTheme="minorHAnsi" w:hAnsiTheme="minorHAnsi" w:cstheme="minorHAnsi"/>
                <w:b/>
                <w:color w:val="FFFFFF"/>
                <w:w w:val="90"/>
                <w:sz w:val="24"/>
                <w:szCs w:val="24"/>
              </w:rPr>
              <w:t>available</w:t>
            </w:r>
          </w:p>
        </w:tc>
      </w:tr>
      <w:tr w:rsidR="005376FD" w:rsidRPr="009A5D27" w14:paraId="183123BC" w14:textId="77777777" w:rsidTr="000B7D2E">
        <w:trPr>
          <w:trHeight w:val="1833"/>
        </w:trPr>
        <w:tc>
          <w:tcPr>
            <w:tcW w:w="14884" w:type="dxa"/>
            <w:shd w:val="clear" w:color="auto" w:fill="F0EEAC"/>
          </w:tcPr>
          <w:p w14:paraId="3EE1150D" w14:textId="29C144A1" w:rsidR="00262BFF" w:rsidRPr="009A5D27" w:rsidRDefault="00262BFF" w:rsidP="00E1621B">
            <w:pPr>
              <w:pStyle w:val="ListParagraph"/>
              <w:numPr>
                <w:ilvl w:val="0"/>
                <w:numId w:val="29"/>
              </w:numPr>
              <w:spacing w:line="360" w:lineRule="auto"/>
              <w:rPr>
                <w:rFonts w:asciiTheme="minorHAnsi" w:hAnsiTheme="minorHAnsi" w:cstheme="minorHAnsi"/>
                <w:sz w:val="24"/>
                <w:szCs w:val="24"/>
              </w:rPr>
            </w:pPr>
            <w:r w:rsidRPr="009A5D27">
              <w:rPr>
                <w:rFonts w:asciiTheme="minorHAnsi" w:hAnsiTheme="minorHAnsi" w:cstheme="minorHAnsi"/>
                <w:sz w:val="24"/>
                <w:szCs w:val="24"/>
              </w:rPr>
              <w:t xml:space="preserve">Abbeyfield School Teaching and Learning Playbook. </w:t>
            </w:r>
          </w:p>
          <w:p w14:paraId="6D6D2B47" w14:textId="42EDFBC9" w:rsidR="007A54D6" w:rsidRPr="009A5D27" w:rsidRDefault="007A54D6"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 xml:space="preserve">Creative Education Academy </w:t>
            </w:r>
            <w:r w:rsidR="00F206C9" w:rsidRPr="009A5D27">
              <w:rPr>
                <w:rFonts w:asciiTheme="minorHAnsi" w:hAnsiTheme="minorHAnsi" w:cstheme="minorHAnsi"/>
                <w:sz w:val="24"/>
                <w:szCs w:val="24"/>
              </w:rPr>
              <w:t>Improvement</w:t>
            </w:r>
            <w:r w:rsidRPr="009A5D27">
              <w:rPr>
                <w:rFonts w:asciiTheme="minorHAnsi" w:hAnsiTheme="minorHAnsi" w:cstheme="minorHAnsi"/>
                <w:sz w:val="24"/>
                <w:szCs w:val="24"/>
              </w:rPr>
              <w:t xml:space="preserve"> and Trust Directors. </w:t>
            </w:r>
          </w:p>
          <w:p w14:paraId="350BFF96" w14:textId="06E0A0C2" w:rsidR="00F206C9" w:rsidRPr="009A5D27" w:rsidRDefault="00F206C9"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 xml:space="preserve">West Northamptonshire </w:t>
            </w:r>
            <w:r w:rsidR="00784CDA">
              <w:rPr>
                <w:rFonts w:asciiTheme="minorHAnsi" w:hAnsiTheme="minorHAnsi" w:cstheme="minorHAnsi"/>
                <w:sz w:val="24"/>
                <w:szCs w:val="24"/>
              </w:rPr>
              <w:t xml:space="preserve">Council </w:t>
            </w:r>
            <w:r w:rsidRPr="009A5D27">
              <w:rPr>
                <w:rFonts w:asciiTheme="minorHAnsi" w:hAnsiTheme="minorHAnsi" w:cstheme="minorHAnsi"/>
                <w:sz w:val="24"/>
                <w:szCs w:val="24"/>
              </w:rPr>
              <w:t>SEND Ranges</w:t>
            </w:r>
            <w:r w:rsidR="000022EE" w:rsidRPr="009A5D27">
              <w:rPr>
                <w:rFonts w:asciiTheme="minorHAnsi" w:hAnsiTheme="minorHAnsi" w:cstheme="minorHAnsi"/>
                <w:sz w:val="24"/>
                <w:szCs w:val="24"/>
              </w:rPr>
              <w:t>:</w:t>
            </w:r>
            <w:r w:rsidR="002057CB" w:rsidRPr="002057CB">
              <w:t xml:space="preserve"> </w:t>
            </w:r>
            <w:hyperlink r:id="rId36" w:history="1">
              <w:r w:rsidR="002057CB" w:rsidRPr="002057CB">
                <w:rPr>
                  <w:color w:val="0000FF"/>
                  <w:u w:val="single"/>
                </w:rPr>
                <w:t>Using the SEND Ranges 0-25 years. Guidance 2022</w:t>
              </w:r>
            </w:hyperlink>
            <w:r w:rsidR="002057CB">
              <w:t>.</w:t>
            </w:r>
          </w:p>
          <w:p w14:paraId="43BC2620" w14:textId="4183A994" w:rsidR="00F206C9" w:rsidRPr="009A5D27" w:rsidRDefault="00F206C9"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 xml:space="preserve">West Northamptonshire </w:t>
            </w:r>
            <w:r w:rsidR="00784CDA">
              <w:rPr>
                <w:rFonts w:asciiTheme="minorHAnsi" w:hAnsiTheme="minorHAnsi" w:cstheme="minorHAnsi"/>
                <w:sz w:val="24"/>
                <w:szCs w:val="24"/>
              </w:rPr>
              <w:t xml:space="preserve">Council </w:t>
            </w:r>
            <w:r w:rsidRPr="009A5D27">
              <w:rPr>
                <w:rFonts w:asciiTheme="minorHAnsi" w:hAnsiTheme="minorHAnsi" w:cstheme="minorHAnsi"/>
                <w:sz w:val="24"/>
                <w:szCs w:val="24"/>
              </w:rPr>
              <w:t>Educational Psychology team for individuals and group work.</w:t>
            </w:r>
          </w:p>
          <w:p w14:paraId="2019ED15" w14:textId="33E08EBA" w:rsidR="00F206C9" w:rsidRPr="009A5D27" w:rsidRDefault="00F206C9"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 xml:space="preserve">Local Authority </w:t>
            </w:r>
            <w:r w:rsidR="00784CDA">
              <w:rPr>
                <w:rFonts w:asciiTheme="minorHAnsi" w:hAnsiTheme="minorHAnsi" w:cstheme="minorHAnsi"/>
                <w:sz w:val="24"/>
                <w:szCs w:val="24"/>
              </w:rPr>
              <w:t xml:space="preserve">(can vary depending on placement) </w:t>
            </w:r>
            <w:r w:rsidRPr="009A5D27">
              <w:rPr>
                <w:rFonts w:asciiTheme="minorHAnsi" w:hAnsiTheme="minorHAnsi" w:cstheme="minorHAnsi"/>
                <w:sz w:val="24"/>
                <w:szCs w:val="24"/>
              </w:rPr>
              <w:t>Virtual Schools</w:t>
            </w:r>
            <w:r w:rsidR="001B3967" w:rsidRPr="009A5D27">
              <w:rPr>
                <w:rFonts w:asciiTheme="minorHAnsi" w:hAnsiTheme="minorHAnsi" w:cstheme="minorHAnsi"/>
                <w:sz w:val="24"/>
                <w:szCs w:val="24"/>
              </w:rPr>
              <w:t xml:space="preserve"> (support for the learning and progress for CYP in care).</w:t>
            </w:r>
          </w:p>
          <w:p w14:paraId="6FD978F4" w14:textId="621DC971" w:rsidR="000022EE" w:rsidRPr="009A5D27" w:rsidRDefault="001B3967"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Evidence based intervention information from the Education Endowment Foundation</w:t>
            </w:r>
            <w:r w:rsidR="000022EE" w:rsidRPr="009A5D27">
              <w:rPr>
                <w:rFonts w:asciiTheme="minorHAnsi" w:hAnsiTheme="minorHAnsi" w:cstheme="minorHAnsi"/>
                <w:sz w:val="24"/>
                <w:szCs w:val="24"/>
              </w:rPr>
              <w:t>:</w:t>
            </w:r>
            <w:r w:rsidR="00A95B8D" w:rsidRPr="00A95B8D">
              <w:t xml:space="preserve"> </w:t>
            </w:r>
            <w:hyperlink r:id="rId37" w:history="1">
              <w:r w:rsidR="00A95B8D" w:rsidRPr="00A95B8D">
                <w:rPr>
                  <w:color w:val="0000FF"/>
                  <w:u w:val="single"/>
                </w:rPr>
                <w:t>Evidence and resources | EEF</w:t>
              </w:r>
            </w:hyperlink>
            <w:r w:rsidR="00D33AAF">
              <w:t>.</w:t>
            </w:r>
          </w:p>
          <w:p w14:paraId="44F8B91F" w14:textId="4B37E7D3" w:rsidR="000022EE" w:rsidRPr="009A5D27" w:rsidRDefault="000022EE"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lastRenderedPageBreak/>
              <w:t xml:space="preserve">Consultation with SEND Specialist Leaders in Education. </w:t>
            </w:r>
          </w:p>
          <w:p w14:paraId="4127CEB7" w14:textId="2BC5D89B" w:rsidR="000022EE" w:rsidRPr="009A5D27" w:rsidRDefault="000022EE"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 xml:space="preserve">NASEN: </w:t>
            </w:r>
            <w:hyperlink r:id="rId38" w:history="1">
              <w:r w:rsidR="00D33AAF" w:rsidRPr="00D33AAF">
                <w:rPr>
                  <w:color w:val="0000FF"/>
                  <w:u w:val="single"/>
                </w:rPr>
                <w:t>Whole School SEND Home Page | Whole School SEND</w:t>
              </w:r>
            </w:hyperlink>
            <w:r w:rsidR="00D33AAF">
              <w:t>.</w:t>
            </w:r>
          </w:p>
          <w:p w14:paraId="4595A03D" w14:textId="3C6C0802" w:rsidR="009A5D27" w:rsidRPr="00846DBC" w:rsidRDefault="000022EE" w:rsidP="00E1621B">
            <w:pPr>
              <w:pStyle w:val="TableParagraph"/>
              <w:numPr>
                <w:ilvl w:val="0"/>
                <w:numId w:val="29"/>
              </w:numPr>
              <w:tabs>
                <w:tab w:val="left" w:pos="456"/>
                <w:tab w:val="left" w:pos="457"/>
              </w:tabs>
              <w:spacing w:before="153" w:line="360" w:lineRule="auto"/>
              <w:ind w:hanging="349"/>
              <w:rPr>
                <w:rFonts w:asciiTheme="minorHAnsi" w:hAnsiTheme="minorHAnsi" w:cstheme="minorHAnsi"/>
                <w:sz w:val="24"/>
                <w:szCs w:val="24"/>
              </w:rPr>
            </w:pPr>
            <w:r w:rsidRPr="009A5D27">
              <w:rPr>
                <w:rFonts w:asciiTheme="minorHAnsi" w:hAnsiTheme="minorHAnsi" w:cstheme="minorHAnsi"/>
                <w:sz w:val="24"/>
                <w:szCs w:val="24"/>
              </w:rPr>
              <w:t xml:space="preserve">The Dyslexia Trust: </w:t>
            </w:r>
            <w:hyperlink r:id="rId39" w:history="1">
              <w:r w:rsidR="00D87268" w:rsidRPr="00D87268">
                <w:rPr>
                  <w:color w:val="0000FF"/>
                  <w:u w:val="single"/>
                </w:rPr>
                <w:t>The Dyslexia-SpLD Trust - Home</w:t>
              </w:r>
            </w:hyperlink>
          </w:p>
        </w:tc>
      </w:tr>
    </w:tbl>
    <w:p w14:paraId="30349DBE"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220" w:left="340" w:header="542" w:footer="944" w:gutter="0"/>
          <w:cols w:space="720"/>
        </w:sect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53"/>
        <w:gridCol w:w="7513"/>
        <w:gridCol w:w="4233"/>
      </w:tblGrid>
      <w:tr w:rsidR="005376FD" w:rsidRPr="009A5D27" w14:paraId="070EF444" w14:textId="77777777" w:rsidTr="006D18EB">
        <w:trPr>
          <w:trHeight w:val="321"/>
        </w:trPr>
        <w:tc>
          <w:tcPr>
            <w:tcW w:w="3853" w:type="dxa"/>
            <w:shd w:val="clear" w:color="auto" w:fill="CFCA22"/>
          </w:tcPr>
          <w:p w14:paraId="6DBD942A" w14:textId="77777777" w:rsidR="005376FD" w:rsidRPr="009A5D27" w:rsidRDefault="004E156C" w:rsidP="005F2932">
            <w:pPr>
              <w:pStyle w:val="TableParagraph"/>
              <w:spacing w:line="360" w:lineRule="auto"/>
              <w:ind w:left="187" w:firstLine="0"/>
              <w:rPr>
                <w:rFonts w:asciiTheme="minorHAnsi" w:hAnsiTheme="minorHAnsi" w:cstheme="minorHAnsi"/>
                <w:b/>
                <w:sz w:val="24"/>
                <w:szCs w:val="24"/>
              </w:rPr>
            </w:pPr>
            <w:r w:rsidRPr="009A5D27">
              <w:rPr>
                <w:rFonts w:asciiTheme="minorHAnsi" w:hAnsiTheme="minorHAnsi" w:cstheme="minorHAnsi"/>
                <w:b/>
                <w:color w:val="FFFFFF"/>
                <w:sz w:val="24"/>
                <w:szCs w:val="24"/>
              </w:rPr>
              <w:lastRenderedPageBreak/>
              <w:t>Need</w:t>
            </w:r>
          </w:p>
        </w:tc>
        <w:tc>
          <w:tcPr>
            <w:tcW w:w="7513" w:type="dxa"/>
            <w:shd w:val="clear" w:color="auto" w:fill="CFCA22"/>
          </w:tcPr>
          <w:p w14:paraId="1CEA007A" w14:textId="77777777" w:rsidR="005376FD" w:rsidRPr="009A5D27" w:rsidRDefault="004E156C" w:rsidP="00E1621B">
            <w:pPr>
              <w:pStyle w:val="TableParagraph"/>
              <w:numPr>
                <w:ilvl w:val="0"/>
                <w:numId w:val="28"/>
              </w:numPr>
              <w:tabs>
                <w:tab w:val="left" w:pos="415"/>
              </w:tabs>
              <w:spacing w:line="360" w:lineRule="auto"/>
              <w:ind w:hanging="229"/>
              <w:rPr>
                <w:rFonts w:asciiTheme="minorHAnsi" w:hAnsiTheme="minorHAnsi" w:cstheme="minorHAnsi"/>
                <w:b/>
                <w:sz w:val="24"/>
                <w:szCs w:val="24"/>
              </w:rPr>
            </w:pPr>
            <w:r w:rsidRPr="009A5D27">
              <w:rPr>
                <w:rFonts w:asciiTheme="minorHAnsi" w:hAnsiTheme="minorHAnsi" w:cstheme="minorHAnsi"/>
                <w:b/>
                <w:color w:val="FFFFFF"/>
                <w:sz w:val="24"/>
                <w:szCs w:val="24"/>
              </w:rPr>
              <w:t>How</w:t>
            </w:r>
            <w:r w:rsidRPr="009A5D27">
              <w:rPr>
                <w:rFonts w:asciiTheme="minorHAnsi" w:hAnsiTheme="minorHAnsi" w:cstheme="minorHAnsi"/>
                <w:b/>
                <w:color w:val="FFFFFF"/>
                <w:spacing w:val="-1"/>
                <w:sz w:val="24"/>
                <w:szCs w:val="24"/>
              </w:rPr>
              <w:t xml:space="preserve"> </w:t>
            </w:r>
            <w:r w:rsidRPr="009A5D27">
              <w:rPr>
                <w:rFonts w:asciiTheme="minorHAnsi" w:hAnsiTheme="minorHAnsi" w:cstheme="minorHAnsi"/>
                <w:b/>
                <w:color w:val="FFFFFF"/>
                <w:sz w:val="24"/>
                <w:szCs w:val="24"/>
              </w:rPr>
              <w:t>we</w:t>
            </w:r>
            <w:r w:rsidRPr="009A5D27">
              <w:rPr>
                <w:rFonts w:asciiTheme="minorHAnsi" w:hAnsiTheme="minorHAnsi" w:cstheme="minorHAnsi"/>
                <w:b/>
                <w:color w:val="FFFFFF"/>
                <w:spacing w:val="-1"/>
                <w:sz w:val="24"/>
                <w:szCs w:val="24"/>
              </w:rPr>
              <w:t xml:space="preserve"> </w:t>
            </w:r>
            <w:r w:rsidRPr="009A5D27">
              <w:rPr>
                <w:rFonts w:asciiTheme="minorHAnsi" w:hAnsiTheme="minorHAnsi" w:cstheme="minorHAnsi"/>
                <w:b/>
                <w:color w:val="FFFFFF"/>
                <w:sz w:val="24"/>
                <w:szCs w:val="24"/>
              </w:rPr>
              <w:t>support</w:t>
            </w:r>
          </w:p>
        </w:tc>
        <w:tc>
          <w:tcPr>
            <w:tcW w:w="4233" w:type="dxa"/>
            <w:shd w:val="clear" w:color="auto" w:fill="CFCA22"/>
          </w:tcPr>
          <w:p w14:paraId="58210D7A"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1"/>
                <w:sz w:val="24"/>
                <w:szCs w:val="24"/>
              </w:rPr>
              <w:t xml:space="preserve"> </w:t>
            </w:r>
            <w:r w:rsidRPr="009A5D27">
              <w:rPr>
                <w:rFonts w:asciiTheme="minorHAnsi" w:hAnsiTheme="minorHAnsi" w:cstheme="minorHAnsi"/>
                <w:b/>
                <w:color w:val="FFFFFF"/>
                <w:sz w:val="24"/>
                <w:szCs w:val="24"/>
              </w:rPr>
              <w:t>What?</w:t>
            </w:r>
          </w:p>
        </w:tc>
      </w:tr>
      <w:tr w:rsidR="005376FD" w:rsidRPr="009A5D27" w14:paraId="4278BBF6" w14:textId="77777777" w:rsidTr="000B7D2E">
        <w:trPr>
          <w:trHeight w:val="1975"/>
        </w:trPr>
        <w:tc>
          <w:tcPr>
            <w:tcW w:w="3853" w:type="dxa"/>
            <w:shd w:val="clear" w:color="auto" w:fill="F0EEAC"/>
          </w:tcPr>
          <w:p w14:paraId="6E4476C7" w14:textId="77777777" w:rsidR="006B4F49" w:rsidRPr="00852EE1" w:rsidRDefault="006B4F49" w:rsidP="006B4F49">
            <w:pPr>
              <w:spacing w:line="360" w:lineRule="auto"/>
              <w:rPr>
                <w:rFonts w:ascii="Calibri" w:hAnsi="Calibri" w:cs="Calibri"/>
                <w:b/>
                <w:bCs/>
                <w:sz w:val="24"/>
                <w:szCs w:val="24"/>
              </w:rPr>
            </w:pPr>
            <w:r w:rsidRPr="006B4F49">
              <w:rPr>
                <w:rFonts w:ascii="Calibri" w:hAnsi="Calibri" w:cs="Calibri"/>
                <w:b/>
                <w:bCs/>
                <w:sz w:val="24"/>
                <w:szCs w:val="24"/>
              </w:rPr>
              <w:t>Difficulties with learning. For example, despite appropriate differentiation CYP are making inadequate progress over time across the curriculum and working below age related expectations.</w:t>
            </w:r>
          </w:p>
          <w:p w14:paraId="63BD7A3E" w14:textId="623BF163" w:rsidR="005376FD" w:rsidRPr="009A5D27" w:rsidRDefault="005376FD" w:rsidP="00105FFD">
            <w:pPr>
              <w:pStyle w:val="TableParagraph"/>
              <w:spacing w:before="124" w:line="360" w:lineRule="auto"/>
              <w:ind w:right="330"/>
              <w:rPr>
                <w:rFonts w:asciiTheme="minorHAnsi" w:hAnsiTheme="minorHAnsi" w:cstheme="minorHAnsi"/>
                <w:b/>
                <w:sz w:val="24"/>
                <w:szCs w:val="24"/>
              </w:rPr>
            </w:pPr>
          </w:p>
        </w:tc>
        <w:tc>
          <w:tcPr>
            <w:tcW w:w="7513" w:type="dxa"/>
            <w:shd w:val="clear" w:color="auto" w:fill="F0EEAC"/>
          </w:tcPr>
          <w:p w14:paraId="1C2290DB"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Visual cues and prompts.</w:t>
            </w:r>
          </w:p>
          <w:p w14:paraId="751BD448"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Assessment through observation or teaching to identify the areas of need in consultation with individual learners.</w:t>
            </w:r>
          </w:p>
          <w:p w14:paraId="47ABCD3C"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Clear and simple instructions, breaking down longer instructions and giving one at a time. Scaffolding and modelling. Use of questioning. Oracy, talk partners, articulating learning.</w:t>
            </w:r>
          </w:p>
          <w:p w14:paraId="24ED5309"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Appropriately adapted resources. For example, teach the curriculum appropriate to the needs of the CYP not to a chronological age, but rather working to narrow gaps.</w:t>
            </w:r>
          </w:p>
          <w:p w14:paraId="3F974AC0"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 xml:space="preserve">Chunking, cognitive load and working memory support. </w:t>
            </w:r>
          </w:p>
          <w:p w14:paraId="2A1B705B"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 xml:space="preserve">Give processing time before response is needed. </w:t>
            </w:r>
          </w:p>
          <w:p w14:paraId="79B22D45"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Use of standardised reading, spelling and numeracy tests to understand learning needs and to measure progress. This could also be the Differentiated Early Years Outcomes framework (DEYO). A whole setting vocabulary approach and focus on the impact of speech and language on learning including whole staff knowledge and awareness of communication milestones.</w:t>
            </w:r>
          </w:p>
          <w:p w14:paraId="437FA494" w14:textId="77777777" w:rsidR="00D95B73" w:rsidRPr="00D95B73"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 xml:space="preserve">Collecting pupil voice around CYP perception of how they are doing/coping- Pupil Passports accurate, up to date, shared with </w:t>
            </w:r>
            <w:r w:rsidRPr="00D95B73">
              <w:rPr>
                <w:rFonts w:asciiTheme="minorHAnsi" w:hAnsiTheme="minorHAnsi" w:cstheme="minorHAnsi"/>
                <w:sz w:val="24"/>
                <w:szCs w:val="24"/>
              </w:rPr>
              <w:lastRenderedPageBreak/>
              <w:t>staff. Time spent 1:1 with CYP to collect their input.</w:t>
            </w:r>
          </w:p>
          <w:p w14:paraId="7C6893BA" w14:textId="12D9ACFE" w:rsidR="005376FD" w:rsidRPr="009A5D27" w:rsidRDefault="00D95B73" w:rsidP="00E1621B">
            <w:pPr>
              <w:pStyle w:val="TableParagraph"/>
              <w:numPr>
                <w:ilvl w:val="0"/>
                <w:numId w:val="27"/>
              </w:numPr>
              <w:tabs>
                <w:tab w:val="left" w:pos="414"/>
                <w:tab w:val="left" w:pos="415"/>
              </w:tabs>
              <w:spacing w:before="59" w:line="360" w:lineRule="auto"/>
              <w:ind w:right="452"/>
              <w:rPr>
                <w:rFonts w:asciiTheme="minorHAnsi" w:hAnsiTheme="minorHAnsi" w:cstheme="minorHAnsi"/>
                <w:sz w:val="24"/>
                <w:szCs w:val="24"/>
              </w:rPr>
            </w:pPr>
            <w:r w:rsidRPr="00D95B73">
              <w:rPr>
                <w:rFonts w:asciiTheme="minorHAnsi" w:hAnsiTheme="minorHAnsi" w:cstheme="minorHAnsi"/>
                <w:sz w:val="24"/>
                <w:szCs w:val="24"/>
              </w:rPr>
              <w:t>Clear information about time missed from education and the knock-on effect of this- attendance success discussions, what students perceive as their barriers, Student Support Plans.</w:t>
            </w:r>
          </w:p>
        </w:tc>
        <w:tc>
          <w:tcPr>
            <w:tcW w:w="4233" w:type="dxa"/>
            <w:shd w:val="clear" w:color="auto" w:fill="F0EEAC"/>
          </w:tcPr>
          <w:p w14:paraId="53CA60AB" w14:textId="4C352431" w:rsidR="006B1D8C" w:rsidRPr="006B1D8C"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lastRenderedPageBreak/>
              <w:t>Staff have a clearer identification of need and the CYP’s gaps in learning, this allows for individualised provision to meet needs.</w:t>
            </w:r>
          </w:p>
          <w:p w14:paraId="15EB6E0B" w14:textId="583E1DA4" w:rsidR="006B1D8C" w:rsidRPr="006B1D8C"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t>Staff can respond in the moment to make adaptations to meet need.</w:t>
            </w:r>
          </w:p>
          <w:p w14:paraId="03E96162" w14:textId="5010B603" w:rsidR="006B1D8C" w:rsidRPr="006B1D8C"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t>A more accessible curriculum is provided.</w:t>
            </w:r>
          </w:p>
          <w:p w14:paraId="2B49A7B9" w14:textId="678D49D4" w:rsidR="006B1D8C" w:rsidRPr="006B1D8C"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t>CYP are more engaged and make progress in their learning.</w:t>
            </w:r>
          </w:p>
          <w:p w14:paraId="43B423BF" w14:textId="2E5F7216" w:rsidR="006B1D8C" w:rsidRPr="006B1D8C"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t>CYP have Increased confidence.</w:t>
            </w:r>
          </w:p>
          <w:p w14:paraId="70CC316C" w14:textId="3F27C3A7" w:rsidR="006B1D8C" w:rsidRPr="006B1D8C"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t>CYP social mobility is improved and more consistent.</w:t>
            </w:r>
          </w:p>
          <w:p w14:paraId="5F1BA43E" w14:textId="047471DC" w:rsidR="001620C6" w:rsidRPr="009A5D27" w:rsidRDefault="006B1D8C" w:rsidP="00E1621B">
            <w:pPr>
              <w:pStyle w:val="TableParagraph"/>
              <w:numPr>
                <w:ilvl w:val="0"/>
                <w:numId w:val="26"/>
              </w:numPr>
              <w:tabs>
                <w:tab w:val="left" w:pos="467"/>
                <w:tab w:val="left" w:pos="468"/>
              </w:tabs>
              <w:spacing w:before="60" w:line="360" w:lineRule="auto"/>
              <w:ind w:right="1045"/>
              <w:rPr>
                <w:rFonts w:asciiTheme="minorHAnsi" w:hAnsiTheme="minorHAnsi" w:cstheme="minorHAnsi"/>
                <w:sz w:val="24"/>
                <w:szCs w:val="24"/>
              </w:rPr>
            </w:pPr>
            <w:r w:rsidRPr="006B1D8C">
              <w:rPr>
                <w:rFonts w:asciiTheme="minorHAnsi" w:hAnsiTheme="minorHAnsi" w:cstheme="minorHAnsi"/>
                <w:sz w:val="24"/>
                <w:szCs w:val="24"/>
              </w:rPr>
              <w:lastRenderedPageBreak/>
              <w:t>There is an increase in placement stability (reduction in transient movement of CYP).</w:t>
            </w:r>
          </w:p>
        </w:tc>
      </w:tr>
    </w:tbl>
    <w:p w14:paraId="2CCF9340"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53"/>
        <w:gridCol w:w="7513"/>
        <w:gridCol w:w="4233"/>
      </w:tblGrid>
      <w:tr w:rsidR="005376FD" w:rsidRPr="009A5D27" w14:paraId="5CD01906" w14:textId="77777777" w:rsidTr="006D18EB">
        <w:trPr>
          <w:trHeight w:val="5545"/>
        </w:trPr>
        <w:tc>
          <w:tcPr>
            <w:tcW w:w="3853" w:type="dxa"/>
            <w:shd w:val="clear" w:color="auto" w:fill="F0EEAC"/>
          </w:tcPr>
          <w:p w14:paraId="0AD7B774" w14:textId="0072D8B4" w:rsidR="00E2363D" w:rsidRPr="00E2363D" w:rsidRDefault="00E2363D" w:rsidP="00E2363D">
            <w:pPr>
              <w:spacing w:line="360" w:lineRule="auto"/>
              <w:rPr>
                <w:rFonts w:ascii="Calibri" w:hAnsi="Calibri" w:cs="Calibri"/>
                <w:b/>
                <w:bCs/>
                <w:sz w:val="24"/>
                <w:szCs w:val="24"/>
              </w:rPr>
            </w:pPr>
            <w:r w:rsidRPr="00E2363D">
              <w:rPr>
                <w:rFonts w:ascii="Calibri" w:hAnsi="Calibri" w:cs="Calibri"/>
                <w:b/>
                <w:bCs/>
                <w:sz w:val="24"/>
                <w:szCs w:val="24"/>
              </w:rPr>
              <w:lastRenderedPageBreak/>
              <w:t>Specific learning difficulties affecting one or more specific aspect of learning for example, literacy difficulties, numeracy difficulties or specific language impairmen</w:t>
            </w:r>
            <w:r>
              <w:rPr>
                <w:rFonts w:ascii="Calibri" w:hAnsi="Calibri" w:cs="Calibri"/>
                <w:b/>
                <w:bCs/>
                <w:sz w:val="24"/>
                <w:szCs w:val="24"/>
              </w:rPr>
              <w:t>t</w:t>
            </w:r>
          </w:p>
          <w:p w14:paraId="10A58861" w14:textId="7CB524A3" w:rsidR="00E2363D" w:rsidRPr="00852EE1" w:rsidRDefault="00E2363D" w:rsidP="00E2363D">
            <w:pPr>
              <w:spacing w:line="360" w:lineRule="auto"/>
              <w:rPr>
                <w:rFonts w:ascii="Calibri" w:hAnsi="Calibri" w:cs="Calibri"/>
                <w:b/>
                <w:bCs/>
                <w:sz w:val="24"/>
                <w:szCs w:val="24"/>
              </w:rPr>
            </w:pPr>
            <w:r w:rsidRPr="00E2363D">
              <w:rPr>
                <w:rFonts w:ascii="Calibri" w:hAnsi="Calibri" w:cs="Calibri"/>
                <w:b/>
                <w:bCs/>
                <w:sz w:val="24"/>
                <w:szCs w:val="24"/>
              </w:rPr>
              <w:t>(</w:t>
            </w:r>
            <w:r>
              <w:rPr>
                <w:rFonts w:ascii="Calibri" w:hAnsi="Calibri" w:cs="Calibri"/>
                <w:b/>
                <w:bCs/>
                <w:sz w:val="24"/>
                <w:szCs w:val="24"/>
              </w:rPr>
              <w:t>a</w:t>
            </w:r>
            <w:r w:rsidRPr="00E2363D">
              <w:rPr>
                <w:rFonts w:ascii="Calibri" w:hAnsi="Calibri" w:cs="Calibri"/>
                <w:b/>
                <w:bCs/>
                <w:sz w:val="24"/>
                <w:szCs w:val="24"/>
              </w:rPr>
              <w:t xml:space="preserve"> small number of CYP may have a formal diagnosis of, for example, dyslexia, dyscalculia or dyspraxia. For all areas of need any provision or support should be provided in line with the needs of the </w:t>
            </w:r>
            <w:r w:rsidR="00F476C9">
              <w:rPr>
                <w:rFonts w:ascii="Calibri" w:hAnsi="Calibri" w:cs="Calibri"/>
                <w:b/>
                <w:bCs/>
                <w:sz w:val="24"/>
                <w:szCs w:val="24"/>
              </w:rPr>
              <w:t>CYP</w:t>
            </w:r>
            <w:r w:rsidRPr="00E2363D">
              <w:rPr>
                <w:rFonts w:ascii="Calibri" w:hAnsi="Calibri" w:cs="Calibri"/>
                <w:b/>
                <w:bCs/>
                <w:sz w:val="24"/>
                <w:szCs w:val="24"/>
              </w:rPr>
              <w:t xml:space="preserve"> and is not dependant on diagnosis).</w:t>
            </w:r>
          </w:p>
          <w:p w14:paraId="27589F56" w14:textId="777F675F" w:rsidR="005376FD" w:rsidRPr="009A5D27" w:rsidRDefault="005376FD" w:rsidP="005F2932">
            <w:pPr>
              <w:pStyle w:val="TableParagraph"/>
              <w:spacing w:before="108" w:line="360" w:lineRule="auto"/>
              <w:ind w:left="187" w:right="490" w:firstLine="0"/>
              <w:rPr>
                <w:rFonts w:asciiTheme="minorHAnsi" w:hAnsiTheme="minorHAnsi" w:cstheme="minorHAnsi"/>
                <w:b/>
                <w:sz w:val="24"/>
                <w:szCs w:val="24"/>
              </w:rPr>
            </w:pPr>
          </w:p>
        </w:tc>
        <w:tc>
          <w:tcPr>
            <w:tcW w:w="7513" w:type="dxa"/>
            <w:shd w:val="clear" w:color="auto" w:fill="F0EEAC"/>
          </w:tcPr>
          <w:p w14:paraId="6AECBCF7"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Assessment through observation or teaching to identify the areas of need in consultation with CYP.</w:t>
            </w:r>
          </w:p>
          <w:p w14:paraId="171A43F2" w14:textId="07EA82B6"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Metacognition approaches such as learning to learn by trying to understand the learner’s difficulty and asking them what helps.</w:t>
            </w:r>
          </w:p>
          <w:p w14:paraId="65AD6A43" w14:textId="0B11ADAE"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A neuro-diversity approach to celebrate the strengths of each</w:t>
            </w:r>
            <w:r w:rsidR="00F476C9">
              <w:rPr>
                <w:rFonts w:asciiTheme="minorHAnsi" w:hAnsiTheme="minorHAnsi" w:cstheme="minorHAnsi"/>
                <w:sz w:val="24"/>
                <w:szCs w:val="24"/>
              </w:rPr>
              <w:t xml:space="preserve"> CYP</w:t>
            </w:r>
            <w:r w:rsidRPr="00EC1D14">
              <w:rPr>
                <w:rFonts w:asciiTheme="minorHAnsi" w:hAnsiTheme="minorHAnsi" w:cstheme="minorHAnsi"/>
                <w:sz w:val="24"/>
                <w:szCs w:val="24"/>
              </w:rPr>
              <w:t>.</w:t>
            </w:r>
          </w:p>
          <w:p w14:paraId="48D273E4"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Recognising and celebrating success in other areas of their life.</w:t>
            </w:r>
          </w:p>
          <w:p w14:paraId="4CB4CCB7"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Use of evidence-informed approaches to address the difficulty and inform intervention.</w:t>
            </w:r>
          </w:p>
          <w:p w14:paraId="4F1E6EFB"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Simple presentation changes, for example, font, coloured paper, linespacing, lighting, overlays, adaptation and assistive technology.</w:t>
            </w:r>
          </w:p>
          <w:p w14:paraId="5D947F9A"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Staff, parent carers and CYP will have been informed of what strategies or approaches to use in line with advice from assessments or consultation with outside professionals.</w:t>
            </w:r>
          </w:p>
          <w:p w14:paraId="24F030C8"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Whole setting training or cascaded training accessed by setting as appropriate. This may be for dyslexia or dyscalculia.</w:t>
            </w:r>
          </w:p>
          <w:p w14:paraId="2D8C2978"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Evidence based interventions to develop skills. For example, spelling, handwriting, literacy, numeracy.</w:t>
            </w:r>
          </w:p>
          <w:p w14:paraId="751FBF00" w14:textId="77777777" w:rsidR="00EC1D14" w:rsidRPr="00EC1D14"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Use of NHS Therapies advice (for example, OT and or SALT).</w:t>
            </w:r>
          </w:p>
          <w:p w14:paraId="0F3E34CF" w14:textId="5DEF5E1B" w:rsidR="005376FD" w:rsidRPr="009A5D27" w:rsidRDefault="00EC1D14" w:rsidP="00E1621B">
            <w:pPr>
              <w:pStyle w:val="TableParagraph"/>
              <w:numPr>
                <w:ilvl w:val="0"/>
                <w:numId w:val="25"/>
              </w:numPr>
              <w:tabs>
                <w:tab w:val="left" w:pos="414"/>
                <w:tab w:val="left" w:pos="415"/>
              </w:tabs>
              <w:spacing w:before="54" w:line="360" w:lineRule="auto"/>
              <w:rPr>
                <w:rFonts w:asciiTheme="minorHAnsi" w:hAnsiTheme="minorHAnsi" w:cstheme="minorHAnsi"/>
                <w:sz w:val="24"/>
                <w:szCs w:val="24"/>
              </w:rPr>
            </w:pPr>
            <w:r w:rsidRPr="00EC1D14">
              <w:rPr>
                <w:rFonts w:asciiTheme="minorHAnsi" w:hAnsiTheme="minorHAnsi" w:cstheme="minorHAnsi"/>
                <w:sz w:val="24"/>
                <w:szCs w:val="24"/>
              </w:rPr>
              <w:t>Use of accessible/assistive technology.</w:t>
            </w:r>
          </w:p>
        </w:tc>
        <w:tc>
          <w:tcPr>
            <w:tcW w:w="4233" w:type="dxa"/>
            <w:shd w:val="clear" w:color="auto" w:fill="F0EEAC"/>
          </w:tcPr>
          <w:p w14:paraId="607C9661" w14:textId="464CAA9C" w:rsidR="005376FD" w:rsidRPr="009A5D27" w:rsidRDefault="004E156C" w:rsidP="00E1621B">
            <w:pPr>
              <w:pStyle w:val="TableParagraph"/>
              <w:numPr>
                <w:ilvl w:val="0"/>
                <w:numId w:val="24"/>
              </w:numPr>
              <w:tabs>
                <w:tab w:val="left" w:pos="467"/>
                <w:tab w:val="left" w:pos="468"/>
              </w:tabs>
              <w:spacing w:before="61" w:line="360" w:lineRule="auto"/>
              <w:ind w:right="364"/>
              <w:rPr>
                <w:rFonts w:asciiTheme="minorHAnsi" w:hAnsiTheme="minorHAnsi" w:cstheme="minorHAnsi"/>
                <w:sz w:val="24"/>
                <w:szCs w:val="24"/>
              </w:rPr>
            </w:pPr>
            <w:r w:rsidRPr="009A5D27">
              <w:rPr>
                <w:rFonts w:asciiTheme="minorHAnsi" w:hAnsiTheme="minorHAnsi" w:cstheme="minorHAnsi"/>
                <w:sz w:val="24"/>
                <w:szCs w:val="24"/>
              </w:rPr>
              <w:t xml:space="preserve">The is a consistency </w:t>
            </w:r>
            <w:r w:rsidR="00AF4EE3" w:rsidRPr="009A5D27">
              <w:rPr>
                <w:rFonts w:asciiTheme="minorHAnsi" w:hAnsiTheme="minorHAnsi" w:cstheme="minorHAnsi"/>
                <w:sz w:val="24"/>
                <w:szCs w:val="24"/>
              </w:rPr>
              <w:t>across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curriculum</w:t>
            </w:r>
            <w:r w:rsidR="00AF4EE3" w:rsidRPr="009A5D27">
              <w:rPr>
                <w:rFonts w:asciiTheme="minorHAnsi" w:hAnsiTheme="minorHAnsi" w:cstheme="minorHAnsi"/>
                <w:sz w:val="24"/>
                <w:szCs w:val="24"/>
              </w:rPr>
              <w:t>.</w:t>
            </w:r>
          </w:p>
          <w:p w14:paraId="26A1F562" w14:textId="77777777" w:rsidR="005376FD" w:rsidRPr="009A5D27" w:rsidRDefault="004E156C" w:rsidP="00E1621B">
            <w:pPr>
              <w:pStyle w:val="TableParagraph"/>
              <w:numPr>
                <w:ilvl w:val="0"/>
                <w:numId w:val="24"/>
              </w:numPr>
              <w:tabs>
                <w:tab w:val="left" w:pos="467"/>
                <w:tab w:val="left" w:pos="468"/>
              </w:tabs>
              <w:spacing w:before="61" w:line="360" w:lineRule="auto"/>
              <w:ind w:right="193"/>
              <w:rPr>
                <w:rFonts w:asciiTheme="minorHAnsi" w:hAnsiTheme="minorHAnsi" w:cstheme="minorHAnsi"/>
                <w:sz w:val="24"/>
                <w:szCs w:val="24"/>
              </w:rPr>
            </w:pPr>
            <w:r w:rsidRPr="009A5D27">
              <w:rPr>
                <w:rFonts w:asciiTheme="minorHAnsi" w:hAnsiTheme="minorHAnsi" w:cstheme="minorHAnsi"/>
                <w:sz w:val="24"/>
                <w:szCs w:val="24"/>
              </w:rPr>
              <w:t>A more accessible curriculum</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is provided.</w:t>
            </w:r>
          </w:p>
          <w:p w14:paraId="2E4F8AE4" w14:textId="77777777" w:rsidR="005376FD" w:rsidRPr="009A5D27" w:rsidRDefault="004E156C" w:rsidP="00E1621B">
            <w:pPr>
              <w:pStyle w:val="TableParagraph"/>
              <w:numPr>
                <w:ilvl w:val="0"/>
                <w:numId w:val="24"/>
              </w:numPr>
              <w:tabs>
                <w:tab w:val="left" w:pos="467"/>
                <w:tab w:val="left" w:pos="468"/>
              </w:tabs>
              <w:spacing w:before="59" w:line="360" w:lineRule="auto"/>
              <w:ind w:right="117"/>
              <w:rPr>
                <w:rFonts w:asciiTheme="minorHAnsi" w:hAnsiTheme="minorHAnsi" w:cstheme="minorHAnsi"/>
                <w:sz w:val="24"/>
                <w:szCs w:val="24"/>
              </w:rPr>
            </w:pPr>
            <w:r w:rsidRPr="009A5D27">
              <w:rPr>
                <w:rFonts w:asciiTheme="minorHAnsi" w:hAnsiTheme="minorHAnsi" w:cstheme="minorHAnsi"/>
                <w:sz w:val="24"/>
                <w:szCs w:val="24"/>
              </w:rPr>
              <w:t>Whole school culture supports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the self-image of CYP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leads to them feeling well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supported.</w:t>
            </w:r>
          </w:p>
          <w:p w14:paraId="3C9021F2" w14:textId="77777777" w:rsidR="005376FD" w:rsidRPr="009A5D27" w:rsidRDefault="004E156C" w:rsidP="00E1621B">
            <w:pPr>
              <w:pStyle w:val="TableParagraph"/>
              <w:numPr>
                <w:ilvl w:val="0"/>
                <w:numId w:val="24"/>
              </w:numPr>
              <w:tabs>
                <w:tab w:val="left" w:pos="467"/>
                <w:tab w:val="left" w:pos="468"/>
              </w:tabs>
              <w:spacing w:before="57" w:line="360" w:lineRule="auto"/>
              <w:ind w:right="250"/>
              <w:rPr>
                <w:rFonts w:asciiTheme="minorHAnsi" w:hAnsiTheme="minorHAnsi" w:cstheme="minorHAnsi"/>
                <w:sz w:val="24"/>
                <w:szCs w:val="24"/>
              </w:rPr>
            </w:pPr>
            <w:r w:rsidRPr="009A5D27">
              <w:rPr>
                <w:rFonts w:asciiTheme="minorHAnsi" w:hAnsiTheme="minorHAnsi" w:cstheme="minorHAnsi"/>
                <w:sz w:val="24"/>
                <w:szCs w:val="24"/>
              </w:rPr>
              <w:t>Staff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have a clearer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identification of need and the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CYPs gaps in learning, this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allows for individualised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provision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meet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needs.</w:t>
            </w:r>
          </w:p>
          <w:p w14:paraId="007327F2" w14:textId="77777777" w:rsidR="005376FD" w:rsidRPr="009A5D27" w:rsidRDefault="004E156C" w:rsidP="00E1621B">
            <w:pPr>
              <w:pStyle w:val="TableParagraph"/>
              <w:numPr>
                <w:ilvl w:val="0"/>
                <w:numId w:val="24"/>
              </w:numPr>
              <w:tabs>
                <w:tab w:val="left" w:pos="467"/>
                <w:tab w:val="left" w:pos="468"/>
              </w:tabs>
              <w:spacing w:before="60" w:line="360" w:lineRule="auto"/>
              <w:ind w:right="229"/>
              <w:rPr>
                <w:rFonts w:asciiTheme="minorHAnsi" w:hAnsiTheme="minorHAnsi" w:cstheme="minorHAnsi"/>
                <w:sz w:val="24"/>
                <w:szCs w:val="24"/>
              </w:rPr>
            </w:pPr>
            <w:r w:rsidRPr="009A5D27">
              <w:rPr>
                <w:rFonts w:asciiTheme="minorHAnsi" w:hAnsiTheme="minorHAnsi" w:cstheme="minorHAnsi"/>
                <w:sz w:val="24"/>
                <w:szCs w:val="24"/>
              </w:rPr>
              <w:t>Staff can respond in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moment to make adaptations</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meet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need.</w:t>
            </w:r>
          </w:p>
        </w:tc>
      </w:tr>
      <w:tr w:rsidR="005376FD" w:rsidRPr="009A5D27" w14:paraId="51793327" w14:textId="77777777" w:rsidTr="006D18EB">
        <w:trPr>
          <w:trHeight w:val="841"/>
        </w:trPr>
        <w:tc>
          <w:tcPr>
            <w:tcW w:w="3853" w:type="dxa"/>
            <w:shd w:val="clear" w:color="auto" w:fill="F0EEAC"/>
          </w:tcPr>
          <w:p w14:paraId="4FE28E9F" w14:textId="77777777" w:rsidR="0091797B" w:rsidRPr="00852EE1" w:rsidRDefault="0091797B" w:rsidP="0091797B">
            <w:pPr>
              <w:spacing w:line="360" w:lineRule="auto"/>
              <w:rPr>
                <w:rFonts w:ascii="Calibri" w:hAnsi="Calibri" w:cs="Calibri"/>
                <w:b/>
                <w:bCs/>
                <w:sz w:val="24"/>
                <w:szCs w:val="24"/>
              </w:rPr>
            </w:pPr>
            <w:r w:rsidRPr="0091797B">
              <w:rPr>
                <w:rFonts w:ascii="Calibri" w:hAnsi="Calibri" w:cs="Calibri"/>
                <w:b/>
                <w:bCs/>
                <w:sz w:val="24"/>
                <w:szCs w:val="24"/>
              </w:rPr>
              <w:lastRenderedPageBreak/>
              <w:t>Difficulties saying or expressing what they want to and/ or difficulties in being understood.</w:t>
            </w:r>
          </w:p>
          <w:p w14:paraId="365CD82B" w14:textId="188A8D42" w:rsidR="005376FD" w:rsidRPr="009A5D27" w:rsidRDefault="005376FD" w:rsidP="00E2363D">
            <w:pPr>
              <w:pStyle w:val="TableParagraph"/>
              <w:spacing w:before="124" w:line="360" w:lineRule="auto"/>
              <w:ind w:right="832"/>
              <w:rPr>
                <w:rFonts w:asciiTheme="minorHAnsi" w:hAnsiTheme="minorHAnsi" w:cstheme="minorHAnsi"/>
                <w:b/>
                <w:sz w:val="24"/>
                <w:szCs w:val="24"/>
              </w:rPr>
            </w:pPr>
          </w:p>
        </w:tc>
        <w:tc>
          <w:tcPr>
            <w:tcW w:w="7513" w:type="dxa"/>
            <w:shd w:val="clear" w:color="auto" w:fill="F0EEAC"/>
          </w:tcPr>
          <w:p w14:paraId="7144952C" w14:textId="50FD425E" w:rsidR="001B29C1" w:rsidRPr="009A5D27" w:rsidRDefault="001B29C1"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 xml:space="preserve">Ensure classrooms are communication friendly environment. </w:t>
            </w:r>
          </w:p>
          <w:p w14:paraId="440529B1" w14:textId="29565CFE" w:rsidR="001B29C1" w:rsidRPr="009A5D27" w:rsidRDefault="001B29C1"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In some cir</w:t>
            </w:r>
            <w:r w:rsidR="005B345B" w:rsidRPr="009A5D27">
              <w:rPr>
                <w:rFonts w:asciiTheme="minorHAnsi" w:hAnsiTheme="minorHAnsi" w:cstheme="minorHAnsi"/>
                <w:sz w:val="24"/>
                <w:szCs w:val="24"/>
              </w:rPr>
              <w:t xml:space="preserve">cumstances, use the CYP’s name first </w:t>
            </w:r>
            <w:r w:rsidR="001138B3" w:rsidRPr="009A5D27">
              <w:rPr>
                <w:rFonts w:asciiTheme="minorHAnsi" w:hAnsiTheme="minorHAnsi" w:cstheme="minorHAnsi"/>
                <w:sz w:val="24"/>
                <w:szCs w:val="24"/>
              </w:rPr>
              <w:t>to</w:t>
            </w:r>
            <w:r w:rsidR="005B345B" w:rsidRPr="009A5D27">
              <w:rPr>
                <w:rFonts w:asciiTheme="minorHAnsi" w:hAnsiTheme="minorHAnsi" w:cstheme="minorHAnsi"/>
                <w:sz w:val="24"/>
                <w:szCs w:val="24"/>
              </w:rPr>
              <w:t xml:space="preserve"> draw their attention, followed by key word instruction, for example ‘Emma, please listen’. </w:t>
            </w:r>
          </w:p>
          <w:p w14:paraId="79EBB2E1" w14:textId="7501F9BC" w:rsidR="00A84D7D" w:rsidRPr="009A5D27" w:rsidRDefault="00A84D7D"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Simple instructions (avoiding idioms, for example ‘over the moon’).</w:t>
            </w:r>
          </w:p>
          <w:p w14:paraId="3037FAA9" w14:textId="1220AB18" w:rsidR="00A84D7D" w:rsidRPr="009A5D27" w:rsidRDefault="00A84D7D"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 xml:space="preserve">Using appropriate </w:t>
            </w:r>
            <w:r w:rsidR="00B6453D" w:rsidRPr="009A5D27">
              <w:rPr>
                <w:rFonts w:asciiTheme="minorHAnsi" w:hAnsiTheme="minorHAnsi" w:cstheme="minorHAnsi"/>
                <w:sz w:val="24"/>
                <w:szCs w:val="24"/>
              </w:rPr>
              <w:t xml:space="preserve">and timely verbal prompts. </w:t>
            </w:r>
          </w:p>
          <w:p w14:paraId="750EB317" w14:textId="6A252DF8" w:rsidR="00574ECA" w:rsidRPr="009A5D27" w:rsidRDefault="00574ECA"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Using literal language (</w:t>
            </w:r>
            <w:r w:rsidR="00491697" w:rsidRPr="009A5D27">
              <w:rPr>
                <w:rFonts w:asciiTheme="minorHAnsi" w:hAnsiTheme="minorHAnsi" w:cstheme="minorHAnsi"/>
                <w:sz w:val="24"/>
                <w:szCs w:val="24"/>
              </w:rPr>
              <w:t xml:space="preserve">avoiding sarcasm and figure of speech). </w:t>
            </w:r>
          </w:p>
          <w:p w14:paraId="72F9952C" w14:textId="4B4D0867" w:rsidR="00491697" w:rsidRPr="009A5D27" w:rsidRDefault="00491697"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 xml:space="preserve">Using literal language (avoiding sarcasm and figure of speech). </w:t>
            </w:r>
          </w:p>
          <w:p w14:paraId="6F3B3358" w14:textId="06FFCB8F" w:rsidR="00491697" w:rsidRPr="009A5D27" w:rsidRDefault="000C3F37"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 xml:space="preserve">Use positive body language as 70% of what we communicate is non-verbal. Use appropriate tone of voice (calm, not too loud). Crate an </w:t>
            </w:r>
            <w:r w:rsidR="008A6DF2" w:rsidRPr="009A5D27">
              <w:rPr>
                <w:rFonts w:asciiTheme="minorHAnsi" w:hAnsiTheme="minorHAnsi" w:cstheme="minorHAnsi"/>
                <w:sz w:val="24"/>
                <w:szCs w:val="24"/>
              </w:rPr>
              <w:t xml:space="preserve">appropriate environment (noise, toom temperature, lighting, room layout). </w:t>
            </w:r>
            <w:r w:rsidR="00B147C7" w:rsidRPr="009A5D27">
              <w:rPr>
                <w:rFonts w:asciiTheme="minorHAnsi" w:hAnsiTheme="minorHAnsi" w:cstheme="minorHAnsi"/>
                <w:sz w:val="24"/>
                <w:szCs w:val="24"/>
              </w:rPr>
              <w:t xml:space="preserve">Awareness of use of language and individual needs (some CYP may need a </w:t>
            </w:r>
            <w:r w:rsidR="001138B3" w:rsidRPr="009A5D27">
              <w:rPr>
                <w:rFonts w:asciiTheme="minorHAnsi" w:hAnsiTheme="minorHAnsi" w:cstheme="minorHAnsi"/>
                <w:sz w:val="24"/>
                <w:szCs w:val="24"/>
              </w:rPr>
              <w:t xml:space="preserve">language and individual needs (Some </w:t>
            </w:r>
            <w:r w:rsidR="00C30C7D" w:rsidRPr="009A5D27">
              <w:rPr>
                <w:rFonts w:asciiTheme="minorHAnsi" w:hAnsiTheme="minorHAnsi" w:cstheme="minorHAnsi"/>
                <w:sz w:val="24"/>
                <w:szCs w:val="24"/>
              </w:rPr>
              <w:t xml:space="preserve">CYP may need a language rich environment: others may need it to be kept simple). </w:t>
            </w:r>
          </w:p>
          <w:p w14:paraId="004223F5" w14:textId="092B2192" w:rsidR="005A2044" w:rsidRPr="009A5D27" w:rsidRDefault="005A2044"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 xml:space="preserve">Firm and clear direction without shouting. </w:t>
            </w:r>
          </w:p>
          <w:p w14:paraId="430A8829" w14:textId="47257F87" w:rsidR="005376FD" w:rsidRPr="009A5D27" w:rsidRDefault="005A2044" w:rsidP="00E1621B">
            <w:pPr>
              <w:pStyle w:val="TableParagraph"/>
              <w:numPr>
                <w:ilvl w:val="0"/>
                <w:numId w:val="23"/>
              </w:numPr>
              <w:tabs>
                <w:tab w:val="left" w:pos="414"/>
                <w:tab w:val="left" w:pos="415"/>
              </w:tabs>
              <w:spacing w:before="62" w:line="360" w:lineRule="auto"/>
              <w:rPr>
                <w:rFonts w:asciiTheme="minorHAnsi" w:hAnsiTheme="minorHAnsi" w:cstheme="minorHAnsi"/>
                <w:sz w:val="24"/>
                <w:szCs w:val="24"/>
              </w:rPr>
            </w:pPr>
            <w:r w:rsidRPr="009A5D27">
              <w:rPr>
                <w:rFonts w:asciiTheme="minorHAnsi" w:hAnsiTheme="minorHAnsi" w:cstheme="minorHAnsi"/>
                <w:sz w:val="24"/>
                <w:szCs w:val="24"/>
              </w:rPr>
              <w:t xml:space="preserve">Referrals to and use of NHS SALT team where appropriate. </w:t>
            </w:r>
          </w:p>
        </w:tc>
        <w:tc>
          <w:tcPr>
            <w:tcW w:w="4233" w:type="dxa"/>
            <w:shd w:val="clear" w:color="auto" w:fill="F0EEAC"/>
          </w:tcPr>
          <w:p w14:paraId="061668E9" w14:textId="77777777" w:rsidR="005376FD" w:rsidRPr="009A5D27" w:rsidRDefault="004E156C" w:rsidP="00E1621B">
            <w:pPr>
              <w:pStyle w:val="TableParagraph"/>
              <w:numPr>
                <w:ilvl w:val="0"/>
                <w:numId w:val="22"/>
              </w:numPr>
              <w:tabs>
                <w:tab w:val="left" w:pos="467"/>
                <w:tab w:val="left" w:pos="468"/>
              </w:tabs>
              <w:spacing w:before="59" w:line="360" w:lineRule="auto"/>
              <w:ind w:right="193"/>
              <w:rPr>
                <w:rFonts w:asciiTheme="minorHAnsi" w:hAnsiTheme="minorHAnsi" w:cstheme="minorHAnsi"/>
                <w:sz w:val="24"/>
                <w:szCs w:val="24"/>
              </w:rPr>
            </w:pPr>
            <w:r w:rsidRPr="009A5D27">
              <w:rPr>
                <w:rFonts w:asciiTheme="minorHAnsi" w:hAnsiTheme="minorHAnsi" w:cstheme="minorHAnsi"/>
                <w:sz w:val="24"/>
                <w:szCs w:val="24"/>
              </w:rPr>
              <w:t>Increased confidence of CYP</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that they can express their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need and be understood by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staff- this will encourage CYP</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to be more likely to engage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with communication as it will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serve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purpose.</w:t>
            </w:r>
          </w:p>
          <w:p w14:paraId="24C36838" w14:textId="77777777" w:rsidR="005376FD" w:rsidRPr="009A5D27" w:rsidRDefault="004E156C" w:rsidP="00E1621B">
            <w:pPr>
              <w:pStyle w:val="TableParagraph"/>
              <w:numPr>
                <w:ilvl w:val="0"/>
                <w:numId w:val="22"/>
              </w:numPr>
              <w:tabs>
                <w:tab w:val="left" w:pos="467"/>
                <w:tab w:val="left" w:pos="468"/>
              </w:tabs>
              <w:spacing w:before="57" w:line="360" w:lineRule="auto"/>
              <w:ind w:hanging="361"/>
              <w:rPr>
                <w:rFonts w:asciiTheme="minorHAnsi" w:hAnsiTheme="minorHAnsi" w:cstheme="minorHAnsi"/>
                <w:sz w:val="24"/>
                <w:szCs w:val="24"/>
              </w:rPr>
            </w:pPr>
            <w:r w:rsidRPr="009A5D27">
              <w:rPr>
                <w:rFonts w:asciiTheme="minorHAnsi" w:hAnsiTheme="minorHAnsi" w:cstheme="minorHAnsi"/>
                <w:sz w:val="24"/>
                <w:szCs w:val="24"/>
              </w:rPr>
              <w:t>Reduced</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CYP</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frustration.</w:t>
            </w:r>
          </w:p>
          <w:p w14:paraId="1E3C8614" w14:textId="54533289" w:rsidR="005376FD" w:rsidRPr="009A5D27" w:rsidRDefault="004E156C" w:rsidP="00E1621B">
            <w:pPr>
              <w:pStyle w:val="TableParagraph"/>
              <w:numPr>
                <w:ilvl w:val="0"/>
                <w:numId w:val="22"/>
              </w:numPr>
              <w:tabs>
                <w:tab w:val="left" w:pos="467"/>
                <w:tab w:val="left" w:pos="468"/>
              </w:tabs>
              <w:spacing w:before="56" w:line="360" w:lineRule="auto"/>
              <w:ind w:right="156"/>
              <w:rPr>
                <w:rFonts w:asciiTheme="minorHAnsi" w:hAnsiTheme="minorHAnsi" w:cstheme="minorHAnsi"/>
                <w:sz w:val="24"/>
                <w:szCs w:val="24"/>
              </w:rPr>
            </w:pPr>
            <w:r w:rsidRPr="009A5D27">
              <w:rPr>
                <w:rFonts w:asciiTheme="minorHAnsi" w:hAnsiTheme="minorHAnsi" w:cstheme="minorHAnsi"/>
                <w:sz w:val="24"/>
                <w:szCs w:val="24"/>
              </w:rPr>
              <w:t xml:space="preserve">Accelerated progress for </w:t>
            </w:r>
            <w:r w:rsidR="006D18EB" w:rsidRPr="009A5D27">
              <w:rPr>
                <w:rFonts w:asciiTheme="minorHAnsi" w:hAnsiTheme="minorHAnsi" w:cstheme="minorHAnsi"/>
                <w:sz w:val="24"/>
                <w:szCs w:val="24"/>
              </w:rPr>
              <w:t>CYP</w:t>
            </w:r>
            <w:r w:rsidR="006D18EB" w:rsidRPr="009A5D27">
              <w:rPr>
                <w:rFonts w:asciiTheme="minorHAnsi" w:hAnsiTheme="minorHAnsi" w:cstheme="minorHAnsi"/>
                <w:spacing w:val="-60"/>
                <w:sz w:val="24"/>
                <w:szCs w:val="24"/>
              </w:rPr>
              <w:t xml:space="preserve"> who</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have EAL.</w:t>
            </w:r>
          </w:p>
          <w:p w14:paraId="7782014F" w14:textId="49EE025F" w:rsidR="005F5441" w:rsidRPr="009A5D27" w:rsidRDefault="005F5441" w:rsidP="00E1621B">
            <w:pPr>
              <w:pStyle w:val="TableParagraph"/>
              <w:numPr>
                <w:ilvl w:val="0"/>
                <w:numId w:val="22"/>
              </w:numPr>
              <w:tabs>
                <w:tab w:val="left" w:pos="467"/>
                <w:tab w:val="left" w:pos="468"/>
              </w:tabs>
              <w:spacing w:before="56" w:line="360" w:lineRule="auto"/>
              <w:ind w:right="156"/>
              <w:rPr>
                <w:rFonts w:asciiTheme="minorHAnsi" w:hAnsiTheme="minorHAnsi" w:cstheme="minorHAnsi"/>
                <w:sz w:val="24"/>
                <w:szCs w:val="24"/>
              </w:rPr>
            </w:pPr>
            <w:r w:rsidRPr="009A5D27">
              <w:rPr>
                <w:rFonts w:asciiTheme="minorHAnsi" w:hAnsiTheme="minorHAnsi" w:cstheme="minorHAnsi"/>
                <w:sz w:val="24"/>
                <w:szCs w:val="24"/>
              </w:rPr>
              <w:t xml:space="preserve">Leaders and Staff have an awareness of </w:t>
            </w:r>
            <w:r w:rsidR="0046315E" w:rsidRPr="009A5D27">
              <w:rPr>
                <w:rFonts w:asciiTheme="minorHAnsi" w:hAnsiTheme="minorHAnsi" w:cstheme="minorHAnsi"/>
                <w:sz w:val="24"/>
                <w:szCs w:val="24"/>
              </w:rPr>
              <w:t>self-refection</w:t>
            </w:r>
            <w:r w:rsidRPr="009A5D27">
              <w:rPr>
                <w:rFonts w:asciiTheme="minorHAnsi" w:hAnsiTheme="minorHAnsi" w:cstheme="minorHAnsi"/>
                <w:sz w:val="24"/>
                <w:szCs w:val="24"/>
              </w:rPr>
              <w:t xml:space="preserve"> techniques </w:t>
            </w:r>
          </w:p>
        </w:tc>
      </w:tr>
      <w:tr w:rsidR="00C61A53" w:rsidRPr="009A5D27" w14:paraId="4AD9F710" w14:textId="77777777" w:rsidTr="006D18EB">
        <w:trPr>
          <w:trHeight w:val="841"/>
        </w:trPr>
        <w:tc>
          <w:tcPr>
            <w:tcW w:w="3853" w:type="dxa"/>
            <w:shd w:val="clear" w:color="auto" w:fill="F0EEAC"/>
          </w:tcPr>
          <w:p w14:paraId="1C939EAE" w14:textId="77777777" w:rsidR="00CA624B" w:rsidRPr="00852EE1" w:rsidRDefault="00CA624B" w:rsidP="00CA624B">
            <w:pPr>
              <w:spacing w:line="360" w:lineRule="auto"/>
              <w:rPr>
                <w:rFonts w:ascii="Calibri" w:hAnsi="Calibri" w:cs="Calibri"/>
                <w:b/>
                <w:bCs/>
                <w:sz w:val="24"/>
                <w:szCs w:val="24"/>
              </w:rPr>
            </w:pPr>
            <w:r w:rsidRPr="00CA624B">
              <w:rPr>
                <w:rFonts w:ascii="Calibri" w:hAnsi="Calibri" w:cs="Calibri"/>
                <w:b/>
                <w:bCs/>
                <w:sz w:val="24"/>
                <w:szCs w:val="24"/>
              </w:rPr>
              <w:t>CYP does not understand or use social rules of communication.</w:t>
            </w:r>
          </w:p>
          <w:p w14:paraId="6772B80D" w14:textId="46EDA5EE" w:rsidR="00C61A53" w:rsidRPr="009A5D27" w:rsidRDefault="00C61A53" w:rsidP="005F2932">
            <w:pPr>
              <w:pStyle w:val="TableParagraph"/>
              <w:spacing w:before="124" w:line="360" w:lineRule="auto"/>
              <w:ind w:left="187" w:right="832" w:firstLine="0"/>
              <w:rPr>
                <w:rFonts w:asciiTheme="minorHAnsi" w:hAnsiTheme="minorHAnsi" w:cstheme="minorHAnsi"/>
                <w:b/>
                <w:spacing w:val="-2"/>
                <w:w w:val="90"/>
                <w:sz w:val="24"/>
                <w:szCs w:val="24"/>
              </w:rPr>
            </w:pPr>
          </w:p>
        </w:tc>
        <w:tc>
          <w:tcPr>
            <w:tcW w:w="7513" w:type="dxa"/>
            <w:shd w:val="clear" w:color="auto" w:fill="F0EEAC"/>
          </w:tcPr>
          <w:p w14:paraId="6B561D3A"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Modelling and role play.</w:t>
            </w:r>
          </w:p>
          <w:p w14:paraId="61AC25D1"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Small group sessions (for example, Circle of Friends).</w:t>
            </w:r>
          </w:p>
          <w:p w14:paraId="2433A48F"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Social stories.</w:t>
            </w:r>
          </w:p>
          <w:p w14:paraId="6C3CCF6C"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Prompts and symbols.</w:t>
            </w:r>
          </w:p>
          <w:p w14:paraId="73EE5B64"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 xml:space="preserve">Now (you are doing this) and Next (you are going to be doing that) </w:t>
            </w:r>
            <w:r w:rsidRPr="00EE1EAE">
              <w:rPr>
                <w:rFonts w:ascii="Calibri" w:hAnsi="Calibri" w:cs="Calibri"/>
                <w:sz w:val="24"/>
                <w:szCs w:val="24"/>
              </w:rPr>
              <w:lastRenderedPageBreak/>
              <w:t>boards.</w:t>
            </w:r>
          </w:p>
          <w:p w14:paraId="1A350098"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Staff understanding around social constructs and the need to support CYP in recognising the relevance to them of social rules.</w:t>
            </w:r>
          </w:p>
          <w:p w14:paraId="7E648508" w14:textId="77777777" w:rsidR="00EE1EAE" w:rsidRPr="00EE1EAE" w:rsidRDefault="00EE1EAE" w:rsidP="00E1621B">
            <w:pPr>
              <w:pStyle w:val="ListParagraph"/>
              <w:numPr>
                <w:ilvl w:val="0"/>
                <w:numId w:val="118"/>
              </w:numPr>
              <w:spacing w:line="360" w:lineRule="auto"/>
              <w:rPr>
                <w:rFonts w:ascii="Calibri" w:hAnsi="Calibri" w:cs="Calibri"/>
                <w:sz w:val="24"/>
                <w:szCs w:val="24"/>
              </w:rPr>
            </w:pPr>
            <w:r w:rsidRPr="00EE1EAE">
              <w:rPr>
                <w:rFonts w:ascii="Calibri" w:hAnsi="Calibri" w:cs="Calibri"/>
                <w:sz w:val="24"/>
                <w:szCs w:val="24"/>
              </w:rPr>
              <w:t>Lego therapy.</w:t>
            </w:r>
          </w:p>
          <w:p w14:paraId="370BC60E" w14:textId="536F457F" w:rsidR="00C61A53" w:rsidRPr="009A5D27" w:rsidRDefault="00C61A53" w:rsidP="009625E1">
            <w:pPr>
              <w:pStyle w:val="TableParagraph"/>
              <w:tabs>
                <w:tab w:val="left" w:pos="414"/>
                <w:tab w:val="left" w:pos="415"/>
              </w:tabs>
              <w:spacing w:before="116" w:line="360" w:lineRule="auto"/>
              <w:rPr>
                <w:rFonts w:asciiTheme="minorHAnsi" w:hAnsiTheme="minorHAnsi" w:cstheme="minorHAnsi"/>
                <w:w w:val="90"/>
                <w:sz w:val="24"/>
                <w:szCs w:val="24"/>
              </w:rPr>
            </w:pPr>
          </w:p>
        </w:tc>
        <w:tc>
          <w:tcPr>
            <w:tcW w:w="4233" w:type="dxa"/>
            <w:shd w:val="clear" w:color="auto" w:fill="F0EEAC"/>
          </w:tcPr>
          <w:p w14:paraId="59AF86CE" w14:textId="77777777" w:rsidR="00C61A53" w:rsidRPr="009A5D27" w:rsidRDefault="00C61A53" w:rsidP="00E1621B">
            <w:pPr>
              <w:pStyle w:val="TableParagraph"/>
              <w:numPr>
                <w:ilvl w:val="0"/>
                <w:numId w:val="20"/>
              </w:numPr>
              <w:tabs>
                <w:tab w:val="left" w:pos="467"/>
                <w:tab w:val="left" w:pos="468"/>
              </w:tabs>
              <w:spacing w:before="61" w:line="360" w:lineRule="auto"/>
              <w:ind w:right="118"/>
              <w:rPr>
                <w:rFonts w:asciiTheme="minorHAnsi" w:hAnsiTheme="minorHAnsi" w:cstheme="minorHAnsi"/>
                <w:sz w:val="24"/>
                <w:szCs w:val="24"/>
              </w:rPr>
            </w:pPr>
            <w:r w:rsidRPr="009A5D27">
              <w:rPr>
                <w:rFonts w:asciiTheme="minorHAnsi" w:hAnsiTheme="minorHAnsi" w:cstheme="minorHAnsi"/>
                <w:sz w:val="24"/>
                <w:szCs w:val="24"/>
              </w:rPr>
              <w:lastRenderedPageBreak/>
              <w:t>A more holistic view of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CYP in the context of their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family</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home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environment.</w:t>
            </w:r>
          </w:p>
          <w:p w14:paraId="3DD3676D" w14:textId="5DB15445" w:rsidR="00C61A53" w:rsidRPr="009A5D27" w:rsidRDefault="00C61A53" w:rsidP="00E1621B">
            <w:pPr>
              <w:pStyle w:val="TableParagraph"/>
              <w:numPr>
                <w:ilvl w:val="0"/>
                <w:numId w:val="20"/>
              </w:numPr>
              <w:tabs>
                <w:tab w:val="left" w:pos="467"/>
                <w:tab w:val="left" w:pos="468"/>
              </w:tabs>
              <w:spacing w:before="61" w:line="360" w:lineRule="auto"/>
              <w:ind w:right="105"/>
              <w:rPr>
                <w:rFonts w:asciiTheme="minorHAnsi" w:hAnsiTheme="minorHAnsi" w:cstheme="minorHAnsi"/>
                <w:sz w:val="24"/>
                <w:szCs w:val="24"/>
              </w:rPr>
            </w:pPr>
            <w:r w:rsidRPr="009A5D27">
              <w:rPr>
                <w:rFonts w:asciiTheme="minorHAnsi" w:hAnsiTheme="minorHAnsi" w:cstheme="minorHAnsi"/>
                <w:sz w:val="24"/>
                <w:szCs w:val="24"/>
              </w:rPr>
              <w:t>CYP feel empowered to be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themselves,</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hopefully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reducing the </w:t>
            </w:r>
            <w:r w:rsidRPr="009A5D27">
              <w:rPr>
                <w:rFonts w:asciiTheme="minorHAnsi" w:hAnsiTheme="minorHAnsi" w:cstheme="minorHAnsi"/>
                <w:sz w:val="24"/>
                <w:szCs w:val="24"/>
              </w:rPr>
              <w:lastRenderedPageBreak/>
              <w:t>need for masking</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(which is exhausting and often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at the cost of academic</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learning)</w:t>
            </w:r>
            <w:r w:rsidR="00A5245B" w:rsidRPr="009A5D27">
              <w:rPr>
                <w:rFonts w:asciiTheme="minorHAnsi" w:hAnsiTheme="minorHAnsi" w:cstheme="minorHAnsi"/>
                <w:sz w:val="24"/>
                <w:szCs w:val="24"/>
              </w:rPr>
              <w:t>.</w:t>
            </w:r>
          </w:p>
          <w:p w14:paraId="72338B39" w14:textId="1ADF7979" w:rsidR="00C61A53" w:rsidRPr="009A5D27" w:rsidRDefault="00C61A53" w:rsidP="00E1621B">
            <w:pPr>
              <w:pStyle w:val="TableParagraph"/>
              <w:numPr>
                <w:ilvl w:val="0"/>
                <w:numId w:val="20"/>
              </w:numPr>
              <w:tabs>
                <w:tab w:val="left" w:pos="467"/>
                <w:tab w:val="left" w:pos="468"/>
              </w:tabs>
              <w:spacing w:before="59" w:line="360" w:lineRule="auto"/>
              <w:ind w:right="951"/>
              <w:rPr>
                <w:rFonts w:asciiTheme="minorHAnsi" w:hAnsiTheme="minorHAnsi" w:cstheme="minorHAnsi"/>
                <w:sz w:val="24"/>
                <w:szCs w:val="24"/>
              </w:rPr>
            </w:pPr>
            <w:r w:rsidRPr="009A5D27">
              <w:rPr>
                <w:rFonts w:asciiTheme="minorHAnsi" w:hAnsiTheme="minorHAnsi" w:cstheme="minorHAnsi"/>
                <w:sz w:val="24"/>
                <w:szCs w:val="24"/>
              </w:rPr>
              <w:t>Reduction in negative</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behaviour</w:t>
            </w:r>
            <w:r w:rsidR="00F8112C" w:rsidRPr="009A5D27">
              <w:rPr>
                <w:rFonts w:asciiTheme="minorHAnsi" w:hAnsiTheme="minorHAnsi" w:cstheme="minorHAnsi"/>
                <w:sz w:val="24"/>
                <w:szCs w:val="24"/>
              </w:rPr>
              <w:t>.</w:t>
            </w:r>
          </w:p>
          <w:p w14:paraId="3E71069D" w14:textId="34A9AEA5" w:rsidR="00C61A53" w:rsidRPr="009A5D27" w:rsidRDefault="00C61A53" w:rsidP="00E1621B">
            <w:pPr>
              <w:pStyle w:val="TableParagraph"/>
              <w:numPr>
                <w:ilvl w:val="0"/>
                <w:numId w:val="20"/>
              </w:numPr>
              <w:tabs>
                <w:tab w:val="left" w:pos="467"/>
                <w:tab w:val="left" w:pos="468"/>
              </w:tabs>
              <w:spacing w:before="62" w:line="360" w:lineRule="auto"/>
              <w:ind w:right="455"/>
              <w:rPr>
                <w:rFonts w:asciiTheme="minorHAnsi" w:hAnsiTheme="minorHAnsi" w:cstheme="minorHAnsi"/>
                <w:sz w:val="24"/>
                <w:szCs w:val="24"/>
              </w:rPr>
            </w:pPr>
            <w:r w:rsidRPr="009A5D27">
              <w:rPr>
                <w:rFonts w:asciiTheme="minorHAnsi" w:hAnsiTheme="minorHAnsi" w:cstheme="minorHAnsi"/>
                <w:sz w:val="24"/>
                <w:szCs w:val="24"/>
              </w:rPr>
              <w:t>Increase in spontaneity 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social</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interaction</w:t>
            </w:r>
            <w:r w:rsidR="00F8112C" w:rsidRPr="009A5D27">
              <w:rPr>
                <w:rFonts w:asciiTheme="minorHAnsi" w:hAnsiTheme="minorHAnsi" w:cstheme="minorHAnsi"/>
                <w:sz w:val="24"/>
                <w:szCs w:val="24"/>
              </w:rPr>
              <w:t xml:space="preserve"> </w:t>
            </w:r>
            <w:r w:rsidRPr="009A5D27">
              <w:rPr>
                <w:rFonts w:asciiTheme="minorHAnsi" w:hAnsiTheme="minorHAnsi" w:cstheme="minorHAnsi"/>
                <w:sz w:val="24"/>
                <w:szCs w:val="24"/>
              </w:rPr>
              <w:t>/</w:t>
            </w:r>
            <w:r w:rsidR="00F8112C" w:rsidRPr="009A5D27">
              <w:rPr>
                <w:rFonts w:asciiTheme="minorHAnsi" w:hAnsiTheme="minorHAnsi" w:cstheme="minorHAnsi"/>
                <w:sz w:val="24"/>
                <w:szCs w:val="24"/>
              </w:rPr>
              <w:t xml:space="preserve"> </w:t>
            </w:r>
            <w:r w:rsidRPr="009A5D27">
              <w:rPr>
                <w:rFonts w:asciiTheme="minorHAnsi" w:hAnsiTheme="minorHAnsi" w:cstheme="minorHAnsi"/>
                <w:sz w:val="24"/>
                <w:szCs w:val="24"/>
              </w:rPr>
              <w:t>greetings</w:t>
            </w:r>
            <w:r w:rsidR="00F8112C" w:rsidRPr="009A5D27">
              <w:rPr>
                <w:rFonts w:asciiTheme="minorHAnsi" w:hAnsiTheme="minorHAnsi" w:cstheme="minorHAnsi"/>
                <w:sz w:val="24"/>
                <w:szCs w:val="24"/>
              </w:rPr>
              <w:t>.</w:t>
            </w:r>
          </w:p>
          <w:p w14:paraId="59B9E02D" w14:textId="6680BFB1" w:rsidR="00C61A53" w:rsidRPr="009A5D27" w:rsidRDefault="00C61A53" w:rsidP="00E1621B">
            <w:pPr>
              <w:pStyle w:val="TableParagraph"/>
              <w:numPr>
                <w:ilvl w:val="0"/>
                <w:numId w:val="22"/>
              </w:numPr>
              <w:tabs>
                <w:tab w:val="left" w:pos="467"/>
                <w:tab w:val="left" w:pos="468"/>
              </w:tabs>
              <w:spacing w:before="59" w:line="360" w:lineRule="auto"/>
              <w:ind w:right="193"/>
              <w:rPr>
                <w:rFonts w:asciiTheme="minorHAnsi" w:hAnsiTheme="minorHAnsi" w:cstheme="minorHAnsi"/>
                <w:sz w:val="24"/>
                <w:szCs w:val="24"/>
              </w:rPr>
            </w:pPr>
            <w:r w:rsidRPr="009A5D27">
              <w:rPr>
                <w:rFonts w:asciiTheme="minorHAnsi" w:hAnsiTheme="minorHAnsi" w:cstheme="minorHAnsi"/>
                <w:sz w:val="24"/>
                <w:szCs w:val="24"/>
              </w:rPr>
              <w:t>Staff are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better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able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to interpret student behaviour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and responses which means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that they are then more likely</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meet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student’s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need.</w:t>
            </w:r>
          </w:p>
        </w:tc>
      </w:tr>
      <w:tr w:rsidR="00C61A53" w:rsidRPr="009A5D27" w14:paraId="699607CF" w14:textId="77777777" w:rsidTr="006D18EB">
        <w:trPr>
          <w:trHeight w:val="841"/>
        </w:trPr>
        <w:tc>
          <w:tcPr>
            <w:tcW w:w="3853" w:type="dxa"/>
            <w:shd w:val="clear" w:color="auto" w:fill="F0EEAC"/>
          </w:tcPr>
          <w:p w14:paraId="533CC594" w14:textId="77777777" w:rsidR="00D613AA" w:rsidRPr="00D613AA" w:rsidRDefault="00D613AA" w:rsidP="00D613AA">
            <w:pPr>
              <w:spacing w:line="360" w:lineRule="auto"/>
              <w:rPr>
                <w:rFonts w:ascii="Calibri" w:hAnsi="Calibri" w:cs="Calibri"/>
                <w:b/>
                <w:bCs/>
                <w:sz w:val="24"/>
                <w:szCs w:val="24"/>
              </w:rPr>
            </w:pPr>
            <w:r w:rsidRPr="00D613AA">
              <w:rPr>
                <w:rFonts w:ascii="Calibri" w:hAnsi="Calibri" w:cs="Calibri"/>
                <w:b/>
                <w:bCs/>
                <w:sz w:val="24"/>
                <w:szCs w:val="24"/>
              </w:rPr>
              <w:lastRenderedPageBreak/>
              <w:t>Difficulties with social imagination.</w:t>
            </w:r>
          </w:p>
          <w:p w14:paraId="5D74ADA8" w14:textId="77777777" w:rsidR="00D613AA" w:rsidRPr="00852EE1" w:rsidRDefault="00D613AA" w:rsidP="00D613AA">
            <w:pPr>
              <w:spacing w:line="360" w:lineRule="auto"/>
              <w:rPr>
                <w:rFonts w:ascii="Calibri" w:hAnsi="Calibri" w:cs="Calibri"/>
                <w:b/>
                <w:bCs/>
                <w:sz w:val="24"/>
                <w:szCs w:val="24"/>
              </w:rPr>
            </w:pPr>
            <w:r w:rsidRPr="00D613AA">
              <w:rPr>
                <w:rFonts w:ascii="Calibri" w:hAnsi="Calibri" w:cs="Calibri"/>
                <w:b/>
                <w:bCs/>
                <w:sz w:val="24"/>
                <w:szCs w:val="24"/>
              </w:rPr>
              <w:t>Difficulty with social communication and developing relationships.</w:t>
            </w:r>
          </w:p>
          <w:p w14:paraId="6F881794" w14:textId="2B57C54E" w:rsidR="00C61A53" w:rsidRPr="009A5D27" w:rsidRDefault="00C61A53" w:rsidP="00CA624B">
            <w:pPr>
              <w:pStyle w:val="TableParagraph"/>
              <w:spacing w:before="124" w:line="360" w:lineRule="auto"/>
              <w:ind w:right="832"/>
              <w:rPr>
                <w:rFonts w:asciiTheme="minorHAnsi" w:hAnsiTheme="minorHAnsi" w:cstheme="minorHAnsi"/>
                <w:b/>
                <w:w w:val="90"/>
                <w:sz w:val="24"/>
                <w:szCs w:val="24"/>
              </w:rPr>
            </w:pPr>
          </w:p>
        </w:tc>
        <w:tc>
          <w:tcPr>
            <w:tcW w:w="7513" w:type="dxa"/>
            <w:shd w:val="clear" w:color="auto" w:fill="F0EEAC"/>
          </w:tcPr>
          <w:p w14:paraId="40BC2C64" w14:textId="0DD0C15F" w:rsidR="009625E1" w:rsidRPr="009625E1" w:rsidRDefault="009625E1" w:rsidP="00E1621B">
            <w:pPr>
              <w:pStyle w:val="ListParagraph"/>
              <w:numPr>
                <w:ilvl w:val="0"/>
                <w:numId w:val="119"/>
              </w:numPr>
              <w:spacing w:line="360" w:lineRule="auto"/>
              <w:rPr>
                <w:rFonts w:ascii="Calibri" w:hAnsi="Calibri" w:cs="Calibri"/>
                <w:sz w:val="24"/>
                <w:szCs w:val="24"/>
              </w:rPr>
            </w:pPr>
            <w:r w:rsidRPr="009625E1">
              <w:rPr>
                <w:rFonts w:ascii="Calibri" w:hAnsi="Calibri" w:cs="Calibri"/>
                <w:sz w:val="24"/>
                <w:szCs w:val="24"/>
              </w:rPr>
              <w:t>Small group and or 1 to 1 tasks and activities.</w:t>
            </w:r>
          </w:p>
          <w:p w14:paraId="0DFFBE3D" w14:textId="77777777" w:rsidR="009625E1" w:rsidRPr="009625E1" w:rsidRDefault="009625E1" w:rsidP="00E1621B">
            <w:pPr>
              <w:pStyle w:val="ListParagraph"/>
              <w:numPr>
                <w:ilvl w:val="0"/>
                <w:numId w:val="119"/>
              </w:numPr>
              <w:spacing w:line="360" w:lineRule="auto"/>
              <w:rPr>
                <w:rFonts w:ascii="Calibri" w:hAnsi="Calibri" w:cs="Calibri"/>
                <w:sz w:val="24"/>
                <w:szCs w:val="24"/>
              </w:rPr>
            </w:pPr>
            <w:r w:rsidRPr="009625E1">
              <w:rPr>
                <w:rFonts w:ascii="Calibri" w:hAnsi="Calibri" w:cs="Calibri"/>
                <w:sz w:val="24"/>
                <w:szCs w:val="24"/>
              </w:rPr>
              <w:t>Calm learning environment.</w:t>
            </w:r>
          </w:p>
          <w:p w14:paraId="2731EFB2" w14:textId="77777777" w:rsidR="009625E1" w:rsidRPr="009625E1" w:rsidRDefault="009625E1" w:rsidP="00E1621B">
            <w:pPr>
              <w:pStyle w:val="ListParagraph"/>
              <w:numPr>
                <w:ilvl w:val="0"/>
                <w:numId w:val="119"/>
              </w:numPr>
              <w:spacing w:line="360" w:lineRule="auto"/>
              <w:rPr>
                <w:rFonts w:ascii="Calibri" w:hAnsi="Calibri" w:cs="Calibri"/>
                <w:sz w:val="24"/>
                <w:szCs w:val="24"/>
              </w:rPr>
            </w:pPr>
            <w:r w:rsidRPr="009625E1">
              <w:rPr>
                <w:rFonts w:ascii="Calibri" w:hAnsi="Calibri" w:cs="Calibri"/>
                <w:sz w:val="24"/>
                <w:szCs w:val="24"/>
              </w:rPr>
              <w:t>Clear communication of expectations.</w:t>
            </w:r>
          </w:p>
          <w:p w14:paraId="41C548B8" w14:textId="77777777" w:rsidR="009625E1" w:rsidRPr="009625E1" w:rsidRDefault="009625E1" w:rsidP="00E1621B">
            <w:pPr>
              <w:pStyle w:val="ListParagraph"/>
              <w:numPr>
                <w:ilvl w:val="0"/>
                <w:numId w:val="119"/>
              </w:numPr>
              <w:spacing w:line="360" w:lineRule="auto"/>
              <w:rPr>
                <w:rFonts w:ascii="Calibri" w:hAnsi="Calibri" w:cs="Calibri"/>
                <w:sz w:val="24"/>
                <w:szCs w:val="24"/>
              </w:rPr>
            </w:pPr>
            <w:r w:rsidRPr="009625E1">
              <w:rPr>
                <w:rFonts w:ascii="Calibri" w:hAnsi="Calibri" w:cs="Calibri"/>
                <w:sz w:val="24"/>
                <w:szCs w:val="24"/>
              </w:rPr>
              <w:t>Clear positive support to resolve playground / common areas and or peer group disputes.</w:t>
            </w:r>
          </w:p>
          <w:p w14:paraId="48839881" w14:textId="77777777" w:rsidR="009625E1" w:rsidRPr="009625E1" w:rsidRDefault="009625E1" w:rsidP="00E1621B">
            <w:pPr>
              <w:pStyle w:val="ListParagraph"/>
              <w:numPr>
                <w:ilvl w:val="0"/>
                <w:numId w:val="119"/>
              </w:numPr>
              <w:spacing w:line="360" w:lineRule="auto"/>
              <w:rPr>
                <w:rFonts w:ascii="Calibri" w:hAnsi="Calibri" w:cs="Calibri"/>
                <w:sz w:val="24"/>
                <w:szCs w:val="24"/>
              </w:rPr>
            </w:pPr>
            <w:r w:rsidRPr="009625E1">
              <w:rPr>
                <w:rFonts w:ascii="Calibri" w:hAnsi="Calibri" w:cs="Calibri"/>
                <w:sz w:val="24"/>
                <w:szCs w:val="24"/>
              </w:rPr>
              <w:t>Opportunities for shared enjoyment.</w:t>
            </w:r>
          </w:p>
          <w:p w14:paraId="7B7E68A6" w14:textId="77777777" w:rsidR="009625E1" w:rsidRPr="009625E1" w:rsidRDefault="009625E1" w:rsidP="00E1621B">
            <w:pPr>
              <w:pStyle w:val="ListParagraph"/>
              <w:numPr>
                <w:ilvl w:val="0"/>
                <w:numId w:val="119"/>
              </w:numPr>
              <w:spacing w:line="360" w:lineRule="auto"/>
              <w:rPr>
                <w:rFonts w:ascii="Calibri" w:hAnsi="Calibri" w:cs="Calibri"/>
                <w:sz w:val="24"/>
                <w:szCs w:val="24"/>
              </w:rPr>
            </w:pPr>
            <w:r w:rsidRPr="009625E1">
              <w:rPr>
                <w:rFonts w:ascii="Calibri" w:hAnsi="Calibri" w:cs="Calibri"/>
                <w:sz w:val="24"/>
                <w:szCs w:val="24"/>
              </w:rPr>
              <w:t>Year team celebrations.</w:t>
            </w:r>
          </w:p>
          <w:p w14:paraId="52FD7C4E" w14:textId="3B8195B3" w:rsidR="00C61A53" w:rsidRPr="009A5D27" w:rsidRDefault="00C61A53" w:rsidP="009625E1">
            <w:pPr>
              <w:pStyle w:val="TableParagraph"/>
              <w:tabs>
                <w:tab w:val="left" w:pos="414"/>
                <w:tab w:val="left" w:pos="415"/>
              </w:tabs>
              <w:spacing w:before="114" w:line="360" w:lineRule="auto"/>
              <w:rPr>
                <w:rFonts w:asciiTheme="minorHAnsi" w:hAnsiTheme="minorHAnsi" w:cstheme="minorHAnsi"/>
                <w:w w:val="90"/>
                <w:sz w:val="24"/>
                <w:szCs w:val="24"/>
              </w:rPr>
            </w:pPr>
          </w:p>
        </w:tc>
        <w:tc>
          <w:tcPr>
            <w:tcW w:w="4233" w:type="dxa"/>
            <w:shd w:val="clear" w:color="auto" w:fill="F0EEAC"/>
          </w:tcPr>
          <w:p w14:paraId="5C63D805" w14:textId="30A72499" w:rsidR="00C61A53" w:rsidRPr="009A5D27" w:rsidRDefault="00C61A53" w:rsidP="00E1621B">
            <w:pPr>
              <w:pStyle w:val="TableParagraph"/>
              <w:numPr>
                <w:ilvl w:val="0"/>
                <w:numId w:val="19"/>
              </w:numPr>
              <w:tabs>
                <w:tab w:val="left" w:pos="467"/>
                <w:tab w:val="left" w:pos="468"/>
              </w:tabs>
              <w:spacing w:before="59" w:line="360" w:lineRule="auto"/>
              <w:ind w:right="105"/>
              <w:rPr>
                <w:rFonts w:asciiTheme="minorHAnsi" w:hAnsiTheme="minorHAnsi" w:cstheme="minorHAnsi"/>
                <w:sz w:val="24"/>
                <w:szCs w:val="24"/>
              </w:rPr>
            </w:pPr>
            <w:r w:rsidRPr="009A5D27">
              <w:rPr>
                <w:rFonts w:asciiTheme="minorHAnsi" w:hAnsiTheme="minorHAnsi" w:cstheme="minorHAnsi"/>
                <w:sz w:val="24"/>
                <w:szCs w:val="24"/>
              </w:rPr>
              <w:t>CYP feel empowered to be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themselves,</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hopefully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reducing the need for masking</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(which is exhausting and often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at the cost of academic</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learning)</w:t>
            </w:r>
            <w:r w:rsidR="00403389" w:rsidRPr="009A5D27">
              <w:rPr>
                <w:rFonts w:asciiTheme="minorHAnsi" w:hAnsiTheme="minorHAnsi" w:cstheme="minorHAnsi"/>
                <w:sz w:val="24"/>
                <w:szCs w:val="24"/>
              </w:rPr>
              <w:t>.</w:t>
            </w:r>
          </w:p>
          <w:p w14:paraId="7D630F1B" w14:textId="1733C2EC" w:rsidR="00C61A53" w:rsidRPr="009A5D27" w:rsidRDefault="00C61A53" w:rsidP="00E1621B">
            <w:pPr>
              <w:pStyle w:val="TableParagraph"/>
              <w:numPr>
                <w:ilvl w:val="0"/>
                <w:numId w:val="19"/>
              </w:numPr>
              <w:tabs>
                <w:tab w:val="left" w:pos="467"/>
                <w:tab w:val="left" w:pos="468"/>
              </w:tabs>
              <w:spacing w:before="60" w:line="360" w:lineRule="auto"/>
              <w:ind w:right="951"/>
              <w:rPr>
                <w:rFonts w:asciiTheme="minorHAnsi" w:hAnsiTheme="minorHAnsi" w:cstheme="minorHAnsi"/>
                <w:sz w:val="24"/>
                <w:szCs w:val="24"/>
              </w:rPr>
            </w:pPr>
            <w:r w:rsidRPr="009A5D27">
              <w:rPr>
                <w:rFonts w:asciiTheme="minorHAnsi" w:hAnsiTheme="minorHAnsi" w:cstheme="minorHAnsi"/>
                <w:sz w:val="24"/>
                <w:szCs w:val="24"/>
              </w:rPr>
              <w:t>Reduction in negative</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behaviour</w:t>
            </w:r>
            <w:r w:rsidR="00403389" w:rsidRPr="009A5D27">
              <w:rPr>
                <w:rFonts w:asciiTheme="minorHAnsi" w:hAnsiTheme="minorHAnsi" w:cstheme="minorHAnsi"/>
                <w:sz w:val="24"/>
                <w:szCs w:val="24"/>
              </w:rPr>
              <w:t>.</w:t>
            </w:r>
          </w:p>
          <w:p w14:paraId="5C477019" w14:textId="4C2D4E6C" w:rsidR="00C61A53" w:rsidRPr="009A5D27" w:rsidRDefault="00C61A53" w:rsidP="00E1621B">
            <w:pPr>
              <w:pStyle w:val="TableParagraph"/>
              <w:numPr>
                <w:ilvl w:val="0"/>
                <w:numId w:val="19"/>
              </w:numPr>
              <w:tabs>
                <w:tab w:val="left" w:pos="467"/>
                <w:tab w:val="left" w:pos="468"/>
              </w:tabs>
              <w:spacing w:before="61" w:line="360" w:lineRule="auto"/>
              <w:ind w:right="459"/>
              <w:rPr>
                <w:rFonts w:asciiTheme="minorHAnsi" w:hAnsiTheme="minorHAnsi" w:cstheme="minorHAnsi"/>
                <w:sz w:val="24"/>
                <w:szCs w:val="24"/>
              </w:rPr>
            </w:pPr>
            <w:r w:rsidRPr="009A5D27">
              <w:rPr>
                <w:rFonts w:asciiTheme="minorHAnsi" w:hAnsiTheme="minorHAnsi" w:cstheme="minorHAnsi"/>
                <w:sz w:val="24"/>
                <w:szCs w:val="24"/>
              </w:rPr>
              <w:t>Increase in spontaneity 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social</w:t>
            </w:r>
            <w:r w:rsidRPr="009A5D27">
              <w:rPr>
                <w:rFonts w:asciiTheme="minorHAnsi" w:hAnsiTheme="minorHAnsi" w:cstheme="minorHAnsi"/>
                <w:spacing w:val="-7"/>
                <w:sz w:val="24"/>
                <w:szCs w:val="24"/>
              </w:rPr>
              <w:t xml:space="preserve"> </w:t>
            </w:r>
            <w:r w:rsidRPr="009A5D27">
              <w:rPr>
                <w:rFonts w:asciiTheme="minorHAnsi" w:hAnsiTheme="minorHAnsi" w:cstheme="minorHAnsi"/>
                <w:sz w:val="24"/>
                <w:szCs w:val="24"/>
              </w:rPr>
              <w:lastRenderedPageBreak/>
              <w:t>interaction</w:t>
            </w:r>
            <w:r w:rsidR="00403389" w:rsidRPr="009A5D27">
              <w:rPr>
                <w:rFonts w:asciiTheme="minorHAnsi" w:hAnsiTheme="minorHAnsi" w:cstheme="minorHAnsi"/>
                <w:sz w:val="24"/>
                <w:szCs w:val="24"/>
              </w:rPr>
              <w:t xml:space="preserve"> </w:t>
            </w:r>
            <w:r w:rsidRPr="009A5D27">
              <w:rPr>
                <w:rFonts w:asciiTheme="minorHAnsi" w:hAnsiTheme="minorHAnsi" w:cstheme="minorHAnsi"/>
                <w:sz w:val="24"/>
                <w:szCs w:val="24"/>
              </w:rPr>
              <w:t>/</w:t>
            </w:r>
            <w:r w:rsidR="00403389" w:rsidRPr="009A5D27">
              <w:rPr>
                <w:rFonts w:asciiTheme="minorHAnsi" w:hAnsiTheme="minorHAnsi" w:cstheme="minorHAnsi"/>
                <w:sz w:val="24"/>
                <w:szCs w:val="24"/>
              </w:rPr>
              <w:t xml:space="preserve"> </w:t>
            </w:r>
            <w:r w:rsidRPr="009A5D27">
              <w:rPr>
                <w:rFonts w:asciiTheme="minorHAnsi" w:hAnsiTheme="minorHAnsi" w:cstheme="minorHAnsi"/>
                <w:sz w:val="24"/>
                <w:szCs w:val="24"/>
              </w:rPr>
              <w:t>greetings</w:t>
            </w:r>
          </w:p>
          <w:p w14:paraId="619699C5" w14:textId="3AFFCC35" w:rsidR="00C61A53" w:rsidRPr="009A5D27" w:rsidRDefault="00C61A53" w:rsidP="00E1621B">
            <w:pPr>
              <w:pStyle w:val="TableParagraph"/>
              <w:numPr>
                <w:ilvl w:val="0"/>
                <w:numId w:val="20"/>
              </w:numPr>
              <w:tabs>
                <w:tab w:val="left" w:pos="467"/>
                <w:tab w:val="left" w:pos="468"/>
              </w:tabs>
              <w:spacing w:before="61" w:line="360" w:lineRule="auto"/>
              <w:ind w:right="118"/>
              <w:rPr>
                <w:rFonts w:asciiTheme="minorHAnsi" w:hAnsiTheme="minorHAnsi" w:cstheme="minorHAnsi"/>
                <w:sz w:val="24"/>
                <w:szCs w:val="24"/>
              </w:rPr>
            </w:pPr>
            <w:r w:rsidRPr="009A5D27">
              <w:rPr>
                <w:rFonts w:asciiTheme="minorHAnsi" w:hAnsiTheme="minorHAnsi" w:cstheme="minorHAnsi"/>
                <w:sz w:val="24"/>
                <w:szCs w:val="24"/>
              </w:rPr>
              <w:t>Staff are better able to</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interpret </w:t>
            </w:r>
            <w:r w:rsidR="00403389" w:rsidRPr="009A5D27">
              <w:rPr>
                <w:rFonts w:asciiTheme="minorHAnsi" w:hAnsiTheme="minorHAnsi" w:cstheme="minorHAnsi"/>
                <w:sz w:val="24"/>
                <w:szCs w:val="24"/>
              </w:rPr>
              <w:t>CYP’s behaviour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and responses which means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that they are then more likely</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meet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CYP’s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need.</w:t>
            </w:r>
          </w:p>
        </w:tc>
      </w:tr>
      <w:tr w:rsidR="00C61A53" w:rsidRPr="009A5D27" w14:paraId="16854507" w14:textId="77777777" w:rsidTr="006D18EB">
        <w:trPr>
          <w:trHeight w:val="841"/>
        </w:trPr>
        <w:tc>
          <w:tcPr>
            <w:tcW w:w="3853" w:type="dxa"/>
            <w:shd w:val="clear" w:color="auto" w:fill="F0EEAC"/>
          </w:tcPr>
          <w:p w14:paraId="28D7B429" w14:textId="77777777" w:rsidR="00891866" w:rsidRPr="00852EE1" w:rsidRDefault="00891866" w:rsidP="00891866">
            <w:pPr>
              <w:spacing w:line="360" w:lineRule="auto"/>
              <w:rPr>
                <w:rFonts w:ascii="Calibri" w:hAnsi="Calibri" w:cs="Calibri"/>
                <w:b/>
                <w:bCs/>
                <w:sz w:val="24"/>
                <w:szCs w:val="24"/>
              </w:rPr>
            </w:pPr>
            <w:r w:rsidRPr="00891866">
              <w:rPr>
                <w:rFonts w:ascii="Calibri" w:hAnsi="Calibri" w:cs="Calibri"/>
                <w:b/>
                <w:bCs/>
                <w:sz w:val="24"/>
                <w:szCs w:val="24"/>
              </w:rPr>
              <w:lastRenderedPageBreak/>
              <w:t>Anxiety in busy unpredictable environments.</w:t>
            </w:r>
          </w:p>
          <w:p w14:paraId="5ED0942C" w14:textId="3032E6F5" w:rsidR="00C61A53" w:rsidRPr="009A5D27" w:rsidRDefault="00C61A53" w:rsidP="005F2932">
            <w:pPr>
              <w:pStyle w:val="TableParagraph"/>
              <w:spacing w:before="124" w:line="360" w:lineRule="auto"/>
              <w:ind w:left="187" w:right="832" w:firstLine="0"/>
              <w:rPr>
                <w:rFonts w:asciiTheme="minorHAnsi" w:hAnsiTheme="minorHAnsi" w:cstheme="minorHAnsi"/>
                <w:b/>
                <w:w w:val="90"/>
                <w:sz w:val="24"/>
                <w:szCs w:val="24"/>
              </w:rPr>
            </w:pPr>
          </w:p>
        </w:tc>
        <w:tc>
          <w:tcPr>
            <w:tcW w:w="7513" w:type="dxa"/>
            <w:shd w:val="clear" w:color="auto" w:fill="F0EEAC"/>
          </w:tcPr>
          <w:p w14:paraId="6A88826C" w14:textId="578B8A44" w:rsidR="00B32335" w:rsidRPr="009A5D27" w:rsidRDefault="00B32335"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Assessment through observation and teaching (for example, are there parts of the </w:t>
            </w:r>
            <w:r w:rsidR="003852F2" w:rsidRPr="009A5D27">
              <w:rPr>
                <w:rFonts w:asciiTheme="minorHAnsi" w:hAnsiTheme="minorHAnsi" w:cstheme="minorHAnsi"/>
                <w:sz w:val="24"/>
                <w:szCs w:val="24"/>
              </w:rPr>
              <w:t>routine</w:t>
            </w:r>
            <w:r w:rsidRPr="009A5D27">
              <w:rPr>
                <w:rFonts w:asciiTheme="minorHAnsi" w:hAnsiTheme="minorHAnsi" w:cstheme="minorHAnsi"/>
                <w:sz w:val="24"/>
                <w:szCs w:val="24"/>
              </w:rPr>
              <w:t xml:space="preserve"> and or curriculum that they find easier to manage than others?). </w:t>
            </w:r>
          </w:p>
          <w:p w14:paraId="4CFE13CA" w14:textId="73CC3A6C" w:rsidR="00B32335" w:rsidRPr="009A5D27" w:rsidRDefault="003852F2"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Preparation for change of activity or routine. Beginnings and endings are important and require consideration using individual visuals prompts as appropriate. </w:t>
            </w:r>
          </w:p>
          <w:p w14:paraId="1C596A12" w14:textId="0825FC1A" w:rsidR="00A55C44" w:rsidRPr="009A5D27" w:rsidRDefault="00A55C44"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Small group / 1 to 1 tasks / activities / interventions where identified need requires this support. </w:t>
            </w:r>
          </w:p>
          <w:p w14:paraId="5B7E0537" w14:textId="0C759E40" w:rsidR="00A55C44" w:rsidRPr="009A5D27" w:rsidRDefault="00691FEE"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Calm learning environment. </w:t>
            </w:r>
          </w:p>
          <w:p w14:paraId="3DCC4271" w14:textId="7393E676" w:rsidR="00691FEE" w:rsidRPr="009A5D27" w:rsidRDefault="00691FEE"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Clear communication of expectations. </w:t>
            </w:r>
          </w:p>
          <w:p w14:paraId="0B4B0FE1" w14:textId="5E61D486" w:rsidR="00691FEE" w:rsidRPr="009A5D27" w:rsidRDefault="00691FEE"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Key adult identified to check in with the students regularly. </w:t>
            </w:r>
          </w:p>
          <w:p w14:paraId="22D368A3" w14:textId="41AF52AD" w:rsidR="00691FEE" w:rsidRPr="009A5D27" w:rsidRDefault="00691FEE"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Clear communication of expectations. </w:t>
            </w:r>
          </w:p>
          <w:p w14:paraId="20C54D85" w14:textId="7C41FD50" w:rsidR="00691FEE" w:rsidRPr="009A5D27" w:rsidRDefault="00691FEE"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Mentor support, including adults or peers. </w:t>
            </w:r>
          </w:p>
          <w:p w14:paraId="3462A43D" w14:textId="3FA755B2" w:rsidR="00691FEE" w:rsidRPr="009A5D27" w:rsidRDefault="00691FEE"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Positive praise to improve self-esteem as a learner and as an </w:t>
            </w:r>
            <w:r w:rsidRPr="009A5D27">
              <w:rPr>
                <w:rFonts w:asciiTheme="minorHAnsi" w:hAnsiTheme="minorHAnsi" w:cstheme="minorHAnsi"/>
                <w:sz w:val="24"/>
                <w:szCs w:val="24"/>
              </w:rPr>
              <w:lastRenderedPageBreak/>
              <w:t xml:space="preserve">individual. </w:t>
            </w:r>
          </w:p>
          <w:p w14:paraId="02D14A0F" w14:textId="7F50C699" w:rsidR="00C61A53" w:rsidRPr="009A5D27" w:rsidRDefault="00066CCB"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Use of unconditional positive regards. </w:t>
            </w:r>
          </w:p>
        </w:tc>
        <w:tc>
          <w:tcPr>
            <w:tcW w:w="4233" w:type="dxa"/>
            <w:shd w:val="clear" w:color="auto" w:fill="F0EEAC"/>
          </w:tcPr>
          <w:p w14:paraId="5B4BE271" w14:textId="77777777" w:rsidR="00C61A53" w:rsidRPr="009A5D27" w:rsidRDefault="00C61A53" w:rsidP="00E1621B">
            <w:pPr>
              <w:pStyle w:val="TableParagraph"/>
              <w:numPr>
                <w:ilvl w:val="0"/>
                <w:numId w:val="18"/>
              </w:numPr>
              <w:tabs>
                <w:tab w:val="left" w:pos="467"/>
                <w:tab w:val="left" w:pos="468"/>
              </w:tabs>
              <w:spacing w:before="57" w:line="360" w:lineRule="auto"/>
              <w:ind w:right="155"/>
              <w:rPr>
                <w:rFonts w:asciiTheme="minorHAnsi" w:hAnsiTheme="minorHAnsi" w:cstheme="minorHAnsi"/>
                <w:sz w:val="24"/>
                <w:szCs w:val="24"/>
              </w:rPr>
            </w:pPr>
            <w:r w:rsidRPr="009A5D27">
              <w:rPr>
                <w:rFonts w:asciiTheme="minorHAnsi" w:hAnsiTheme="minorHAnsi" w:cstheme="minorHAnsi"/>
                <w:sz w:val="24"/>
                <w:szCs w:val="24"/>
              </w:rPr>
              <w:lastRenderedPageBreak/>
              <w:t>CYP have the tools they need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to be as resilient as they can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be.</w:t>
            </w:r>
          </w:p>
          <w:p w14:paraId="093AED75" w14:textId="77777777" w:rsidR="00C61A53" w:rsidRPr="009A5D27" w:rsidRDefault="00C61A53" w:rsidP="00E1621B">
            <w:pPr>
              <w:pStyle w:val="TableParagraph"/>
              <w:numPr>
                <w:ilvl w:val="0"/>
                <w:numId w:val="18"/>
              </w:numPr>
              <w:tabs>
                <w:tab w:val="left" w:pos="467"/>
                <w:tab w:val="left" w:pos="468"/>
              </w:tabs>
              <w:spacing w:before="59" w:line="360" w:lineRule="auto"/>
              <w:ind w:right="192"/>
              <w:rPr>
                <w:rFonts w:asciiTheme="minorHAnsi" w:hAnsiTheme="minorHAnsi" w:cstheme="minorHAnsi"/>
                <w:sz w:val="24"/>
                <w:szCs w:val="24"/>
              </w:rPr>
            </w:pPr>
            <w:r w:rsidRPr="009A5D27">
              <w:rPr>
                <w:rFonts w:asciiTheme="minorHAnsi" w:hAnsiTheme="minorHAnsi" w:cstheme="minorHAnsi"/>
                <w:sz w:val="24"/>
                <w:szCs w:val="24"/>
              </w:rPr>
              <w:t>CYP know when changes will</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happen and are prepared for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them.</w:t>
            </w:r>
          </w:p>
          <w:p w14:paraId="34B46444" w14:textId="77777777" w:rsidR="00C61A53" w:rsidRPr="009A5D27" w:rsidRDefault="00C61A53" w:rsidP="00E1621B">
            <w:pPr>
              <w:pStyle w:val="TableParagraph"/>
              <w:numPr>
                <w:ilvl w:val="0"/>
                <w:numId w:val="18"/>
              </w:numPr>
              <w:tabs>
                <w:tab w:val="left" w:pos="467"/>
                <w:tab w:val="left" w:pos="468"/>
              </w:tabs>
              <w:spacing w:before="66" w:line="360" w:lineRule="auto"/>
              <w:ind w:right="352"/>
              <w:rPr>
                <w:rFonts w:asciiTheme="minorHAnsi" w:hAnsiTheme="minorHAnsi" w:cstheme="minorHAnsi"/>
                <w:sz w:val="24"/>
                <w:szCs w:val="24"/>
              </w:rPr>
            </w:pPr>
            <w:r w:rsidRPr="009A5D27">
              <w:rPr>
                <w:rFonts w:asciiTheme="minorHAnsi" w:hAnsiTheme="minorHAnsi" w:cstheme="minorHAnsi"/>
                <w:sz w:val="24"/>
                <w:szCs w:val="24"/>
              </w:rPr>
              <w:t>Communication is clear and</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appropriate to the age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stage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 CYP.</w:t>
            </w:r>
          </w:p>
          <w:p w14:paraId="3212CE68" w14:textId="58DFE3CD" w:rsidR="00C61A53" w:rsidRPr="009A5D27" w:rsidRDefault="00C61A53" w:rsidP="005F2932">
            <w:pPr>
              <w:pStyle w:val="TableParagraph"/>
              <w:tabs>
                <w:tab w:val="left" w:pos="467"/>
                <w:tab w:val="left" w:pos="468"/>
              </w:tabs>
              <w:spacing w:before="61" w:line="360" w:lineRule="auto"/>
              <w:ind w:left="0" w:right="118" w:firstLine="0"/>
              <w:rPr>
                <w:rFonts w:asciiTheme="minorHAnsi" w:hAnsiTheme="minorHAnsi" w:cstheme="minorHAnsi"/>
                <w:sz w:val="24"/>
                <w:szCs w:val="24"/>
              </w:rPr>
            </w:pPr>
          </w:p>
        </w:tc>
      </w:tr>
      <w:tr w:rsidR="00613E99" w:rsidRPr="009A5D27" w14:paraId="16522707" w14:textId="77777777" w:rsidTr="006D18EB">
        <w:trPr>
          <w:trHeight w:val="841"/>
        </w:trPr>
        <w:tc>
          <w:tcPr>
            <w:tcW w:w="3853" w:type="dxa"/>
            <w:shd w:val="clear" w:color="auto" w:fill="F0EEAC"/>
          </w:tcPr>
          <w:p w14:paraId="519EDE31" w14:textId="77777777" w:rsidR="00D70809" w:rsidRPr="00852EE1" w:rsidRDefault="00D70809" w:rsidP="00D70809">
            <w:pPr>
              <w:spacing w:line="360" w:lineRule="auto"/>
              <w:rPr>
                <w:rFonts w:ascii="Calibri" w:hAnsi="Calibri" w:cs="Calibri"/>
                <w:b/>
                <w:bCs/>
                <w:sz w:val="24"/>
                <w:szCs w:val="24"/>
              </w:rPr>
            </w:pPr>
            <w:r w:rsidRPr="00D70809">
              <w:rPr>
                <w:rFonts w:ascii="Calibri" w:hAnsi="Calibri" w:cs="Calibri"/>
                <w:b/>
                <w:bCs/>
                <w:sz w:val="24"/>
                <w:szCs w:val="24"/>
              </w:rPr>
              <w:t>Sensitivity to sensory stimuli.</w:t>
            </w:r>
          </w:p>
          <w:p w14:paraId="46D1F766" w14:textId="20F9224C" w:rsidR="00613E99" w:rsidRPr="009A5D27" w:rsidRDefault="00613E99" w:rsidP="00891866">
            <w:pPr>
              <w:pStyle w:val="TableParagraph"/>
              <w:spacing w:before="124" w:line="360" w:lineRule="auto"/>
              <w:ind w:right="832"/>
              <w:rPr>
                <w:rFonts w:asciiTheme="minorHAnsi" w:hAnsiTheme="minorHAnsi" w:cstheme="minorHAnsi"/>
                <w:b/>
                <w:spacing w:val="-1"/>
                <w:w w:val="90"/>
                <w:sz w:val="24"/>
                <w:szCs w:val="24"/>
              </w:rPr>
            </w:pPr>
          </w:p>
        </w:tc>
        <w:tc>
          <w:tcPr>
            <w:tcW w:w="7513" w:type="dxa"/>
            <w:shd w:val="clear" w:color="auto" w:fill="F0EEAC"/>
          </w:tcPr>
          <w:p w14:paraId="29DEFC39" w14:textId="77777777" w:rsidR="00613E99" w:rsidRPr="009A5D27" w:rsidRDefault="00613E99"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Sensory breaks.</w:t>
            </w:r>
          </w:p>
          <w:p w14:paraId="4078585B" w14:textId="77777777" w:rsidR="00613E99" w:rsidRPr="009A5D27" w:rsidRDefault="00613E99"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Consideration to the environment, for example noise, room temp</w:t>
            </w:r>
            <w:r w:rsidR="00944ADF" w:rsidRPr="009A5D27">
              <w:rPr>
                <w:rFonts w:asciiTheme="minorHAnsi" w:hAnsiTheme="minorHAnsi" w:cstheme="minorHAnsi"/>
                <w:sz w:val="24"/>
                <w:szCs w:val="24"/>
              </w:rPr>
              <w:t xml:space="preserve">erature. Consider the proximity to and intensity of stimuli. </w:t>
            </w:r>
          </w:p>
          <w:p w14:paraId="39C293D7" w14:textId="77777777" w:rsidR="00944ADF" w:rsidRPr="009A5D27" w:rsidRDefault="00944ADF"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Flexible approach to transition. </w:t>
            </w:r>
          </w:p>
          <w:p w14:paraId="7D07C8C9" w14:textId="5E9B8419" w:rsidR="00E46B74" w:rsidRPr="009A5D27" w:rsidRDefault="00E46B74"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Consideration to the environment, including </w:t>
            </w:r>
            <w:r w:rsidR="00A763F6" w:rsidRPr="009A5D27">
              <w:rPr>
                <w:rFonts w:asciiTheme="minorHAnsi" w:hAnsiTheme="minorHAnsi" w:cstheme="minorHAnsi"/>
                <w:sz w:val="24"/>
                <w:szCs w:val="24"/>
              </w:rPr>
              <w:t>consider</w:t>
            </w:r>
            <w:r w:rsidRPr="009A5D27">
              <w:rPr>
                <w:rFonts w:asciiTheme="minorHAnsi" w:hAnsiTheme="minorHAnsi" w:cstheme="minorHAnsi"/>
                <w:sz w:val="24"/>
                <w:szCs w:val="24"/>
              </w:rPr>
              <w:t xml:space="preserve"> the proximity </w:t>
            </w:r>
            <w:r w:rsidR="00A763F6" w:rsidRPr="009A5D27">
              <w:rPr>
                <w:rFonts w:asciiTheme="minorHAnsi" w:hAnsiTheme="minorHAnsi" w:cstheme="minorHAnsi"/>
                <w:sz w:val="24"/>
                <w:szCs w:val="24"/>
              </w:rPr>
              <w:t xml:space="preserve">to and intensity of stimuli. </w:t>
            </w:r>
          </w:p>
          <w:p w14:paraId="13059226" w14:textId="77777777" w:rsidR="00A763F6" w:rsidRPr="009A5D27" w:rsidRDefault="00547694"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Access to a safe space with clear and shared boundaries agreed with all staff and CYP. </w:t>
            </w:r>
          </w:p>
          <w:p w14:paraId="000CCBD7" w14:textId="0CFFC922" w:rsidR="00B63832" w:rsidRPr="009A5D27" w:rsidRDefault="00B63832" w:rsidP="00E1621B">
            <w:pPr>
              <w:pStyle w:val="TableParagraph"/>
              <w:numPr>
                <w:ilvl w:val="0"/>
                <w:numId w:val="21"/>
              </w:numPr>
              <w:tabs>
                <w:tab w:val="left" w:pos="414"/>
                <w:tab w:val="left" w:pos="415"/>
              </w:tabs>
              <w:spacing w:before="126" w:line="360" w:lineRule="auto"/>
              <w:ind w:right="1153"/>
              <w:rPr>
                <w:rFonts w:asciiTheme="minorHAnsi" w:hAnsiTheme="minorHAnsi" w:cstheme="minorHAnsi"/>
                <w:sz w:val="24"/>
                <w:szCs w:val="24"/>
              </w:rPr>
            </w:pPr>
            <w:r w:rsidRPr="009A5D27">
              <w:rPr>
                <w:rFonts w:asciiTheme="minorHAnsi" w:hAnsiTheme="minorHAnsi" w:cstheme="minorHAnsi"/>
                <w:sz w:val="24"/>
                <w:szCs w:val="24"/>
              </w:rPr>
              <w:t xml:space="preserve">Engage CYP to share their voice. </w:t>
            </w:r>
          </w:p>
        </w:tc>
        <w:tc>
          <w:tcPr>
            <w:tcW w:w="4233" w:type="dxa"/>
            <w:shd w:val="clear" w:color="auto" w:fill="F0EEAC"/>
          </w:tcPr>
          <w:p w14:paraId="541280C0" w14:textId="77777777" w:rsidR="00547694" w:rsidRPr="009A5D27" w:rsidRDefault="00547694" w:rsidP="00E1621B">
            <w:pPr>
              <w:pStyle w:val="TableParagraph"/>
              <w:numPr>
                <w:ilvl w:val="0"/>
                <w:numId w:val="18"/>
              </w:numPr>
              <w:tabs>
                <w:tab w:val="left" w:pos="467"/>
                <w:tab w:val="left" w:pos="468"/>
              </w:tabs>
              <w:spacing w:before="57" w:line="360" w:lineRule="auto"/>
              <w:ind w:right="155"/>
              <w:rPr>
                <w:rFonts w:asciiTheme="minorHAnsi" w:hAnsiTheme="minorHAnsi" w:cstheme="minorHAnsi"/>
                <w:sz w:val="24"/>
                <w:szCs w:val="24"/>
              </w:rPr>
            </w:pPr>
            <w:r w:rsidRPr="009A5D27">
              <w:rPr>
                <w:rFonts w:asciiTheme="minorHAnsi" w:hAnsiTheme="minorHAnsi" w:cstheme="minorHAnsi"/>
                <w:sz w:val="24"/>
                <w:szCs w:val="24"/>
              </w:rPr>
              <w:t>Staff know what adjustments work and how to decide when to use them.</w:t>
            </w:r>
          </w:p>
          <w:p w14:paraId="64E23B63" w14:textId="77777777" w:rsidR="00547694" w:rsidRPr="009A5D27" w:rsidRDefault="00547694" w:rsidP="00E1621B">
            <w:pPr>
              <w:pStyle w:val="TableParagraph"/>
              <w:numPr>
                <w:ilvl w:val="0"/>
                <w:numId w:val="18"/>
              </w:numPr>
              <w:tabs>
                <w:tab w:val="left" w:pos="467"/>
                <w:tab w:val="left" w:pos="468"/>
              </w:tabs>
              <w:spacing w:before="57" w:line="360" w:lineRule="auto"/>
              <w:ind w:right="155"/>
              <w:rPr>
                <w:rFonts w:asciiTheme="minorHAnsi" w:hAnsiTheme="minorHAnsi" w:cstheme="minorHAnsi"/>
                <w:sz w:val="24"/>
                <w:szCs w:val="24"/>
              </w:rPr>
            </w:pPr>
            <w:r w:rsidRPr="009A5D27">
              <w:rPr>
                <w:rFonts w:asciiTheme="minorHAnsi" w:hAnsiTheme="minorHAnsi" w:cstheme="minorHAnsi"/>
                <w:sz w:val="24"/>
                <w:szCs w:val="24"/>
              </w:rPr>
              <w:t>The learning environment is well managed to meet need.</w:t>
            </w:r>
          </w:p>
          <w:p w14:paraId="560D258C" w14:textId="77777777" w:rsidR="00547694" w:rsidRPr="009A5D27" w:rsidRDefault="00547694" w:rsidP="00E1621B">
            <w:pPr>
              <w:pStyle w:val="TableParagraph"/>
              <w:numPr>
                <w:ilvl w:val="0"/>
                <w:numId w:val="18"/>
              </w:numPr>
              <w:tabs>
                <w:tab w:val="left" w:pos="467"/>
                <w:tab w:val="left" w:pos="468"/>
              </w:tabs>
              <w:spacing w:before="57" w:line="360" w:lineRule="auto"/>
              <w:ind w:right="155"/>
              <w:rPr>
                <w:rFonts w:asciiTheme="minorHAnsi" w:hAnsiTheme="minorHAnsi" w:cstheme="minorHAnsi"/>
                <w:sz w:val="24"/>
                <w:szCs w:val="24"/>
              </w:rPr>
            </w:pPr>
            <w:r w:rsidRPr="009A5D27">
              <w:rPr>
                <w:rFonts w:asciiTheme="minorHAnsi" w:hAnsiTheme="minorHAnsi" w:cstheme="minorHAnsi"/>
                <w:sz w:val="24"/>
                <w:szCs w:val="24"/>
              </w:rPr>
              <w:t>Transitions are planned and plans are shared with the CYP.</w:t>
            </w:r>
          </w:p>
          <w:p w14:paraId="05F4AB09" w14:textId="3F7E54D4" w:rsidR="00613E99" w:rsidRPr="009A5D27" w:rsidRDefault="00547694" w:rsidP="00E1621B">
            <w:pPr>
              <w:pStyle w:val="TableParagraph"/>
              <w:numPr>
                <w:ilvl w:val="0"/>
                <w:numId w:val="18"/>
              </w:numPr>
              <w:tabs>
                <w:tab w:val="left" w:pos="467"/>
                <w:tab w:val="left" w:pos="468"/>
              </w:tabs>
              <w:spacing w:before="57" w:line="360" w:lineRule="auto"/>
              <w:ind w:right="155"/>
              <w:rPr>
                <w:rFonts w:asciiTheme="minorHAnsi" w:hAnsiTheme="minorHAnsi" w:cstheme="minorHAnsi"/>
                <w:sz w:val="24"/>
                <w:szCs w:val="24"/>
              </w:rPr>
            </w:pPr>
            <w:r w:rsidRPr="009A5D27">
              <w:rPr>
                <w:rFonts w:asciiTheme="minorHAnsi" w:hAnsiTheme="minorHAnsi" w:cstheme="minorHAnsi"/>
                <w:sz w:val="24"/>
                <w:szCs w:val="24"/>
              </w:rPr>
              <w:t xml:space="preserve">Sensory breaks are available. </w:t>
            </w:r>
          </w:p>
        </w:tc>
      </w:tr>
      <w:tr w:rsidR="00C61A53" w:rsidRPr="009A5D27" w14:paraId="177D6007" w14:textId="77777777" w:rsidTr="006D18EB">
        <w:trPr>
          <w:trHeight w:val="841"/>
        </w:trPr>
        <w:tc>
          <w:tcPr>
            <w:tcW w:w="3853" w:type="dxa"/>
            <w:shd w:val="clear" w:color="auto" w:fill="F0EEAC"/>
          </w:tcPr>
          <w:p w14:paraId="1B5AA006" w14:textId="52D9AFAB" w:rsidR="00B63832" w:rsidRPr="009A5D27" w:rsidRDefault="00B63832" w:rsidP="005F2932">
            <w:pPr>
              <w:pStyle w:val="TableParagraph"/>
              <w:spacing w:before="115" w:line="360" w:lineRule="auto"/>
              <w:ind w:left="187" w:right="656" w:firstLine="0"/>
              <w:rPr>
                <w:rFonts w:asciiTheme="minorHAnsi" w:hAnsiTheme="minorHAnsi" w:cstheme="minorHAnsi"/>
                <w:b/>
                <w:sz w:val="24"/>
                <w:szCs w:val="24"/>
              </w:rPr>
            </w:pPr>
            <w:r w:rsidRPr="009A5D27">
              <w:rPr>
                <w:rFonts w:asciiTheme="minorHAnsi" w:hAnsiTheme="minorHAnsi" w:cstheme="minorHAnsi"/>
                <w:b/>
                <w:sz w:val="24"/>
                <w:szCs w:val="24"/>
              </w:rPr>
              <w:t xml:space="preserve">Physical </w:t>
            </w:r>
            <w:r w:rsidR="00E14D0E" w:rsidRPr="009A5D27">
              <w:rPr>
                <w:rFonts w:asciiTheme="minorHAnsi" w:hAnsiTheme="minorHAnsi" w:cstheme="minorHAnsi"/>
                <w:b/>
                <w:sz w:val="24"/>
                <w:szCs w:val="24"/>
              </w:rPr>
              <w:t>outburst</w:t>
            </w:r>
            <w:r w:rsidRPr="009A5D27">
              <w:rPr>
                <w:rFonts w:asciiTheme="minorHAnsi" w:hAnsiTheme="minorHAnsi" w:cstheme="minorHAnsi"/>
                <w:b/>
                <w:sz w:val="24"/>
                <w:szCs w:val="24"/>
              </w:rPr>
              <w:t xml:space="preserve"> causing harm to others</w:t>
            </w:r>
            <w:r w:rsidR="00E14D0E" w:rsidRPr="009A5D27">
              <w:rPr>
                <w:rFonts w:asciiTheme="minorHAnsi" w:hAnsiTheme="minorHAnsi" w:cstheme="minorHAnsi"/>
                <w:b/>
                <w:sz w:val="24"/>
                <w:szCs w:val="24"/>
              </w:rPr>
              <w:t xml:space="preserve"> and / or self and / or damage to property. </w:t>
            </w:r>
          </w:p>
          <w:p w14:paraId="4396F081" w14:textId="12FC1E4E" w:rsidR="00C61A53" w:rsidRPr="009A5D27" w:rsidRDefault="00C61A53" w:rsidP="005F2932">
            <w:pPr>
              <w:pStyle w:val="TableParagraph"/>
              <w:spacing w:before="115" w:line="360" w:lineRule="auto"/>
              <w:ind w:left="187" w:right="656" w:firstLine="0"/>
              <w:rPr>
                <w:rFonts w:asciiTheme="minorHAnsi" w:hAnsiTheme="minorHAnsi" w:cstheme="minorHAnsi"/>
                <w:b/>
                <w:spacing w:val="-1"/>
                <w:w w:val="90"/>
                <w:sz w:val="24"/>
                <w:szCs w:val="24"/>
              </w:rPr>
            </w:pPr>
          </w:p>
        </w:tc>
        <w:tc>
          <w:tcPr>
            <w:tcW w:w="7513" w:type="dxa"/>
            <w:shd w:val="clear" w:color="auto" w:fill="F0EEAC"/>
          </w:tcPr>
          <w:p w14:paraId="5DF579EF" w14:textId="0E30322B" w:rsidR="00B5772C" w:rsidRPr="009A5D27" w:rsidRDefault="00B5772C"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Assessment through observation and teaching (for example, are there parts of the routine and or curriculum that they find easier to manage than others?). </w:t>
            </w:r>
          </w:p>
          <w:p w14:paraId="506F364E" w14:textId="38DAFE85" w:rsidR="00B5772C" w:rsidRPr="009A5D27" w:rsidRDefault="00B5772C"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A consistent approach to managing </w:t>
            </w:r>
            <w:r w:rsidR="00502791" w:rsidRPr="009A5D27">
              <w:rPr>
                <w:rFonts w:asciiTheme="minorHAnsi" w:hAnsiTheme="minorHAnsi" w:cstheme="minorHAnsi"/>
                <w:sz w:val="24"/>
                <w:szCs w:val="24"/>
              </w:rPr>
              <w:t>individuals</w:t>
            </w:r>
            <w:r w:rsidRPr="009A5D27">
              <w:rPr>
                <w:rFonts w:asciiTheme="minorHAnsi" w:hAnsiTheme="minorHAnsi" w:cstheme="minorHAnsi"/>
                <w:sz w:val="24"/>
                <w:szCs w:val="24"/>
              </w:rPr>
              <w:t xml:space="preserve"> with “</w:t>
            </w:r>
            <w:r w:rsidR="00502791" w:rsidRPr="009A5D27">
              <w:rPr>
                <w:rFonts w:asciiTheme="minorHAnsi" w:hAnsiTheme="minorHAnsi" w:cstheme="minorHAnsi"/>
                <w:sz w:val="24"/>
                <w:szCs w:val="24"/>
              </w:rPr>
              <w:t xml:space="preserve">reasonable adjustments / adaptations” made. </w:t>
            </w:r>
          </w:p>
          <w:p w14:paraId="7953D904" w14:textId="213BC857" w:rsidR="00502791" w:rsidRPr="009A5D27" w:rsidRDefault="00502791"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Relationship based and </w:t>
            </w:r>
            <w:r w:rsidR="00622B81" w:rsidRPr="009A5D27">
              <w:rPr>
                <w:rFonts w:asciiTheme="minorHAnsi" w:hAnsiTheme="minorHAnsi" w:cstheme="minorHAnsi"/>
                <w:sz w:val="24"/>
                <w:szCs w:val="24"/>
              </w:rPr>
              <w:t>therapeutically</w:t>
            </w:r>
            <w:r w:rsidRPr="009A5D27">
              <w:rPr>
                <w:rFonts w:asciiTheme="minorHAnsi" w:hAnsiTheme="minorHAnsi" w:cstheme="minorHAnsi"/>
                <w:sz w:val="24"/>
                <w:szCs w:val="24"/>
              </w:rPr>
              <w:t xml:space="preserve"> aware </w:t>
            </w:r>
            <w:r w:rsidR="00622B81" w:rsidRPr="009A5D27">
              <w:rPr>
                <w:rFonts w:asciiTheme="minorHAnsi" w:hAnsiTheme="minorHAnsi" w:cstheme="minorHAnsi"/>
                <w:sz w:val="24"/>
                <w:szCs w:val="24"/>
              </w:rPr>
              <w:t xml:space="preserve">behaviour </w:t>
            </w:r>
            <w:r w:rsidR="00622B81" w:rsidRPr="009A5D27">
              <w:rPr>
                <w:rFonts w:asciiTheme="minorHAnsi" w:hAnsiTheme="minorHAnsi" w:cstheme="minorHAnsi"/>
                <w:sz w:val="24"/>
                <w:szCs w:val="24"/>
              </w:rPr>
              <w:lastRenderedPageBreak/>
              <w:t xml:space="preserve">policy. </w:t>
            </w:r>
          </w:p>
          <w:p w14:paraId="0FA3124A" w14:textId="291E5008" w:rsidR="00622B81" w:rsidRPr="009A5D27" w:rsidRDefault="00622B81"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Recording and sharing frequency and location of triggers and the severity </w:t>
            </w:r>
            <w:r w:rsidR="00885BB8" w:rsidRPr="009A5D27">
              <w:rPr>
                <w:rFonts w:asciiTheme="minorHAnsi" w:hAnsiTheme="minorHAnsi" w:cstheme="minorHAnsi"/>
                <w:sz w:val="24"/>
                <w:szCs w:val="24"/>
              </w:rPr>
              <w:t xml:space="preserve">and duration of unregulated behaviour </w:t>
            </w:r>
            <w:r w:rsidR="004A3C8E" w:rsidRPr="009A5D27">
              <w:rPr>
                <w:rFonts w:asciiTheme="minorHAnsi" w:hAnsiTheme="minorHAnsi" w:cstheme="minorHAnsi"/>
                <w:sz w:val="24"/>
                <w:szCs w:val="24"/>
              </w:rPr>
              <w:t>to</w:t>
            </w:r>
            <w:r w:rsidR="00885BB8" w:rsidRPr="009A5D27">
              <w:rPr>
                <w:rFonts w:asciiTheme="minorHAnsi" w:hAnsiTheme="minorHAnsi" w:cstheme="minorHAnsi"/>
                <w:sz w:val="24"/>
                <w:szCs w:val="24"/>
              </w:rPr>
              <w:t xml:space="preserve"> understand and adjust provision with an aim to reduce frequency and intensity. </w:t>
            </w:r>
          </w:p>
          <w:p w14:paraId="5C4366E8" w14:textId="50A2457E" w:rsidR="00885BB8" w:rsidRPr="009A5D27" w:rsidRDefault="00885BB8"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Understanding, recording and sharing of the severity and duration of unregulated behaviour. Communication with families about what might be happening at home (divorce, bereavement, illness) and strategies that work / don’t work and relaying this information to staff. </w:t>
            </w:r>
          </w:p>
          <w:p w14:paraId="0C0A993F" w14:textId="77777777" w:rsidR="00C61A53" w:rsidRPr="009A5D27" w:rsidRDefault="00885BB8"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Safe area and or reflection room. </w:t>
            </w:r>
          </w:p>
          <w:p w14:paraId="135CCC60" w14:textId="77777777" w:rsidR="00F15928" w:rsidRPr="009A5D27" w:rsidRDefault="00F15928"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Appropriate de-escalation strategies in place (time out card, mirroring, re</w:t>
            </w:r>
            <w:r w:rsidR="006F06B2" w:rsidRPr="009A5D27">
              <w:rPr>
                <w:rFonts w:asciiTheme="minorHAnsi" w:hAnsiTheme="minorHAnsi" w:cstheme="minorHAnsi"/>
                <w:sz w:val="24"/>
                <w:szCs w:val="24"/>
              </w:rPr>
              <w:t xml:space="preserve">-direction to a safe pace, activity or resource). </w:t>
            </w:r>
          </w:p>
          <w:p w14:paraId="789FCB72" w14:textId="77777777" w:rsidR="006F06B2" w:rsidRPr="009A5D27" w:rsidRDefault="006F06B2"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Risk management plan or individual risk assessment. </w:t>
            </w:r>
          </w:p>
          <w:p w14:paraId="24EE01B8" w14:textId="77777777" w:rsidR="006F06B2" w:rsidRPr="009A5D27" w:rsidRDefault="006F06B2"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Reintegration plans (for school age exclusions). </w:t>
            </w:r>
          </w:p>
          <w:p w14:paraId="139AF1CA" w14:textId="77777777" w:rsidR="006F06B2" w:rsidRPr="009A5D27" w:rsidRDefault="006F06B2"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A clear plan of action agreed with parents regarding physical intervention, if appropriate. </w:t>
            </w:r>
          </w:p>
          <w:p w14:paraId="1FA40891" w14:textId="6C38981C" w:rsidR="00944182" w:rsidRPr="009A5D27" w:rsidRDefault="006F06B2"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t xml:space="preserve">Whole setting training on de-escalation </w:t>
            </w:r>
            <w:r w:rsidR="00EF5513" w:rsidRPr="009A5D27">
              <w:rPr>
                <w:rFonts w:asciiTheme="minorHAnsi" w:hAnsiTheme="minorHAnsi" w:cstheme="minorHAnsi"/>
                <w:sz w:val="24"/>
                <w:szCs w:val="24"/>
              </w:rPr>
              <w:t>strategies</w:t>
            </w:r>
            <w:r w:rsidRPr="009A5D27">
              <w:rPr>
                <w:rFonts w:asciiTheme="minorHAnsi" w:hAnsiTheme="minorHAnsi" w:cstheme="minorHAnsi"/>
                <w:sz w:val="24"/>
                <w:szCs w:val="24"/>
              </w:rPr>
              <w:t xml:space="preserve"> and or emotion coaching strategies. </w:t>
            </w:r>
          </w:p>
          <w:p w14:paraId="1095527E" w14:textId="69643810" w:rsidR="00944182" w:rsidRPr="009A5D27" w:rsidRDefault="00086870" w:rsidP="00E1621B">
            <w:pPr>
              <w:pStyle w:val="TableParagraph"/>
              <w:numPr>
                <w:ilvl w:val="0"/>
                <w:numId w:val="17"/>
              </w:numPr>
              <w:tabs>
                <w:tab w:val="left" w:pos="414"/>
                <w:tab w:val="left" w:pos="415"/>
              </w:tabs>
              <w:spacing w:before="119" w:line="360" w:lineRule="auto"/>
              <w:ind w:right="1153" w:hanging="360"/>
              <w:rPr>
                <w:rFonts w:asciiTheme="minorHAnsi" w:hAnsiTheme="minorHAnsi" w:cstheme="minorHAnsi"/>
                <w:sz w:val="24"/>
                <w:szCs w:val="24"/>
              </w:rPr>
            </w:pPr>
            <w:r w:rsidRPr="009A5D27">
              <w:rPr>
                <w:rFonts w:asciiTheme="minorHAnsi" w:hAnsiTheme="minorHAnsi" w:cstheme="minorHAnsi"/>
                <w:sz w:val="24"/>
                <w:szCs w:val="24"/>
              </w:rPr>
              <w:lastRenderedPageBreak/>
              <w:t>Engage CYP to give their voice</w:t>
            </w:r>
            <w:r w:rsidR="001D2DF4" w:rsidRPr="009A5D27">
              <w:rPr>
                <w:rFonts w:asciiTheme="minorHAnsi" w:hAnsiTheme="minorHAnsi" w:cstheme="minorHAnsi"/>
                <w:sz w:val="24"/>
                <w:szCs w:val="24"/>
              </w:rPr>
              <w:t xml:space="preserve"> and open approach to co-production of any plans. </w:t>
            </w:r>
          </w:p>
        </w:tc>
        <w:tc>
          <w:tcPr>
            <w:tcW w:w="4233" w:type="dxa"/>
            <w:shd w:val="clear" w:color="auto" w:fill="F0EEAC"/>
          </w:tcPr>
          <w:p w14:paraId="08AEDF37" w14:textId="77777777" w:rsidR="00C61A53" w:rsidRPr="009A5D27" w:rsidRDefault="00C61A53" w:rsidP="00E1621B">
            <w:pPr>
              <w:pStyle w:val="TableParagraph"/>
              <w:numPr>
                <w:ilvl w:val="0"/>
                <w:numId w:val="16"/>
              </w:numPr>
              <w:tabs>
                <w:tab w:val="left" w:pos="467"/>
                <w:tab w:val="left" w:pos="468"/>
              </w:tabs>
              <w:spacing w:before="59" w:line="360" w:lineRule="auto"/>
              <w:ind w:right="227"/>
              <w:rPr>
                <w:rFonts w:asciiTheme="minorHAnsi" w:hAnsiTheme="minorHAnsi" w:cstheme="minorHAnsi"/>
                <w:sz w:val="24"/>
                <w:szCs w:val="24"/>
              </w:rPr>
            </w:pPr>
            <w:r w:rsidRPr="009A5D27">
              <w:rPr>
                <w:rFonts w:asciiTheme="minorHAnsi" w:hAnsiTheme="minorHAnsi" w:cstheme="minorHAnsi"/>
                <w:sz w:val="24"/>
                <w:szCs w:val="24"/>
              </w:rPr>
              <w:lastRenderedPageBreak/>
              <w:t>Staff are well informed about</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aspects of the curriculum/</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learning which challenge and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know</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what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to do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to help.</w:t>
            </w:r>
          </w:p>
          <w:p w14:paraId="37B5E71F" w14:textId="77777777" w:rsidR="00C61A53" w:rsidRPr="009A5D27" w:rsidRDefault="00C61A53" w:rsidP="00E1621B">
            <w:pPr>
              <w:pStyle w:val="TableParagraph"/>
              <w:numPr>
                <w:ilvl w:val="0"/>
                <w:numId w:val="16"/>
              </w:numPr>
              <w:tabs>
                <w:tab w:val="left" w:pos="467"/>
                <w:tab w:val="left" w:pos="468"/>
              </w:tabs>
              <w:spacing w:before="59" w:line="360" w:lineRule="auto"/>
              <w:ind w:right="143"/>
              <w:rPr>
                <w:rFonts w:asciiTheme="minorHAnsi" w:hAnsiTheme="minorHAnsi" w:cstheme="minorHAnsi"/>
                <w:sz w:val="24"/>
                <w:szCs w:val="24"/>
              </w:rPr>
            </w:pPr>
            <w:r w:rsidRPr="009A5D27">
              <w:rPr>
                <w:rFonts w:asciiTheme="minorHAnsi" w:hAnsiTheme="minorHAnsi" w:cstheme="minorHAnsi"/>
                <w:sz w:val="24"/>
                <w:szCs w:val="24"/>
              </w:rPr>
              <w:t>Sound relationships help CYP</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engage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learning activities.</w:t>
            </w:r>
          </w:p>
          <w:p w14:paraId="58705532" w14:textId="77777777" w:rsidR="00C61A53" w:rsidRPr="009A5D27" w:rsidRDefault="00C61A53" w:rsidP="00E1621B">
            <w:pPr>
              <w:pStyle w:val="TableParagraph"/>
              <w:numPr>
                <w:ilvl w:val="0"/>
                <w:numId w:val="16"/>
              </w:numPr>
              <w:tabs>
                <w:tab w:val="left" w:pos="467"/>
                <w:tab w:val="left" w:pos="468"/>
              </w:tabs>
              <w:spacing w:before="59" w:line="360" w:lineRule="auto"/>
              <w:ind w:right="239"/>
              <w:rPr>
                <w:rFonts w:asciiTheme="minorHAnsi" w:hAnsiTheme="minorHAnsi" w:cstheme="minorHAnsi"/>
                <w:sz w:val="24"/>
                <w:szCs w:val="24"/>
              </w:rPr>
            </w:pPr>
            <w:r w:rsidRPr="009A5D27">
              <w:rPr>
                <w:rFonts w:asciiTheme="minorHAnsi" w:hAnsiTheme="minorHAnsi" w:cstheme="minorHAnsi"/>
                <w:sz w:val="24"/>
                <w:szCs w:val="24"/>
              </w:rPr>
              <w:t>High quality record keeping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about </w:t>
            </w:r>
            <w:r w:rsidRPr="009A5D27">
              <w:rPr>
                <w:rFonts w:asciiTheme="minorHAnsi" w:hAnsiTheme="minorHAnsi" w:cstheme="minorHAnsi"/>
                <w:sz w:val="24"/>
                <w:szCs w:val="24"/>
              </w:rPr>
              <w:lastRenderedPageBreak/>
              <w:t>difficult and dangerous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behaviour informs next step</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planning.</w:t>
            </w:r>
          </w:p>
          <w:p w14:paraId="68813D32" w14:textId="77777777" w:rsidR="00C61A53" w:rsidRPr="009A5D27" w:rsidRDefault="00C61A53" w:rsidP="00E1621B">
            <w:pPr>
              <w:pStyle w:val="TableParagraph"/>
              <w:numPr>
                <w:ilvl w:val="0"/>
                <w:numId w:val="16"/>
              </w:numPr>
              <w:tabs>
                <w:tab w:val="left" w:pos="467"/>
                <w:tab w:val="left" w:pos="468"/>
              </w:tabs>
              <w:spacing w:before="59" w:line="360" w:lineRule="auto"/>
              <w:ind w:right="423"/>
              <w:rPr>
                <w:rFonts w:asciiTheme="minorHAnsi" w:hAnsiTheme="minorHAnsi" w:cstheme="minorHAnsi"/>
                <w:sz w:val="24"/>
                <w:szCs w:val="24"/>
              </w:rPr>
            </w:pPr>
            <w:r w:rsidRPr="009A5D27">
              <w:rPr>
                <w:rFonts w:asciiTheme="minorHAnsi" w:hAnsiTheme="minorHAnsi" w:cstheme="minorHAnsi"/>
                <w:sz w:val="24"/>
                <w:szCs w:val="24"/>
              </w:rPr>
              <w:t>Staff understand preceding</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events.</w:t>
            </w:r>
          </w:p>
          <w:p w14:paraId="572007B2" w14:textId="66A8F74A" w:rsidR="004A3C8E" w:rsidRPr="009A5D27" w:rsidRDefault="004A3C8E" w:rsidP="00E1621B">
            <w:pPr>
              <w:pStyle w:val="TableParagraph"/>
              <w:numPr>
                <w:ilvl w:val="0"/>
                <w:numId w:val="16"/>
              </w:numPr>
              <w:tabs>
                <w:tab w:val="left" w:pos="467"/>
                <w:tab w:val="left" w:pos="468"/>
              </w:tabs>
              <w:spacing w:before="59" w:line="360" w:lineRule="auto"/>
              <w:ind w:right="423"/>
              <w:rPr>
                <w:rFonts w:asciiTheme="minorHAnsi" w:hAnsiTheme="minorHAnsi" w:cstheme="minorHAnsi"/>
                <w:sz w:val="24"/>
                <w:szCs w:val="24"/>
              </w:rPr>
            </w:pPr>
            <w:r w:rsidRPr="009A5D27">
              <w:rPr>
                <w:rFonts w:asciiTheme="minorHAnsi" w:hAnsiTheme="minorHAnsi" w:cstheme="minorHAnsi"/>
                <w:sz w:val="24"/>
                <w:szCs w:val="24"/>
              </w:rPr>
              <w:t xml:space="preserve">CYP know where they can go to self-regulate in a safe space. </w:t>
            </w:r>
          </w:p>
          <w:p w14:paraId="00A194E9" w14:textId="77777777" w:rsidR="00C61A53" w:rsidRPr="009A5D27" w:rsidRDefault="004A3C8E" w:rsidP="00E1621B">
            <w:pPr>
              <w:pStyle w:val="TableParagraph"/>
              <w:numPr>
                <w:ilvl w:val="0"/>
                <w:numId w:val="16"/>
              </w:numPr>
              <w:tabs>
                <w:tab w:val="left" w:pos="467"/>
                <w:tab w:val="left" w:pos="468"/>
              </w:tabs>
              <w:spacing w:before="59" w:line="360" w:lineRule="auto"/>
              <w:ind w:right="423"/>
              <w:rPr>
                <w:rFonts w:asciiTheme="minorHAnsi" w:hAnsiTheme="minorHAnsi" w:cstheme="minorHAnsi"/>
                <w:sz w:val="24"/>
                <w:szCs w:val="24"/>
              </w:rPr>
            </w:pPr>
            <w:r w:rsidRPr="009A5D27">
              <w:rPr>
                <w:rFonts w:asciiTheme="minorHAnsi" w:hAnsiTheme="minorHAnsi" w:cstheme="minorHAnsi"/>
                <w:sz w:val="24"/>
                <w:szCs w:val="24"/>
              </w:rPr>
              <w:t>Staff know which de</w:t>
            </w:r>
            <w:r w:rsidR="00521BB5" w:rsidRPr="009A5D27">
              <w:rPr>
                <w:rFonts w:asciiTheme="minorHAnsi" w:hAnsiTheme="minorHAnsi" w:cstheme="minorHAnsi"/>
                <w:sz w:val="24"/>
                <w:szCs w:val="24"/>
              </w:rPr>
              <w:t xml:space="preserve">-escalation strategies work and use them. </w:t>
            </w:r>
          </w:p>
          <w:p w14:paraId="22931366" w14:textId="77777777" w:rsidR="00B60CB3" w:rsidRPr="009A5D27" w:rsidRDefault="00B60CB3" w:rsidP="00E1621B">
            <w:pPr>
              <w:pStyle w:val="TableParagraph"/>
              <w:numPr>
                <w:ilvl w:val="0"/>
                <w:numId w:val="16"/>
              </w:numPr>
              <w:tabs>
                <w:tab w:val="left" w:pos="467"/>
                <w:tab w:val="left" w:pos="468"/>
              </w:tabs>
              <w:spacing w:before="59" w:line="360" w:lineRule="auto"/>
              <w:ind w:right="423"/>
              <w:rPr>
                <w:rFonts w:asciiTheme="minorHAnsi" w:hAnsiTheme="minorHAnsi" w:cstheme="minorHAnsi"/>
                <w:sz w:val="24"/>
                <w:szCs w:val="24"/>
              </w:rPr>
            </w:pPr>
            <w:r w:rsidRPr="009A5D27">
              <w:rPr>
                <w:rFonts w:asciiTheme="minorHAnsi" w:hAnsiTheme="minorHAnsi" w:cstheme="minorHAnsi"/>
                <w:sz w:val="24"/>
                <w:szCs w:val="24"/>
              </w:rPr>
              <w:t>Risk management plans are in place to inform staff of management process.</w:t>
            </w:r>
          </w:p>
          <w:p w14:paraId="7F5C047F" w14:textId="77777777" w:rsidR="00B60CB3" w:rsidRPr="009A5D27" w:rsidRDefault="00B60CB3" w:rsidP="00E1621B">
            <w:pPr>
              <w:pStyle w:val="TableParagraph"/>
              <w:numPr>
                <w:ilvl w:val="0"/>
                <w:numId w:val="16"/>
              </w:numPr>
              <w:tabs>
                <w:tab w:val="left" w:pos="467"/>
                <w:tab w:val="left" w:pos="468"/>
              </w:tabs>
              <w:spacing w:before="59" w:line="360" w:lineRule="auto"/>
              <w:ind w:right="423"/>
              <w:rPr>
                <w:rFonts w:asciiTheme="minorHAnsi" w:hAnsiTheme="minorHAnsi" w:cstheme="minorHAnsi"/>
                <w:sz w:val="24"/>
                <w:szCs w:val="24"/>
              </w:rPr>
            </w:pPr>
            <w:r w:rsidRPr="009A5D27">
              <w:rPr>
                <w:rFonts w:asciiTheme="minorHAnsi" w:hAnsiTheme="minorHAnsi" w:cstheme="minorHAnsi"/>
                <w:sz w:val="24"/>
                <w:szCs w:val="24"/>
              </w:rPr>
              <w:t>Therapeutic thinking trained staff are available in school.</w:t>
            </w:r>
          </w:p>
          <w:p w14:paraId="4B8A6624" w14:textId="0825712E" w:rsidR="00B60CB3" w:rsidRPr="009A5D27" w:rsidRDefault="00B60CB3" w:rsidP="00E1621B">
            <w:pPr>
              <w:pStyle w:val="TableParagraph"/>
              <w:numPr>
                <w:ilvl w:val="0"/>
                <w:numId w:val="16"/>
              </w:numPr>
              <w:tabs>
                <w:tab w:val="left" w:pos="467"/>
                <w:tab w:val="left" w:pos="468"/>
              </w:tabs>
              <w:spacing w:before="59" w:line="360" w:lineRule="auto"/>
              <w:ind w:right="423"/>
              <w:rPr>
                <w:rFonts w:asciiTheme="minorHAnsi" w:hAnsiTheme="minorHAnsi" w:cstheme="minorHAnsi"/>
                <w:sz w:val="24"/>
                <w:szCs w:val="24"/>
              </w:rPr>
            </w:pPr>
            <w:r w:rsidRPr="009A5D27">
              <w:rPr>
                <w:rFonts w:asciiTheme="minorHAnsi" w:hAnsiTheme="minorHAnsi" w:cstheme="minorHAnsi"/>
                <w:sz w:val="24"/>
                <w:szCs w:val="24"/>
              </w:rPr>
              <w:t>CYP have their voice heard.</w:t>
            </w:r>
          </w:p>
        </w:tc>
      </w:tr>
      <w:tr w:rsidR="00C61A53" w:rsidRPr="009A5D27" w14:paraId="006282F0" w14:textId="77777777" w:rsidTr="006D18EB">
        <w:trPr>
          <w:trHeight w:val="841"/>
        </w:trPr>
        <w:tc>
          <w:tcPr>
            <w:tcW w:w="3853" w:type="dxa"/>
            <w:shd w:val="clear" w:color="auto" w:fill="F0EEAC"/>
          </w:tcPr>
          <w:p w14:paraId="181A4940" w14:textId="77777777" w:rsidR="00A14A36" w:rsidRPr="00852EE1" w:rsidRDefault="00A14A36" w:rsidP="00A14A36">
            <w:pPr>
              <w:spacing w:line="360" w:lineRule="auto"/>
              <w:rPr>
                <w:rFonts w:ascii="Calibri" w:hAnsi="Calibri" w:cs="Calibri"/>
                <w:b/>
                <w:bCs/>
                <w:sz w:val="24"/>
                <w:szCs w:val="24"/>
              </w:rPr>
            </w:pPr>
            <w:r w:rsidRPr="00A14A36">
              <w:rPr>
                <w:rFonts w:ascii="Calibri" w:hAnsi="Calibri" w:cs="Calibri"/>
                <w:b/>
                <w:bCs/>
                <w:sz w:val="24"/>
                <w:szCs w:val="24"/>
              </w:rPr>
              <w:lastRenderedPageBreak/>
              <w:t>Limited attention span compared to developmentally appropriate milestones.</w:t>
            </w:r>
          </w:p>
          <w:p w14:paraId="7DAC0F6D" w14:textId="5F10ABBE" w:rsidR="00C61A53" w:rsidRPr="009A5D27" w:rsidRDefault="00C61A53" w:rsidP="005F2932">
            <w:pPr>
              <w:pStyle w:val="TableParagraph"/>
              <w:spacing w:before="127" w:line="360" w:lineRule="auto"/>
              <w:ind w:left="187" w:right="271" w:firstLine="0"/>
              <w:rPr>
                <w:rFonts w:asciiTheme="minorHAnsi" w:hAnsiTheme="minorHAnsi" w:cstheme="minorHAnsi"/>
                <w:b/>
                <w:w w:val="90"/>
                <w:sz w:val="24"/>
                <w:szCs w:val="24"/>
              </w:rPr>
            </w:pPr>
          </w:p>
        </w:tc>
        <w:tc>
          <w:tcPr>
            <w:tcW w:w="7513" w:type="dxa"/>
            <w:shd w:val="clear" w:color="auto" w:fill="F0EEAC"/>
          </w:tcPr>
          <w:p w14:paraId="05D9F5C9"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Assessment through observation and teaching (for example, are there parts of the routine and or curriculum that they find easier to manage than others?).</w:t>
            </w:r>
          </w:p>
          <w:p w14:paraId="15B6C44A"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Regular, short breaks as appropriate.</w:t>
            </w:r>
          </w:p>
          <w:p w14:paraId="1F94FB10"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Adaptation of task as appropriate.</w:t>
            </w:r>
          </w:p>
          <w:p w14:paraId="317066C9"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Chunking, breaking tasks down to ensure learning successes for CYP.</w:t>
            </w:r>
          </w:p>
          <w:p w14:paraId="4023FBEB"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Personalised visual timetables or visual prompts such as task boards.</w:t>
            </w:r>
          </w:p>
          <w:p w14:paraId="3F844A7A" w14:textId="281F6821" w:rsidR="00C12489" w:rsidRPr="00C07581" w:rsidRDefault="00C12489" w:rsidP="00C07581">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 xml:space="preserve">Backward chaining. For example, chain parts of the task together (build the sequence at the last part of the task and working back so the </w:t>
            </w:r>
            <w:r w:rsidR="00B674FD">
              <w:rPr>
                <w:rFonts w:ascii="Calibri" w:hAnsi="Calibri" w:cs="Calibri"/>
                <w:sz w:val="24"/>
                <w:szCs w:val="24"/>
              </w:rPr>
              <w:t>CYP</w:t>
            </w:r>
            <w:r w:rsidRPr="00C07581">
              <w:rPr>
                <w:rFonts w:ascii="Calibri" w:hAnsi="Calibri" w:cs="Calibri"/>
                <w:sz w:val="24"/>
                <w:szCs w:val="24"/>
              </w:rPr>
              <w:t xml:space="preserve"> experiences success and then gradually work back to increase more elements until they can do the entire task).</w:t>
            </w:r>
          </w:p>
          <w:p w14:paraId="5129F792"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Instructions are given using the CYP name first to gain their attention.</w:t>
            </w:r>
          </w:p>
          <w:p w14:paraId="520B804B" w14:textId="14573708"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 xml:space="preserve">Asking the </w:t>
            </w:r>
            <w:r w:rsidR="00F476C9">
              <w:rPr>
                <w:rFonts w:ascii="Calibri" w:hAnsi="Calibri" w:cs="Calibri"/>
                <w:sz w:val="24"/>
                <w:szCs w:val="24"/>
              </w:rPr>
              <w:t xml:space="preserve">CYP </w:t>
            </w:r>
            <w:r w:rsidRPr="00C12489">
              <w:rPr>
                <w:rFonts w:ascii="Calibri" w:hAnsi="Calibri" w:cs="Calibri"/>
                <w:sz w:val="24"/>
                <w:szCs w:val="24"/>
              </w:rPr>
              <w:t>to repeat back what activity they are going to do.</w:t>
            </w:r>
          </w:p>
          <w:p w14:paraId="1E459870"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Use of timers, so CYP know they only must focus for a comfortable amount of time.</w:t>
            </w:r>
          </w:p>
          <w:p w14:paraId="6EF5B655"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Individualised timetables.</w:t>
            </w:r>
          </w:p>
          <w:p w14:paraId="6360DD2D" w14:textId="77777777" w:rsidR="00C12489"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 xml:space="preserve">Clear feedback on progress or areas to develop. </w:t>
            </w:r>
          </w:p>
          <w:p w14:paraId="4CD8C9EC" w14:textId="5CA07698" w:rsidR="00C61A53" w:rsidRPr="00C12489" w:rsidRDefault="00C12489" w:rsidP="00E1621B">
            <w:pPr>
              <w:pStyle w:val="ListParagraph"/>
              <w:numPr>
                <w:ilvl w:val="0"/>
                <w:numId w:val="120"/>
              </w:numPr>
              <w:spacing w:line="360" w:lineRule="auto"/>
              <w:rPr>
                <w:rFonts w:ascii="Calibri" w:hAnsi="Calibri" w:cs="Calibri"/>
                <w:sz w:val="24"/>
                <w:szCs w:val="24"/>
              </w:rPr>
            </w:pPr>
            <w:r w:rsidRPr="00C12489">
              <w:rPr>
                <w:rFonts w:ascii="Calibri" w:hAnsi="Calibri" w:cs="Calibri"/>
                <w:sz w:val="24"/>
                <w:szCs w:val="24"/>
              </w:rPr>
              <w:t>I do it, we do it, you do it approach to working independently.</w:t>
            </w:r>
          </w:p>
        </w:tc>
        <w:tc>
          <w:tcPr>
            <w:tcW w:w="4233" w:type="dxa"/>
            <w:shd w:val="clear" w:color="auto" w:fill="F0EEAC"/>
          </w:tcPr>
          <w:p w14:paraId="7D2925D9" w14:textId="77777777" w:rsidR="00C61A53" w:rsidRPr="009A5D27" w:rsidRDefault="00C61A53" w:rsidP="00E1621B">
            <w:pPr>
              <w:pStyle w:val="TableParagraph"/>
              <w:numPr>
                <w:ilvl w:val="0"/>
                <w:numId w:val="14"/>
              </w:numPr>
              <w:tabs>
                <w:tab w:val="left" w:pos="467"/>
                <w:tab w:val="left" w:pos="468"/>
              </w:tabs>
              <w:spacing w:before="59" w:line="360" w:lineRule="auto"/>
              <w:ind w:right="227"/>
              <w:rPr>
                <w:rFonts w:asciiTheme="minorHAnsi" w:hAnsiTheme="minorHAnsi" w:cstheme="minorHAnsi"/>
                <w:sz w:val="24"/>
                <w:szCs w:val="24"/>
              </w:rPr>
            </w:pPr>
            <w:r w:rsidRPr="009A5D27">
              <w:rPr>
                <w:rFonts w:asciiTheme="minorHAnsi" w:hAnsiTheme="minorHAnsi" w:cstheme="minorHAnsi"/>
                <w:sz w:val="24"/>
                <w:szCs w:val="24"/>
              </w:rPr>
              <w:t>Staff are well informed about</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aspects of the curriculum/</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learning which challenge and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know</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what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to do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to help.</w:t>
            </w:r>
          </w:p>
          <w:p w14:paraId="2E9DE1A8" w14:textId="6F56AAAD" w:rsidR="00C61A53" w:rsidRPr="009A5D27" w:rsidRDefault="00C61A53" w:rsidP="00E1621B">
            <w:pPr>
              <w:pStyle w:val="TableParagraph"/>
              <w:numPr>
                <w:ilvl w:val="0"/>
                <w:numId w:val="14"/>
              </w:numPr>
              <w:tabs>
                <w:tab w:val="left" w:pos="467"/>
                <w:tab w:val="left" w:pos="468"/>
              </w:tabs>
              <w:spacing w:before="59" w:line="360" w:lineRule="auto"/>
              <w:ind w:right="105"/>
              <w:rPr>
                <w:rFonts w:asciiTheme="minorHAnsi" w:hAnsiTheme="minorHAnsi" w:cstheme="minorHAnsi"/>
                <w:sz w:val="24"/>
                <w:szCs w:val="24"/>
              </w:rPr>
            </w:pPr>
            <w:r w:rsidRPr="009A5D27">
              <w:rPr>
                <w:rFonts w:asciiTheme="minorHAnsi" w:hAnsiTheme="minorHAnsi" w:cstheme="minorHAnsi"/>
                <w:sz w:val="24"/>
                <w:szCs w:val="24"/>
              </w:rPr>
              <w:t xml:space="preserve">Sensory breaks are </w:t>
            </w:r>
            <w:r w:rsidR="004359C4" w:rsidRPr="009A5D27">
              <w:rPr>
                <w:rFonts w:asciiTheme="minorHAnsi" w:hAnsiTheme="minorHAnsi" w:cstheme="minorHAnsi"/>
                <w:sz w:val="24"/>
                <w:szCs w:val="24"/>
              </w:rPr>
              <w:t xml:space="preserve">made available when the need is identified. </w:t>
            </w:r>
          </w:p>
          <w:p w14:paraId="2168BC8E" w14:textId="77777777" w:rsidR="00C61A53" w:rsidRPr="009A5D27" w:rsidRDefault="00C61A53" w:rsidP="00E1621B">
            <w:pPr>
              <w:pStyle w:val="TableParagraph"/>
              <w:numPr>
                <w:ilvl w:val="0"/>
                <w:numId w:val="14"/>
              </w:numPr>
              <w:tabs>
                <w:tab w:val="left" w:pos="467"/>
                <w:tab w:val="left" w:pos="468"/>
              </w:tabs>
              <w:spacing w:before="61" w:line="360" w:lineRule="auto"/>
              <w:ind w:right="143"/>
              <w:rPr>
                <w:rFonts w:asciiTheme="minorHAnsi" w:hAnsiTheme="minorHAnsi" w:cstheme="minorHAnsi"/>
                <w:sz w:val="24"/>
                <w:szCs w:val="24"/>
              </w:rPr>
            </w:pPr>
            <w:r w:rsidRPr="009A5D27">
              <w:rPr>
                <w:rFonts w:asciiTheme="minorHAnsi" w:hAnsiTheme="minorHAnsi" w:cstheme="minorHAnsi"/>
                <w:sz w:val="24"/>
                <w:szCs w:val="24"/>
              </w:rPr>
              <w:t>Sound relationships help CYP</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engage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learning activities.</w:t>
            </w:r>
          </w:p>
          <w:p w14:paraId="4A1644AA" w14:textId="77777777" w:rsidR="00C61A53" w:rsidRPr="009A5D27" w:rsidRDefault="00C61A53" w:rsidP="00E1621B">
            <w:pPr>
              <w:pStyle w:val="TableParagraph"/>
              <w:numPr>
                <w:ilvl w:val="0"/>
                <w:numId w:val="14"/>
              </w:numPr>
              <w:tabs>
                <w:tab w:val="left" w:pos="467"/>
                <w:tab w:val="left" w:pos="468"/>
              </w:tabs>
              <w:spacing w:before="64" w:line="360" w:lineRule="auto"/>
              <w:ind w:right="239"/>
              <w:rPr>
                <w:rFonts w:asciiTheme="minorHAnsi" w:hAnsiTheme="minorHAnsi" w:cstheme="minorHAnsi"/>
                <w:sz w:val="24"/>
                <w:szCs w:val="24"/>
              </w:rPr>
            </w:pPr>
            <w:r w:rsidRPr="009A5D27">
              <w:rPr>
                <w:rFonts w:asciiTheme="minorHAnsi" w:hAnsiTheme="minorHAnsi" w:cstheme="minorHAnsi"/>
                <w:sz w:val="24"/>
                <w:szCs w:val="24"/>
              </w:rPr>
              <w:t>High quality record keeping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about difficult and dangerous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behaviour informs next step</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planning.</w:t>
            </w:r>
          </w:p>
          <w:p w14:paraId="33C7505B" w14:textId="604AAD95" w:rsidR="00C61A53" w:rsidRPr="009A5D27" w:rsidRDefault="00C61A53" w:rsidP="00E1621B">
            <w:pPr>
              <w:pStyle w:val="TableParagraph"/>
              <w:numPr>
                <w:ilvl w:val="0"/>
                <w:numId w:val="15"/>
              </w:numPr>
              <w:tabs>
                <w:tab w:val="left" w:pos="467"/>
                <w:tab w:val="left" w:pos="468"/>
              </w:tabs>
              <w:spacing w:before="59" w:line="360" w:lineRule="auto"/>
              <w:ind w:right="327"/>
              <w:rPr>
                <w:rFonts w:asciiTheme="minorHAnsi" w:hAnsiTheme="minorHAnsi" w:cstheme="minorHAnsi"/>
                <w:sz w:val="24"/>
                <w:szCs w:val="24"/>
              </w:rPr>
            </w:pPr>
            <w:r w:rsidRPr="009A5D27">
              <w:rPr>
                <w:rFonts w:asciiTheme="minorHAnsi" w:hAnsiTheme="minorHAnsi" w:cstheme="minorHAnsi"/>
                <w:sz w:val="24"/>
                <w:szCs w:val="24"/>
              </w:rPr>
              <w:t xml:space="preserve">CYP have a chance </w:t>
            </w:r>
            <w:r w:rsidR="00C12489" w:rsidRPr="009A5D27">
              <w:rPr>
                <w:rFonts w:asciiTheme="minorHAnsi" w:hAnsiTheme="minorHAnsi" w:cstheme="minorHAnsi"/>
                <w:sz w:val="24"/>
                <w:szCs w:val="24"/>
              </w:rPr>
              <w:t>to</w:t>
            </w:r>
            <w:r w:rsidR="00C12489">
              <w:rPr>
                <w:rFonts w:asciiTheme="minorHAnsi" w:hAnsiTheme="minorHAnsi" w:cstheme="minorHAnsi"/>
                <w:sz w:val="24"/>
                <w:szCs w:val="24"/>
              </w:rPr>
              <w:t xml:space="preserve"> experience</w:t>
            </w:r>
            <w:r w:rsidR="00C12489" w:rsidRPr="009A5D27">
              <w:rPr>
                <w:rFonts w:asciiTheme="minorHAnsi" w:hAnsiTheme="minorHAnsi" w:cstheme="minorHAnsi"/>
                <w:sz w:val="24"/>
                <w:szCs w:val="24"/>
              </w:rPr>
              <w:t xml:space="preserve"> </w:t>
            </w:r>
            <w:r w:rsidRPr="009A5D27">
              <w:rPr>
                <w:rFonts w:asciiTheme="minorHAnsi" w:hAnsiTheme="minorHAnsi" w:cstheme="minorHAnsi"/>
                <w:sz w:val="24"/>
                <w:szCs w:val="24"/>
              </w:rPr>
              <w:t>success.</w:t>
            </w:r>
          </w:p>
        </w:tc>
      </w:tr>
    </w:tbl>
    <w:p w14:paraId="31AC37F6" w14:textId="77777777" w:rsidR="005376FD" w:rsidRPr="009A5D27" w:rsidRDefault="005376FD" w:rsidP="005F2932">
      <w:pPr>
        <w:spacing w:line="360" w:lineRule="auto"/>
        <w:rPr>
          <w:rFonts w:asciiTheme="minorHAnsi" w:hAnsiTheme="minorHAnsi" w:cstheme="minorHAnsi"/>
          <w:sz w:val="24"/>
          <w:szCs w:val="24"/>
        </w:rPr>
        <w:sectPr w:rsidR="005376FD" w:rsidRPr="009A5D27" w:rsidSect="006D18EB">
          <w:pgSz w:w="16840" w:h="11910" w:orient="landscape"/>
          <w:pgMar w:top="1180" w:right="400" w:bottom="1140" w:left="340" w:header="542" w:footer="944" w:gutter="0"/>
          <w:cols w:space="720"/>
        </w:sectPr>
      </w:pPr>
    </w:p>
    <w:p w14:paraId="68DB637C" w14:textId="7D580118" w:rsidR="005376FD" w:rsidRDefault="004E156C" w:rsidP="00895625">
      <w:pPr>
        <w:spacing w:before="88" w:line="360" w:lineRule="auto"/>
        <w:ind w:firstLine="720"/>
        <w:rPr>
          <w:rFonts w:asciiTheme="minorHAnsi" w:hAnsiTheme="minorHAnsi" w:cstheme="minorHAnsi"/>
          <w:b/>
          <w:sz w:val="28"/>
          <w:szCs w:val="28"/>
        </w:rPr>
      </w:pPr>
      <w:r w:rsidRPr="00C0335C">
        <w:rPr>
          <w:rFonts w:asciiTheme="minorHAnsi" w:hAnsiTheme="minorHAnsi" w:cstheme="minorHAnsi"/>
          <w:b/>
          <w:sz w:val="28"/>
          <w:szCs w:val="28"/>
        </w:rPr>
        <w:lastRenderedPageBreak/>
        <w:t>Communication and</w:t>
      </w:r>
      <w:r w:rsidRPr="00C0335C">
        <w:rPr>
          <w:rFonts w:asciiTheme="minorHAnsi" w:hAnsiTheme="minorHAnsi" w:cstheme="minorHAnsi"/>
          <w:b/>
          <w:spacing w:val="-1"/>
          <w:sz w:val="28"/>
          <w:szCs w:val="28"/>
        </w:rPr>
        <w:t xml:space="preserve"> </w:t>
      </w:r>
      <w:r w:rsidRPr="00C0335C">
        <w:rPr>
          <w:rFonts w:asciiTheme="minorHAnsi" w:hAnsiTheme="minorHAnsi" w:cstheme="minorHAnsi"/>
          <w:b/>
          <w:sz w:val="28"/>
          <w:szCs w:val="28"/>
        </w:rPr>
        <w:t>Interaction</w:t>
      </w:r>
    </w:p>
    <w:p w14:paraId="067DE901" w14:textId="77777777" w:rsidR="00C12489" w:rsidRPr="00C12489" w:rsidRDefault="00C12489" w:rsidP="00C12489">
      <w:pPr>
        <w:spacing w:before="88" w:line="360" w:lineRule="auto"/>
        <w:rPr>
          <w:rFonts w:asciiTheme="minorHAnsi" w:hAnsiTheme="minorHAnsi" w:cstheme="minorHAnsi"/>
          <w:b/>
          <w:sz w:val="28"/>
          <w:szCs w:val="28"/>
        </w:rPr>
      </w:pPr>
    </w:p>
    <w:tbl>
      <w:tblPr>
        <w:tblW w:w="0" w:type="auto"/>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5376FD" w:rsidRPr="009A5D27" w14:paraId="049170F4" w14:textId="77777777">
        <w:trPr>
          <w:trHeight w:val="666"/>
        </w:trPr>
        <w:tc>
          <w:tcPr>
            <w:tcW w:w="13951" w:type="dxa"/>
            <w:shd w:val="clear" w:color="auto" w:fill="129AB0"/>
          </w:tcPr>
          <w:p w14:paraId="4EA0A973" w14:textId="14F6A80A" w:rsidR="005376FD" w:rsidRPr="009A5D27" w:rsidRDefault="00C12489" w:rsidP="00C12489">
            <w:pPr>
              <w:pStyle w:val="TableParagraph"/>
              <w:spacing w:before="139" w:line="360" w:lineRule="auto"/>
              <w:ind w:left="0" w:firstLine="0"/>
              <w:rPr>
                <w:rFonts w:asciiTheme="minorHAnsi" w:hAnsiTheme="minorHAnsi" w:cstheme="minorHAnsi"/>
                <w:b/>
                <w:sz w:val="24"/>
                <w:szCs w:val="24"/>
              </w:rPr>
            </w:pPr>
            <w:r>
              <w:rPr>
                <w:rFonts w:asciiTheme="minorHAnsi" w:hAnsiTheme="minorHAnsi" w:cstheme="minorHAnsi"/>
                <w:b/>
                <w:sz w:val="24"/>
                <w:szCs w:val="24"/>
              </w:rPr>
              <w:t xml:space="preserve"> </w:t>
            </w:r>
            <w:r w:rsidR="004E156C" w:rsidRPr="009A5D27">
              <w:rPr>
                <w:rFonts w:asciiTheme="minorHAnsi" w:hAnsiTheme="minorHAnsi" w:cstheme="minorHAnsi"/>
                <w:b/>
                <w:color w:val="FFFFFF"/>
                <w:sz w:val="24"/>
                <w:szCs w:val="24"/>
              </w:rPr>
              <w:t>Strategies</w:t>
            </w:r>
          </w:p>
        </w:tc>
      </w:tr>
      <w:tr w:rsidR="005376FD" w:rsidRPr="009A5D27" w14:paraId="67F2CA58" w14:textId="77777777">
        <w:trPr>
          <w:trHeight w:val="2165"/>
        </w:trPr>
        <w:tc>
          <w:tcPr>
            <w:tcW w:w="13951" w:type="dxa"/>
            <w:shd w:val="clear" w:color="auto" w:fill="B9EEF8"/>
          </w:tcPr>
          <w:p w14:paraId="7040ED2C" w14:textId="77777777" w:rsidR="00E34D6B" w:rsidRPr="00E34D6B" w:rsidRDefault="00E34D6B" w:rsidP="00E1621B">
            <w:pPr>
              <w:pStyle w:val="TableParagraph"/>
              <w:numPr>
                <w:ilvl w:val="0"/>
                <w:numId w:val="13"/>
              </w:numPr>
              <w:tabs>
                <w:tab w:val="left" w:pos="456"/>
                <w:tab w:val="left" w:pos="457"/>
              </w:tabs>
              <w:spacing w:before="59" w:line="360" w:lineRule="auto"/>
              <w:ind w:right="1609"/>
              <w:rPr>
                <w:rFonts w:asciiTheme="minorHAnsi" w:hAnsiTheme="minorHAnsi" w:cstheme="minorHAnsi"/>
                <w:sz w:val="24"/>
                <w:szCs w:val="24"/>
              </w:rPr>
            </w:pPr>
            <w:r w:rsidRPr="00E34D6B">
              <w:rPr>
                <w:rFonts w:asciiTheme="minorHAnsi" w:hAnsiTheme="minorHAnsi" w:cstheme="minorHAnsi"/>
                <w:sz w:val="24"/>
                <w:szCs w:val="24"/>
              </w:rPr>
              <w:t>Whole setting awareness and understanding of communication and interaction needs (including administrative and lunch time staff).</w:t>
            </w:r>
          </w:p>
          <w:p w14:paraId="05D7B5FC" w14:textId="77777777" w:rsidR="00E34D6B" w:rsidRPr="00E34D6B" w:rsidRDefault="00E34D6B" w:rsidP="00E1621B">
            <w:pPr>
              <w:pStyle w:val="TableParagraph"/>
              <w:numPr>
                <w:ilvl w:val="0"/>
                <w:numId w:val="13"/>
              </w:numPr>
              <w:tabs>
                <w:tab w:val="left" w:pos="456"/>
                <w:tab w:val="left" w:pos="457"/>
              </w:tabs>
              <w:spacing w:before="59" w:line="360" w:lineRule="auto"/>
              <w:ind w:right="1609"/>
              <w:rPr>
                <w:rFonts w:asciiTheme="minorHAnsi" w:hAnsiTheme="minorHAnsi" w:cstheme="minorHAnsi"/>
                <w:sz w:val="24"/>
                <w:szCs w:val="24"/>
              </w:rPr>
            </w:pPr>
            <w:r w:rsidRPr="00E34D6B">
              <w:rPr>
                <w:rFonts w:asciiTheme="minorHAnsi" w:hAnsiTheme="minorHAnsi" w:cstheme="minorHAnsi"/>
                <w:sz w:val="24"/>
                <w:szCs w:val="24"/>
              </w:rPr>
              <w:t>CYP will access strategies and resources typically available in the ordinary classroom, with an emphasis on visual teaching aids to support learning and social activities.</w:t>
            </w:r>
          </w:p>
          <w:p w14:paraId="3F6D47E8" w14:textId="77777777" w:rsidR="00E34D6B" w:rsidRPr="00E34D6B" w:rsidRDefault="00E34D6B" w:rsidP="00E1621B">
            <w:pPr>
              <w:pStyle w:val="TableParagraph"/>
              <w:numPr>
                <w:ilvl w:val="0"/>
                <w:numId w:val="13"/>
              </w:numPr>
              <w:tabs>
                <w:tab w:val="left" w:pos="456"/>
                <w:tab w:val="left" w:pos="457"/>
              </w:tabs>
              <w:spacing w:before="59" w:line="360" w:lineRule="auto"/>
              <w:ind w:right="1609"/>
              <w:rPr>
                <w:rFonts w:asciiTheme="minorHAnsi" w:hAnsiTheme="minorHAnsi" w:cstheme="minorHAnsi"/>
                <w:sz w:val="24"/>
                <w:szCs w:val="24"/>
              </w:rPr>
            </w:pPr>
            <w:r w:rsidRPr="00E34D6B">
              <w:rPr>
                <w:rFonts w:asciiTheme="minorHAnsi" w:hAnsiTheme="minorHAnsi" w:cstheme="minorHAnsi"/>
                <w:sz w:val="24"/>
                <w:szCs w:val="24"/>
              </w:rPr>
              <w:t>Tasks may need to be adapted by level, outcome, pitch, pace and grouping.</w:t>
            </w:r>
          </w:p>
          <w:p w14:paraId="724F74E9" w14:textId="77777777" w:rsidR="005376FD" w:rsidRDefault="00E34D6B" w:rsidP="00E1621B">
            <w:pPr>
              <w:pStyle w:val="TableParagraph"/>
              <w:numPr>
                <w:ilvl w:val="0"/>
                <w:numId w:val="13"/>
              </w:numPr>
              <w:tabs>
                <w:tab w:val="left" w:pos="456"/>
                <w:tab w:val="left" w:pos="457"/>
              </w:tabs>
              <w:spacing w:before="59" w:line="360" w:lineRule="auto"/>
              <w:ind w:right="1609"/>
              <w:rPr>
                <w:rFonts w:asciiTheme="minorHAnsi" w:hAnsiTheme="minorHAnsi" w:cstheme="minorHAnsi"/>
                <w:sz w:val="24"/>
                <w:szCs w:val="24"/>
              </w:rPr>
            </w:pPr>
            <w:r w:rsidRPr="00E34D6B">
              <w:rPr>
                <w:rFonts w:asciiTheme="minorHAnsi" w:hAnsiTheme="minorHAnsi" w:cstheme="minorHAnsi"/>
                <w:sz w:val="24"/>
                <w:szCs w:val="24"/>
              </w:rPr>
              <w:t>Staff are skilled in adjusting the pace and order of activities to maintain interest and attention. Beginnings and endings of activities will be clear and precise.</w:t>
            </w:r>
          </w:p>
          <w:p w14:paraId="0BA83FFB"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548D592F"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0BB20382"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15FB0CCE"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015D300C"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43C0839B"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636DD22E" w14:textId="77777777" w:rsidR="00C12489"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p w14:paraId="7F227516" w14:textId="28B14052" w:rsidR="00C12489" w:rsidRPr="00E34D6B" w:rsidRDefault="00C12489" w:rsidP="00C12489">
            <w:pPr>
              <w:pStyle w:val="TableParagraph"/>
              <w:tabs>
                <w:tab w:val="left" w:pos="456"/>
                <w:tab w:val="left" w:pos="457"/>
              </w:tabs>
              <w:spacing w:before="59" w:line="360" w:lineRule="auto"/>
              <w:ind w:right="1609"/>
              <w:rPr>
                <w:rFonts w:asciiTheme="minorHAnsi" w:hAnsiTheme="minorHAnsi" w:cstheme="minorHAnsi"/>
                <w:sz w:val="24"/>
                <w:szCs w:val="24"/>
              </w:rPr>
            </w:pPr>
          </w:p>
        </w:tc>
      </w:tr>
      <w:tr w:rsidR="005376FD" w:rsidRPr="009A5D27" w14:paraId="68D2BB28" w14:textId="77777777">
        <w:trPr>
          <w:trHeight w:val="445"/>
        </w:trPr>
        <w:tc>
          <w:tcPr>
            <w:tcW w:w="13951" w:type="dxa"/>
            <w:shd w:val="clear" w:color="auto" w:fill="129AB0"/>
          </w:tcPr>
          <w:p w14:paraId="68498DD3" w14:textId="77777777" w:rsidR="005376FD" w:rsidRPr="009A5D27" w:rsidRDefault="004E156C" w:rsidP="005F2932">
            <w:pPr>
              <w:pStyle w:val="TableParagraph"/>
              <w:spacing w:before="192"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w w:val="90"/>
                <w:sz w:val="24"/>
                <w:szCs w:val="24"/>
              </w:rPr>
              <w:lastRenderedPageBreak/>
              <w:t>Resources,</w:t>
            </w:r>
            <w:r w:rsidRPr="009A5D27">
              <w:rPr>
                <w:rFonts w:asciiTheme="minorHAnsi" w:hAnsiTheme="minorHAnsi" w:cstheme="minorHAnsi"/>
                <w:b/>
                <w:color w:val="FFFFFF"/>
                <w:spacing w:val="27"/>
                <w:w w:val="90"/>
                <w:sz w:val="24"/>
                <w:szCs w:val="24"/>
              </w:rPr>
              <w:t xml:space="preserve"> </w:t>
            </w:r>
            <w:r w:rsidRPr="009A5D27">
              <w:rPr>
                <w:rFonts w:asciiTheme="minorHAnsi" w:hAnsiTheme="minorHAnsi" w:cstheme="minorHAnsi"/>
                <w:b/>
                <w:color w:val="FFFFFF"/>
                <w:w w:val="90"/>
                <w:sz w:val="24"/>
                <w:szCs w:val="24"/>
              </w:rPr>
              <w:t>Advice</w:t>
            </w:r>
            <w:r w:rsidRPr="009A5D27">
              <w:rPr>
                <w:rFonts w:asciiTheme="minorHAnsi" w:hAnsiTheme="minorHAnsi" w:cstheme="minorHAnsi"/>
                <w:b/>
                <w:color w:val="FFFFFF"/>
                <w:spacing w:val="27"/>
                <w:w w:val="90"/>
                <w:sz w:val="24"/>
                <w:szCs w:val="24"/>
              </w:rPr>
              <w:t xml:space="preserve"> </w:t>
            </w:r>
            <w:r w:rsidRPr="009A5D27">
              <w:rPr>
                <w:rFonts w:asciiTheme="minorHAnsi" w:hAnsiTheme="minorHAnsi" w:cstheme="minorHAnsi"/>
                <w:b/>
                <w:color w:val="FFFFFF"/>
                <w:w w:val="90"/>
                <w:sz w:val="24"/>
                <w:szCs w:val="24"/>
              </w:rPr>
              <w:t>and</w:t>
            </w:r>
            <w:r w:rsidRPr="009A5D27">
              <w:rPr>
                <w:rFonts w:asciiTheme="minorHAnsi" w:hAnsiTheme="minorHAnsi" w:cstheme="minorHAnsi"/>
                <w:b/>
                <w:color w:val="FFFFFF"/>
                <w:spacing w:val="28"/>
                <w:w w:val="90"/>
                <w:sz w:val="24"/>
                <w:szCs w:val="24"/>
              </w:rPr>
              <w:t xml:space="preserve"> </w:t>
            </w:r>
            <w:r w:rsidRPr="009A5D27">
              <w:rPr>
                <w:rFonts w:asciiTheme="minorHAnsi" w:hAnsiTheme="minorHAnsi" w:cstheme="minorHAnsi"/>
                <w:b/>
                <w:color w:val="FFFFFF"/>
                <w:w w:val="90"/>
                <w:sz w:val="24"/>
                <w:szCs w:val="24"/>
              </w:rPr>
              <w:t>Consultation</w:t>
            </w:r>
            <w:r w:rsidRPr="009A5D27">
              <w:rPr>
                <w:rFonts w:asciiTheme="minorHAnsi" w:hAnsiTheme="minorHAnsi" w:cstheme="minorHAnsi"/>
                <w:b/>
                <w:color w:val="FFFFFF"/>
                <w:spacing w:val="31"/>
                <w:w w:val="90"/>
                <w:sz w:val="24"/>
                <w:szCs w:val="24"/>
              </w:rPr>
              <w:t xml:space="preserve"> </w:t>
            </w:r>
            <w:r w:rsidRPr="009A5D27">
              <w:rPr>
                <w:rFonts w:asciiTheme="minorHAnsi" w:hAnsiTheme="minorHAnsi" w:cstheme="minorHAnsi"/>
                <w:b/>
                <w:color w:val="FFFFFF"/>
                <w:w w:val="90"/>
                <w:sz w:val="24"/>
                <w:szCs w:val="24"/>
              </w:rPr>
              <w:t>available</w:t>
            </w:r>
          </w:p>
        </w:tc>
      </w:tr>
      <w:tr w:rsidR="005376FD" w:rsidRPr="009A5D27" w14:paraId="2557E53B" w14:textId="77777777">
        <w:trPr>
          <w:trHeight w:val="3845"/>
        </w:trPr>
        <w:tc>
          <w:tcPr>
            <w:tcW w:w="13951" w:type="dxa"/>
            <w:shd w:val="clear" w:color="auto" w:fill="B9EEF8"/>
          </w:tcPr>
          <w:p w14:paraId="615ED13F" w14:textId="77777777" w:rsidR="008C1169" w:rsidRPr="008C1169" w:rsidRDefault="008C1169"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sidRPr="008C1169">
              <w:rPr>
                <w:rFonts w:asciiTheme="minorHAnsi" w:hAnsiTheme="minorHAnsi" w:cstheme="minorHAnsi"/>
                <w:sz w:val="24"/>
                <w:szCs w:val="24"/>
              </w:rPr>
              <w:t xml:space="preserve">Abbeyfield School Teaching and Learning Playbook. </w:t>
            </w:r>
          </w:p>
          <w:p w14:paraId="0D8E3CAD" w14:textId="77777777" w:rsidR="008C1169" w:rsidRPr="008C1169" w:rsidRDefault="008C1169"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sidRPr="008C1169">
              <w:rPr>
                <w:rFonts w:asciiTheme="minorHAnsi" w:hAnsiTheme="minorHAnsi" w:cstheme="minorHAnsi"/>
                <w:sz w:val="24"/>
                <w:szCs w:val="24"/>
              </w:rPr>
              <w:t xml:space="preserve">Creative Education Academy Improvement and Trust Directors. </w:t>
            </w:r>
          </w:p>
          <w:p w14:paraId="24BA63B5" w14:textId="646DA992" w:rsidR="008C1169" w:rsidRPr="008C1169" w:rsidRDefault="008C1169"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sidRPr="008C1169">
              <w:rPr>
                <w:rFonts w:asciiTheme="minorHAnsi" w:hAnsiTheme="minorHAnsi" w:cstheme="minorHAnsi"/>
                <w:sz w:val="24"/>
                <w:szCs w:val="24"/>
              </w:rPr>
              <w:t xml:space="preserve">West Northamptonshire </w:t>
            </w:r>
            <w:r w:rsidR="00784CDA">
              <w:rPr>
                <w:rFonts w:asciiTheme="minorHAnsi" w:hAnsiTheme="minorHAnsi" w:cstheme="minorHAnsi"/>
                <w:sz w:val="24"/>
                <w:szCs w:val="24"/>
              </w:rPr>
              <w:t xml:space="preserve">Council </w:t>
            </w:r>
            <w:r w:rsidRPr="008C1169">
              <w:rPr>
                <w:rFonts w:asciiTheme="minorHAnsi" w:hAnsiTheme="minorHAnsi" w:cstheme="minorHAnsi"/>
                <w:sz w:val="24"/>
                <w:szCs w:val="24"/>
              </w:rPr>
              <w:t>SEND Ranges:</w:t>
            </w:r>
            <w:r w:rsidR="002057CB" w:rsidRPr="002057CB">
              <w:t xml:space="preserve"> </w:t>
            </w:r>
            <w:hyperlink r:id="rId40" w:history="1">
              <w:r w:rsidR="002057CB" w:rsidRPr="002057CB">
                <w:rPr>
                  <w:color w:val="0000FF"/>
                  <w:u w:val="single"/>
                </w:rPr>
                <w:t>Using the SEND Ranges 0-25 years. Guidance 2022</w:t>
              </w:r>
            </w:hyperlink>
            <w:r w:rsidR="002057CB">
              <w:t>.</w:t>
            </w:r>
          </w:p>
          <w:p w14:paraId="1D8FECB3" w14:textId="631A0DF0" w:rsidR="008C1169" w:rsidRDefault="008C1169"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sidRPr="008C1169">
              <w:rPr>
                <w:rFonts w:asciiTheme="minorHAnsi" w:hAnsiTheme="minorHAnsi" w:cstheme="minorHAnsi"/>
                <w:sz w:val="24"/>
                <w:szCs w:val="24"/>
              </w:rPr>
              <w:t xml:space="preserve">West Northamptonshire </w:t>
            </w:r>
            <w:r w:rsidR="00784CDA">
              <w:rPr>
                <w:rFonts w:asciiTheme="minorHAnsi" w:hAnsiTheme="minorHAnsi" w:cstheme="minorHAnsi"/>
                <w:sz w:val="24"/>
                <w:szCs w:val="24"/>
              </w:rPr>
              <w:t xml:space="preserve">Council </w:t>
            </w:r>
            <w:r w:rsidRPr="008C1169">
              <w:rPr>
                <w:rFonts w:asciiTheme="minorHAnsi" w:hAnsiTheme="minorHAnsi" w:cstheme="minorHAnsi"/>
                <w:sz w:val="24"/>
                <w:szCs w:val="24"/>
              </w:rPr>
              <w:t>Educational Psychology team for individuals and group work.</w:t>
            </w:r>
          </w:p>
          <w:p w14:paraId="741BD29B" w14:textId="7B383766" w:rsidR="008C1169" w:rsidRDefault="008C1169"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Pr>
                <w:rFonts w:asciiTheme="minorHAnsi" w:hAnsiTheme="minorHAnsi" w:cstheme="minorHAnsi"/>
                <w:sz w:val="24"/>
                <w:szCs w:val="24"/>
              </w:rPr>
              <w:t xml:space="preserve">Northamptonshire </w:t>
            </w:r>
            <w:r w:rsidR="00784CDA">
              <w:rPr>
                <w:rFonts w:asciiTheme="minorHAnsi" w:hAnsiTheme="minorHAnsi" w:cstheme="minorHAnsi"/>
                <w:sz w:val="24"/>
                <w:szCs w:val="24"/>
              </w:rPr>
              <w:t xml:space="preserve">Council </w:t>
            </w:r>
            <w:r w:rsidR="00A76D8F">
              <w:rPr>
                <w:rFonts w:asciiTheme="minorHAnsi" w:hAnsiTheme="minorHAnsi" w:cstheme="minorHAnsi"/>
                <w:sz w:val="24"/>
                <w:szCs w:val="24"/>
              </w:rPr>
              <w:t xml:space="preserve">Speech and Language Therapy (SALT) service. </w:t>
            </w:r>
          </w:p>
          <w:p w14:paraId="08BAF8BA" w14:textId="32736000" w:rsidR="00A76D8F" w:rsidRDefault="00A76D8F"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Pr>
                <w:rFonts w:asciiTheme="minorHAnsi" w:hAnsiTheme="minorHAnsi" w:cstheme="minorHAnsi"/>
                <w:sz w:val="24"/>
                <w:szCs w:val="24"/>
              </w:rPr>
              <w:t xml:space="preserve">CAMHS. </w:t>
            </w:r>
          </w:p>
          <w:p w14:paraId="2C4E5FCA" w14:textId="381C7975" w:rsidR="00A76D8F" w:rsidRDefault="00A76D8F"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Pr>
                <w:rFonts w:asciiTheme="minorHAnsi" w:hAnsiTheme="minorHAnsi" w:cstheme="minorHAnsi"/>
                <w:sz w:val="24"/>
                <w:szCs w:val="24"/>
              </w:rPr>
              <w:t>The Aut</w:t>
            </w:r>
            <w:r w:rsidR="00C67DB5">
              <w:rPr>
                <w:rFonts w:asciiTheme="minorHAnsi" w:hAnsiTheme="minorHAnsi" w:cstheme="minorHAnsi"/>
                <w:sz w:val="24"/>
                <w:szCs w:val="24"/>
              </w:rPr>
              <w:t>i</w:t>
            </w:r>
            <w:r>
              <w:rPr>
                <w:rFonts w:asciiTheme="minorHAnsi" w:hAnsiTheme="minorHAnsi" w:cstheme="minorHAnsi"/>
                <w:sz w:val="24"/>
                <w:szCs w:val="24"/>
              </w:rPr>
              <w:t>s</w:t>
            </w:r>
            <w:r w:rsidR="00C67DB5">
              <w:rPr>
                <w:rFonts w:asciiTheme="minorHAnsi" w:hAnsiTheme="minorHAnsi" w:cstheme="minorHAnsi"/>
                <w:sz w:val="24"/>
                <w:szCs w:val="24"/>
              </w:rPr>
              <w:t>m</w:t>
            </w:r>
            <w:r>
              <w:rPr>
                <w:rFonts w:asciiTheme="minorHAnsi" w:hAnsiTheme="minorHAnsi" w:cstheme="minorHAnsi"/>
                <w:sz w:val="24"/>
                <w:szCs w:val="24"/>
              </w:rPr>
              <w:t>, Education Trust (AET)</w:t>
            </w:r>
            <w:r w:rsidR="00C67DB5">
              <w:rPr>
                <w:rFonts w:asciiTheme="minorHAnsi" w:hAnsiTheme="minorHAnsi" w:cstheme="minorHAnsi"/>
                <w:sz w:val="24"/>
                <w:szCs w:val="24"/>
              </w:rPr>
              <w:t xml:space="preserve">: </w:t>
            </w:r>
            <w:hyperlink r:id="rId41" w:history="1">
              <w:r w:rsidR="00085E9A" w:rsidRPr="00085E9A">
                <w:rPr>
                  <w:color w:val="0000FF"/>
                  <w:u w:val="single"/>
                </w:rPr>
                <w:t>Autism Education Trust</w:t>
              </w:r>
            </w:hyperlink>
            <w:r w:rsidR="00085E9A">
              <w:t>.</w:t>
            </w:r>
          </w:p>
          <w:p w14:paraId="3396F052" w14:textId="33062D99" w:rsidR="00C67DB5" w:rsidRDefault="00C67DB5"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Pr>
                <w:rFonts w:asciiTheme="minorHAnsi" w:hAnsiTheme="minorHAnsi" w:cstheme="minorHAnsi"/>
                <w:sz w:val="24"/>
                <w:szCs w:val="24"/>
              </w:rPr>
              <w:t xml:space="preserve">The communication Trust for CYP with speech, language and </w:t>
            </w:r>
            <w:r w:rsidR="004B1B8D">
              <w:rPr>
                <w:rFonts w:asciiTheme="minorHAnsi" w:hAnsiTheme="minorHAnsi" w:cstheme="minorHAnsi"/>
                <w:sz w:val="24"/>
                <w:szCs w:val="24"/>
              </w:rPr>
              <w:t>communication</w:t>
            </w:r>
            <w:r>
              <w:rPr>
                <w:rFonts w:asciiTheme="minorHAnsi" w:hAnsiTheme="minorHAnsi" w:cstheme="minorHAnsi"/>
                <w:sz w:val="24"/>
                <w:szCs w:val="24"/>
              </w:rPr>
              <w:t xml:space="preserve"> difficulties: </w:t>
            </w:r>
            <w:hyperlink r:id="rId42" w:history="1">
              <w:r w:rsidR="00E0429A" w:rsidRPr="00E0429A">
                <w:rPr>
                  <w:color w:val="0000FF"/>
                  <w:u w:val="single"/>
                </w:rPr>
                <w:t>Home - SLCF - The Communication Trust</w:t>
              </w:r>
            </w:hyperlink>
            <w:r w:rsidR="00E0429A">
              <w:t>.</w:t>
            </w:r>
          </w:p>
          <w:p w14:paraId="4B3758D6" w14:textId="4BACE9AB" w:rsidR="005376FD" w:rsidRPr="004B1B8D" w:rsidRDefault="004B1B8D" w:rsidP="00E1621B">
            <w:pPr>
              <w:pStyle w:val="TableParagraph"/>
              <w:numPr>
                <w:ilvl w:val="0"/>
                <w:numId w:val="12"/>
              </w:numPr>
              <w:tabs>
                <w:tab w:val="left" w:pos="456"/>
                <w:tab w:val="left" w:pos="457"/>
              </w:tabs>
              <w:spacing w:before="153" w:line="360" w:lineRule="auto"/>
              <w:rPr>
                <w:rFonts w:asciiTheme="minorHAnsi" w:hAnsiTheme="minorHAnsi" w:cstheme="minorHAnsi"/>
                <w:sz w:val="24"/>
                <w:szCs w:val="24"/>
              </w:rPr>
            </w:pPr>
            <w:r>
              <w:rPr>
                <w:rFonts w:asciiTheme="minorHAnsi" w:hAnsiTheme="minorHAnsi" w:cstheme="minorHAnsi"/>
                <w:sz w:val="24"/>
                <w:szCs w:val="24"/>
              </w:rPr>
              <w:t xml:space="preserve">Elkan resources and training. </w:t>
            </w:r>
          </w:p>
        </w:tc>
      </w:tr>
    </w:tbl>
    <w:p w14:paraId="3801D9F5"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tbl>
      <w:tblPr>
        <w:tblpPr w:leftFromText="180" w:rightFromText="180" w:vertAnchor="text" w:horzAnchor="margin" w:tblpXSpec="center" w:tblpY="-26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9"/>
        <w:gridCol w:w="8514"/>
        <w:gridCol w:w="3545"/>
      </w:tblGrid>
      <w:tr w:rsidR="00AC7358" w:rsidRPr="009A5D27" w14:paraId="78A82510" w14:textId="77777777" w:rsidTr="00821472">
        <w:trPr>
          <w:trHeight w:val="323"/>
        </w:trPr>
        <w:tc>
          <w:tcPr>
            <w:tcW w:w="3539" w:type="dxa"/>
            <w:shd w:val="clear" w:color="auto" w:fill="129AB0"/>
          </w:tcPr>
          <w:p w14:paraId="495F9EBC" w14:textId="77777777" w:rsidR="00AC7358" w:rsidRPr="009A5D27" w:rsidRDefault="00AC7358"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lastRenderedPageBreak/>
              <w:t>Need</w:t>
            </w:r>
          </w:p>
        </w:tc>
        <w:tc>
          <w:tcPr>
            <w:tcW w:w="8514" w:type="dxa"/>
            <w:shd w:val="clear" w:color="auto" w:fill="129AB0"/>
          </w:tcPr>
          <w:p w14:paraId="7459616B" w14:textId="77777777" w:rsidR="00AC7358" w:rsidRPr="009A5D27" w:rsidRDefault="00AC7358"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r w:rsidRPr="009A5D27">
              <w:rPr>
                <w:rFonts w:asciiTheme="minorHAnsi" w:hAnsiTheme="minorHAnsi" w:cstheme="minorHAnsi"/>
                <w:b/>
                <w:color w:val="FFFFFF"/>
                <w:spacing w:val="-1"/>
                <w:sz w:val="24"/>
                <w:szCs w:val="24"/>
              </w:rPr>
              <w:t xml:space="preserve"> </w:t>
            </w:r>
            <w:r w:rsidRPr="009A5D27">
              <w:rPr>
                <w:rFonts w:asciiTheme="minorHAnsi" w:hAnsiTheme="minorHAnsi" w:cstheme="minorHAnsi"/>
                <w:b/>
                <w:color w:val="FFFFFF"/>
                <w:sz w:val="24"/>
                <w:szCs w:val="24"/>
              </w:rPr>
              <w:t>we</w:t>
            </w:r>
            <w:r w:rsidRPr="009A5D27">
              <w:rPr>
                <w:rFonts w:asciiTheme="minorHAnsi" w:hAnsiTheme="minorHAnsi" w:cstheme="minorHAnsi"/>
                <w:b/>
                <w:color w:val="FFFFFF"/>
                <w:spacing w:val="-3"/>
                <w:sz w:val="24"/>
                <w:szCs w:val="24"/>
              </w:rPr>
              <w:t xml:space="preserve"> </w:t>
            </w:r>
            <w:r w:rsidRPr="009A5D27">
              <w:rPr>
                <w:rFonts w:asciiTheme="minorHAnsi" w:hAnsiTheme="minorHAnsi" w:cstheme="minorHAnsi"/>
                <w:b/>
                <w:color w:val="FFFFFF"/>
                <w:sz w:val="24"/>
                <w:szCs w:val="24"/>
              </w:rPr>
              <w:t>support</w:t>
            </w:r>
          </w:p>
        </w:tc>
        <w:tc>
          <w:tcPr>
            <w:tcW w:w="3545" w:type="dxa"/>
            <w:shd w:val="clear" w:color="auto" w:fill="129AB0"/>
          </w:tcPr>
          <w:p w14:paraId="23FB3EE2" w14:textId="77777777" w:rsidR="00AC7358" w:rsidRPr="009A5D27" w:rsidRDefault="00AC7358"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AC7358" w:rsidRPr="009A5D27" w14:paraId="078C3313" w14:textId="77777777" w:rsidTr="00821472">
        <w:trPr>
          <w:trHeight w:val="5091"/>
        </w:trPr>
        <w:tc>
          <w:tcPr>
            <w:tcW w:w="3539" w:type="dxa"/>
            <w:shd w:val="clear" w:color="auto" w:fill="B9EEF8"/>
          </w:tcPr>
          <w:p w14:paraId="681B656B" w14:textId="77777777" w:rsidR="00414637" w:rsidRPr="00852EE1" w:rsidRDefault="00414637" w:rsidP="00414637">
            <w:pPr>
              <w:spacing w:line="360" w:lineRule="auto"/>
              <w:rPr>
                <w:rFonts w:ascii="Calibri" w:hAnsi="Calibri" w:cs="Calibri"/>
                <w:b/>
                <w:bCs/>
                <w:sz w:val="24"/>
                <w:szCs w:val="24"/>
              </w:rPr>
            </w:pPr>
            <w:r w:rsidRPr="00414637">
              <w:rPr>
                <w:rFonts w:ascii="Calibri" w:hAnsi="Calibri" w:cs="Calibri"/>
                <w:b/>
                <w:bCs/>
                <w:sz w:val="24"/>
                <w:szCs w:val="24"/>
              </w:rPr>
              <w:t>Difficulties saying or expressing what they want to and / or difficulties in being understood (comprehension).</w:t>
            </w:r>
          </w:p>
          <w:p w14:paraId="65A2C328" w14:textId="660C174D" w:rsidR="00AC7358" w:rsidRPr="009A5D27" w:rsidRDefault="00AC7358" w:rsidP="005F2932">
            <w:pPr>
              <w:pStyle w:val="TableParagraph"/>
              <w:spacing w:line="360" w:lineRule="auto"/>
              <w:ind w:left="107" w:firstLine="0"/>
              <w:rPr>
                <w:rFonts w:asciiTheme="minorHAnsi" w:hAnsiTheme="minorHAnsi" w:cstheme="minorHAnsi"/>
                <w:b/>
                <w:sz w:val="24"/>
                <w:szCs w:val="24"/>
              </w:rPr>
            </w:pPr>
          </w:p>
        </w:tc>
        <w:tc>
          <w:tcPr>
            <w:tcW w:w="8514" w:type="dxa"/>
            <w:shd w:val="clear" w:color="auto" w:fill="B9EEF8"/>
          </w:tcPr>
          <w:p w14:paraId="273C6DBB"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Assessment through observation/teaching, for example, are there parts of the          routine/curriculum that they find easier to manage than others?</w:t>
            </w:r>
          </w:p>
          <w:p w14:paraId="544A5A93"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Modelling and scaffolding language.</w:t>
            </w:r>
          </w:p>
          <w:p w14:paraId="4381A9B8"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Allowing processing time for CYP to process and respond</w:t>
            </w:r>
          </w:p>
          <w:p w14:paraId="6058DC65"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All attempts to communicate and speak are encouraged.</w:t>
            </w:r>
          </w:p>
          <w:p w14:paraId="4C0C05C1"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 xml:space="preserve">Providing an additional metho of communication. This could include the use of technology as well as approaches that do not use technology. </w:t>
            </w:r>
          </w:p>
          <w:p w14:paraId="044588A5"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A multi modal communication environment including augmented and assisted communication, environmental cues, modelling and ICT.</w:t>
            </w:r>
          </w:p>
          <w:p w14:paraId="7A97D903"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 xml:space="preserve">All classrooms should be communication friendly. </w:t>
            </w:r>
          </w:p>
          <w:p w14:paraId="2E6D3556"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Consider how many information carrying words a CYP can manage when giving                    instructions and reduce them.</w:t>
            </w:r>
          </w:p>
          <w:p w14:paraId="2EA3F7CA"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Tailor delivery style according to the learner’s needs for example, give name and clear short instruction or language modification techniques.</w:t>
            </w:r>
          </w:p>
          <w:p w14:paraId="6365C82A"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Provide visual prompts including key vocabulary.</w:t>
            </w:r>
          </w:p>
          <w:p w14:paraId="52BCCD8C"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Extra time to process what has been said.</w:t>
            </w:r>
          </w:p>
          <w:p w14:paraId="302648FB"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Think about the environment and limiting any distractions.</w:t>
            </w:r>
          </w:p>
          <w:p w14:paraId="47CA85D9"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Think about the seating arrangements or the design of appropriate seating plans co-produced with CYP</w:t>
            </w:r>
          </w:p>
          <w:p w14:paraId="3F7DA64E"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 xml:space="preserve">Check you have engaged the CYP’s attention before talking to them, use their </w:t>
            </w:r>
            <w:r w:rsidRPr="00222DAE">
              <w:rPr>
                <w:rFonts w:ascii="Calibri" w:hAnsi="Calibri" w:cs="Calibri"/>
                <w:sz w:val="24"/>
                <w:szCs w:val="24"/>
              </w:rPr>
              <w:lastRenderedPageBreak/>
              <w:t>name to do this.</w:t>
            </w:r>
          </w:p>
          <w:p w14:paraId="5261DB52"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Check that hearing has been tested.</w:t>
            </w:r>
          </w:p>
          <w:p w14:paraId="0F27C297"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Pre-teaching of topic vocabulary.</w:t>
            </w:r>
          </w:p>
          <w:p w14:paraId="0360E09E"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Now (you are doing this) and Next (you are going to be doing that) boards.</w:t>
            </w:r>
          </w:p>
          <w:p w14:paraId="3695C4FF"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Avoid turning instructions into questions, for example, by adding ‘shall we’ to the start.</w:t>
            </w:r>
          </w:p>
          <w:p w14:paraId="2AB33BEF"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Simple instructions (avoiding idioms, for example, over the moon).</w:t>
            </w:r>
          </w:p>
          <w:p w14:paraId="390F1CBC" w14:textId="14EB8E4E"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 xml:space="preserve">Use simple instructions which provide positive direction, for example tells the </w:t>
            </w:r>
            <w:r w:rsidR="00F476C9">
              <w:rPr>
                <w:rFonts w:ascii="Calibri" w:hAnsi="Calibri" w:cs="Calibri"/>
                <w:sz w:val="24"/>
                <w:szCs w:val="24"/>
              </w:rPr>
              <w:t>CYP</w:t>
            </w:r>
            <w:r w:rsidRPr="00222DAE">
              <w:rPr>
                <w:rFonts w:ascii="Calibri" w:hAnsi="Calibri" w:cs="Calibri"/>
                <w:sz w:val="24"/>
                <w:szCs w:val="24"/>
              </w:rPr>
              <w:t xml:space="preserve"> what you do want them to do and not what you don’t want them to do.</w:t>
            </w:r>
          </w:p>
          <w:p w14:paraId="13CE3B21"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Using literal language (avoiding sarcasm and figures of speech).</w:t>
            </w:r>
          </w:p>
          <w:p w14:paraId="69BF2ADE" w14:textId="4F9A2E12"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 xml:space="preserve">Use positive body language as 70% of what we communicate is non- verbal. Use appropriate tone of voice (calm, not too loud). Create an appropriate environment (noise, room temperature, lighting, room layout). Awareness of use of language and individual needs (some </w:t>
            </w:r>
            <w:r w:rsidR="00BE0AAF">
              <w:rPr>
                <w:rFonts w:ascii="Calibri" w:hAnsi="Calibri" w:cs="Calibri"/>
                <w:sz w:val="24"/>
                <w:szCs w:val="24"/>
              </w:rPr>
              <w:t>CYP</w:t>
            </w:r>
            <w:r w:rsidRPr="00222DAE">
              <w:rPr>
                <w:rFonts w:ascii="Calibri" w:hAnsi="Calibri" w:cs="Calibri"/>
                <w:sz w:val="24"/>
                <w:szCs w:val="24"/>
              </w:rPr>
              <w:t xml:space="preserve"> may need a language rich environment; others may need it to be kept simple).</w:t>
            </w:r>
          </w:p>
          <w:p w14:paraId="65DC643B"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Firm and clear direction without shouting.</w:t>
            </w:r>
          </w:p>
          <w:p w14:paraId="52FE269D" w14:textId="77777777" w:rsidR="00222DAE" w:rsidRPr="00222DAE" w:rsidRDefault="00222DAE" w:rsidP="00E1621B">
            <w:pPr>
              <w:pStyle w:val="ListParagraph"/>
              <w:numPr>
                <w:ilvl w:val="0"/>
                <w:numId w:val="121"/>
              </w:numPr>
              <w:spacing w:line="360" w:lineRule="auto"/>
              <w:rPr>
                <w:rFonts w:ascii="Calibri" w:hAnsi="Calibri" w:cs="Calibri"/>
                <w:sz w:val="24"/>
                <w:szCs w:val="24"/>
              </w:rPr>
            </w:pPr>
            <w:r w:rsidRPr="00222DAE">
              <w:rPr>
                <w:rFonts w:ascii="Calibri" w:hAnsi="Calibri" w:cs="Calibri"/>
                <w:sz w:val="24"/>
                <w:szCs w:val="24"/>
              </w:rPr>
              <w:t>Assessments – leading to targeted intervention.</w:t>
            </w:r>
          </w:p>
          <w:p w14:paraId="074E200B" w14:textId="2993ECCD" w:rsidR="00FC59FC" w:rsidRPr="009A5D27" w:rsidRDefault="00FC59FC" w:rsidP="00222DAE">
            <w:pPr>
              <w:pStyle w:val="TableParagraph"/>
              <w:tabs>
                <w:tab w:val="left" w:pos="414"/>
                <w:tab w:val="left" w:pos="415"/>
              </w:tabs>
              <w:spacing w:before="53" w:line="360" w:lineRule="auto"/>
              <w:ind w:right="460"/>
              <w:jc w:val="both"/>
              <w:rPr>
                <w:rFonts w:asciiTheme="minorHAnsi" w:hAnsiTheme="minorHAnsi" w:cstheme="minorHAnsi"/>
                <w:sz w:val="24"/>
                <w:szCs w:val="24"/>
              </w:rPr>
            </w:pPr>
          </w:p>
        </w:tc>
        <w:tc>
          <w:tcPr>
            <w:tcW w:w="3545" w:type="dxa"/>
            <w:shd w:val="clear" w:color="auto" w:fill="B9EEF8"/>
          </w:tcPr>
          <w:p w14:paraId="5B2FEE4E" w14:textId="77777777" w:rsidR="00AC7358" w:rsidRPr="009A5D27" w:rsidRDefault="00AC7358" w:rsidP="00E1621B">
            <w:pPr>
              <w:pStyle w:val="TableParagraph"/>
              <w:numPr>
                <w:ilvl w:val="0"/>
                <w:numId w:val="11"/>
              </w:numPr>
              <w:tabs>
                <w:tab w:val="left" w:pos="467"/>
                <w:tab w:val="left" w:pos="468"/>
              </w:tabs>
              <w:spacing w:before="57" w:line="360" w:lineRule="auto"/>
              <w:ind w:right="180"/>
              <w:rPr>
                <w:rFonts w:asciiTheme="minorHAnsi" w:hAnsiTheme="minorHAnsi" w:cstheme="minorHAnsi"/>
                <w:sz w:val="24"/>
                <w:szCs w:val="24"/>
              </w:rPr>
            </w:pPr>
            <w:r w:rsidRPr="009A5D27">
              <w:rPr>
                <w:rFonts w:asciiTheme="minorHAnsi" w:hAnsiTheme="minorHAnsi" w:cstheme="minorHAnsi"/>
                <w:sz w:val="24"/>
                <w:szCs w:val="24"/>
              </w:rPr>
              <w:lastRenderedPageBreak/>
              <w:t>Staff have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clear</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knowledge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pupil need, identify gaps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target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support.</w:t>
            </w:r>
          </w:p>
          <w:p w14:paraId="58D61BE6" w14:textId="77777777" w:rsidR="00AC7358" w:rsidRPr="009A5D27" w:rsidRDefault="00AC7358" w:rsidP="00E1621B">
            <w:pPr>
              <w:pStyle w:val="TableParagraph"/>
              <w:numPr>
                <w:ilvl w:val="0"/>
                <w:numId w:val="11"/>
              </w:numPr>
              <w:tabs>
                <w:tab w:val="left" w:pos="467"/>
                <w:tab w:val="left" w:pos="468"/>
              </w:tabs>
              <w:spacing w:before="60" w:line="360" w:lineRule="auto"/>
              <w:ind w:right="289"/>
              <w:rPr>
                <w:rFonts w:asciiTheme="minorHAnsi" w:hAnsiTheme="minorHAnsi" w:cstheme="minorHAnsi"/>
                <w:sz w:val="24"/>
                <w:szCs w:val="24"/>
              </w:rPr>
            </w:pPr>
            <w:r w:rsidRPr="009A5D27">
              <w:rPr>
                <w:rFonts w:asciiTheme="minorHAnsi" w:hAnsiTheme="minorHAnsi" w:cstheme="minorHAnsi"/>
                <w:sz w:val="24"/>
                <w:szCs w:val="24"/>
              </w:rPr>
              <w:t>Staff can plan appropriate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individualised support where</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needed.</w:t>
            </w:r>
          </w:p>
          <w:p w14:paraId="28F9202C" w14:textId="77777777" w:rsidR="00AC7358" w:rsidRPr="009A5D27" w:rsidRDefault="00AC7358" w:rsidP="00E1621B">
            <w:pPr>
              <w:pStyle w:val="TableParagraph"/>
              <w:numPr>
                <w:ilvl w:val="0"/>
                <w:numId w:val="11"/>
              </w:numPr>
              <w:tabs>
                <w:tab w:val="left" w:pos="467"/>
                <w:tab w:val="left" w:pos="468"/>
              </w:tabs>
              <w:spacing w:before="65" w:line="360" w:lineRule="auto"/>
              <w:ind w:right="190"/>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has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developed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confidence, they feel success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thrive.</w:t>
            </w:r>
          </w:p>
          <w:p w14:paraId="7853F4C0" w14:textId="77777777" w:rsidR="00AC7358" w:rsidRPr="009A5D27" w:rsidRDefault="00AC7358" w:rsidP="00E1621B">
            <w:pPr>
              <w:pStyle w:val="TableParagraph"/>
              <w:numPr>
                <w:ilvl w:val="0"/>
                <w:numId w:val="11"/>
              </w:numPr>
              <w:tabs>
                <w:tab w:val="left" w:pos="467"/>
                <w:tab w:val="left" w:pos="468"/>
              </w:tabs>
              <w:spacing w:before="60" w:line="360" w:lineRule="auto"/>
              <w:ind w:right="140"/>
              <w:rPr>
                <w:rFonts w:asciiTheme="minorHAnsi" w:hAnsiTheme="minorHAnsi" w:cstheme="minorHAnsi"/>
                <w:sz w:val="24"/>
                <w:szCs w:val="24"/>
              </w:rPr>
            </w:pPr>
            <w:r w:rsidRPr="009A5D27">
              <w:rPr>
                <w:rFonts w:asciiTheme="minorHAnsi" w:hAnsiTheme="minorHAnsi" w:cstheme="minorHAnsi"/>
                <w:sz w:val="24"/>
                <w:szCs w:val="24"/>
              </w:rPr>
              <w:t>Impact on measured progress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with their speech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language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skills.</w:t>
            </w:r>
          </w:p>
          <w:p w14:paraId="47E14F81" w14:textId="2F63B53C" w:rsidR="00AC7358" w:rsidRPr="009A5D27" w:rsidRDefault="00AC7358" w:rsidP="00E1621B">
            <w:pPr>
              <w:pStyle w:val="TableParagraph"/>
              <w:numPr>
                <w:ilvl w:val="0"/>
                <w:numId w:val="11"/>
              </w:numPr>
              <w:tabs>
                <w:tab w:val="left" w:pos="468"/>
              </w:tabs>
              <w:spacing w:before="60" w:line="360" w:lineRule="auto"/>
              <w:ind w:right="240"/>
              <w:jc w:val="both"/>
              <w:rPr>
                <w:rFonts w:asciiTheme="minorHAnsi" w:hAnsiTheme="minorHAnsi" w:cstheme="minorHAnsi"/>
                <w:sz w:val="24"/>
                <w:szCs w:val="24"/>
              </w:rPr>
            </w:pPr>
            <w:r w:rsidRPr="009A5D27">
              <w:rPr>
                <w:rFonts w:asciiTheme="minorHAnsi" w:hAnsiTheme="minorHAnsi" w:cstheme="minorHAnsi"/>
                <w:sz w:val="24"/>
                <w:szCs w:val="24"/>
              </w:rPr>
              <w:t>CYP is confident in their own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voice, expressing own needs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being a</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self-advocate</w:t>
            </w:r>
            <w:r w:rsidR="001A6801">
              <w:rPr>
                <w:rFonts w:asciiTheme="minorHAnsi" w:hAnsiTheme="minorHAnsi" w:cstheme="minorHAnsi"/>
                <w:sz w:val="24"/>
                <w:szCs w:val="24"/>
              </w:rPr>
              <w:t>.</w:t>
            </w:r>
          </w:p>
          <w:p w14:paraId="29B3D51E" w14:textId="77777777" w:rsidR="00AC7358" w:rsidRPr="009A5D27" w:rsidRDefault="00AC7358" w:rsidP="00E1621B">
            <w:pPr>
              <w:pStyle w:val="TableParagraph"/>
              <w:numPr>
                <w:ilvl w:val="0"/>
                <w:numId w:val="11"/>
              </w:numPr>
              <w:tabs>
                <w:tab w:val="left" w:pos="467"/>
                <w:tab w:val="left" w:pos="468"/>
              </w:tabs>
              <w:spacing w:before="63" w:line="360" w:lineRule="auto"/>
              <w:ind w:right="397"/>
              <w:rPr>
                <w:rFonts w:asciiTheme="minorHAnsi" w:hAnsiTheme="minorHAnsi" w:cstheme="minorHAnsi"/>
                <w:sz w:val="24"/>
                <w:szCs w:val="24"/>
              </w:rPr>
            </w:pPr>
            <w:r w:rsidRPr="009A5D27">
              <w:rPr>
                <w:rFonts w:asciiTheme="minorHAnsi" w:hAnsiTheme="minorHAnsi" w:cstheme="minorHAnsi"/>
                <w:sz w:val="24"/>
                <w:szCs w:val="24"/>
              </w:rPr>
              <w:t>Staff extended vocabulary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through</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rhymes</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songs.</w:t>
            </w:r>
          </w:p>
          <w:p w14:paraId="6CC92991" w14:textId="77777777" w:rsidR="00AC7358" w:rsidRPr="009A5D27" w:rsidRDefault="00AC7358" w:rsidP="00E1621B">
            <w:pPr>
              <w:pStyle w:val="TableParagraph"/>
              <w:numPr>
                <w:ilvl w:val="0"/>
                <w:numId w:val="11"/>
              </w:numPr>
              <w:tabs>
                <w:tab w:val="left" w:pos="467"/>
                <w:tab w:val="left" w:pos="468"/>
              </w:tabs>
              <w:spacing w:before="59" w:line="360" w:lineRule="auto"/>
              <w:ind w:right="227"/>
              <w:rPr>
                <w:rFonts w:asciiTheme="minorHAnsi" w:hAnsiTheme="minorHAnsi" w:cstheme="minorHAnsi"/>
                <w:sz w:val="24"/>
                <w:szCs w:val="24"/>
              </w:rPr>
            </w:pPr>
            <w:r w:rsidRPr="009A5D27">
              <w:rPr>
                <w:rFonts w:asciiTheme="minorHAnsi" w:hAnsiTheme="minorHAnsi" w:cstheme="minorHAnsi"/>
                <w:sz w:val="24"/>
                <w:szCs w:val="24"/>
              </w:rPr>
              <w:t>CYP takes ownership of their</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own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work.</w:t>
            </w:r>
          </w:p>
          <w:p w14:paraId="7C4CA21F" w14:textId="77777777" w:rsidR="00AC7358" w:rsidRDefault="00AC7358" w:rsidP="00E1621B">
            <w:pPr>
              <w:pStyle w:val="TableParagraph"/>
              <w:numPr>
                <w:ilvl w:val="0"/>
                <w:numId w:val="11"/>
              </w:numPr>
              <w:tabs>
                <w:tab w:val="left" w:pos="468"/>
              </w:tabs>
              <w:spacing w:before="64" w:line="360" w:lineRule="auto"/>
              <w:ind w:right="348"/>
              <w:jc w:val="both"/>
              <w:rPr>
                <w:rFonts w:asciiTheme="minorHAnsi" w:hAnsiTheme="minorHAnsi" w:cstheme="minorHAnsi"/>
                <w:sz w:val="24"/>
                <w:szCs w:val="24"/>
              </w:rPr>
            </w:pPr>
            <w:r w:rsidRPr="009A5D27">
              <w:rPr>
                <w:rFonts w:asciiTheme="minorHAnsi" w:hAnsiTheme="minorHAnsi" w:cstheme="minorHAnsi"/>
                <w:sz w:val="24"/>
                <w:szCs w:val="24"/>
              </w:rPr>
              <w:t>Staff demonstrate equitable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lastRenderedPageBreak/>
              <w:t>and Inclusive practice in the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school</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community.</w:t>
            </w:r>
          </w:p>
          <w:p w14:paraId="1D8A55DA" w14:textId="54D09E74" w:rsidR="00CB1F5E" w:rsidRDefault="00CB1F5E" w:rsidP="00E1621B">
            <w:pPr>
              <w:pStyle w:val="TableParagraph"/>
              <w:numPr>
                <w:ilvl w:val="0"/>
                <w:numId w:val="11"/>
              </w:numPr>
              <w:tabs>
                <w:tab w:val="left" w:pos="468"/>
              </w:tabs>
              <w:spacing w:before="64" w:line="360" w:lineRule="auto"/>
              <w:ind w:right="348"/>
              <w:jc w:val="both"/>
              <w:rPr>
                <w:rFonts w:asciiTheme="minorHAnsi" w:hAnsiTheme="minorHAnsi" w:cstheme="minorHAnsi"/>
                <w:sz w:val="24"/>
                <w:szCs w:val="24"/>
              </w:rPr>
            </w:pPr>
            <w:r w:rsidRPr="00CB1F5E">
              <w:rPr>
                <w:rFonts w:asciiTheme="minorHAnsi" w:hAnsiTheme="minorHAnsi" w:cstheme="minorHAnsi"/>
                <w:sz w:val="24"/>
                <w:szCs w:val="24"/>
              </w:rPr>
              <w:t>There is a clarity of instructions to support emotional regulation and support the CYP in being able to comprehend and act on the instructions.</w:t>
            </w:r>
          </w:p>
          <w:p w14:paraId="2ACA4DBE" w14:textId="734F0B32" w:rsidR="00CB1F5E" w:rsidRDefault="00CB1F5E" w:rsidP="00E1621B">
            <w:pPr>
              <w:pStyle w:val="TableParagraph"/>
              <w:numPr>
                <w:ilvl w:val="0"/>
                <w:numId w:val="11"/>
              </w:numPr>
              <w:tabs>
                <w:tab w:val="left" w:pos="468"/>
              </w:tabs>
              <w:spacing w:before="64" w:line="360" w:lineRule="auto"/>
              <w:ind w:right="348"/>
              <w:jc w:val="both"/>
              <w:rPr>
                <w:rFonts w:asciiTheme="minorHAnsi" w:hAnsiTheme="minorHAnsi" w:cstheme="minorHAnsi"/>
                <w:sz w:val="24"/>
                <w:szCs w:val="24"/>
              </w:rPr>
            </w:pPr>
            <w:r>
              <w:rPr>
                <w:rFonts w:asciiTheme="minorHAnsi" w:hAnsiTheme="minorHAnsi" w:cstheme="minorHAnsi"/>
                <w:sz w:val="24"/>
                <w:szCs w:val="24"/>
              </w:rPr>
              <w:t xml:space="preserve">Clear baseline and tracking show progress over time. </w:t>
            </w:r>
          </w:p>
          <w:p w14:paraId="15E80B77" w14:textId="42689C49" w:rsidR="00CB1F5E" w:rsidRPr="009A5D27" w:rsidRDefault="00E31B74" w:rsidP="00E1621B">
            <w:pPr>
              <w:pStyle w:val="TableParagraph"/>
              <w:numPr>
                <w:ilvl w:val="0"/>
                <w:numId w:val="11"/>
              </w:numPr>
              <w:tabs>
                <w:tab w:val="left" w:pos="468"/>
              </w:tabs>
              <w:spacing w:before="64" w:line="360" w:lineRule="auto"/>
              <w:ind w:right="348"/>
              <w:jc w:val="both"/>
              <w:rPr>
                <w:rFonts w:asciiTheme="minorHAnsi" w:hAnsiTheme="minorHAnsi" w:cstheme="minorHAnsi"/>
                <w:sz w:val="24"/>
                <w:szCs w:val="24"/>
              </w:rPr>
            </w:pPr>
            <w:r>
              <w:rPr>
                <w:rFonts w:asciiTheme="minorHAnsi" w:hAnsiTheme="minorHAnsi" w:cstheme="minorHAnsi"/>
                <w:sz w:val="24"/>
                <w:szCs w:val="24"/>
              </w:rPr>
              <w:t xml:space="preserve">CYP have reduced dependence on adults. </w:t>
            </w:r>
          </w:p>
          <w:p w14:paraId="2C42538E" w14:textId="66AD58AE" w:rsidR="00AC7358" w:rsidRPr="009A5D27" w:rsidRDefault="00AC7358" w:rsidP="005F2932">
            <w:pPr>
              <w:pStyle w:val="TableParagraph"/>
              <w:spacing w:line="360" w:lineRule="auto"/>
              <w:rPr>
                <w:rFonts w:asciiTheme="minorHAnsi" w:hAnsiTheme="minorHAnsi" w:cstheme="minorHAnsi"/>
                <w:sz w:val="24"/>
                <w:szCs w:val="24"/>
              </w:rPr>
            </w:pPr>
          </w:p>
        </w:tc>
      </w:tr>
      <w:tr w:rsidR="00206B3E" w:rsidRPr="009A5D27" w14:paraId="1C1DAEB6" w14:textId="77777777" w:rsidTr="00821472">
        <w:trPr>
          <w:trHeight w:val="5091"/>
        </w:trPr>
        <w:tc>
          <w:tcPr>
            <w:tcW w:w="3539" w:type="dxa"/>
            <w:shd w:val="clear" w:color="auto" w:fill="B9EEF8"/>
          </w:tcPr>
          <w:p w14:paraId="77C855AA" w14:textId="77777777" w:rsidR="007F74F4" w:rsidRPr="00852EE1" w:rsidRDefault="007F74F4" w:rsidP="007F74F4">
            <w:pPr>
              <w:spacing w:line="360" w:lineRule="auto"/>
              <w:rPr>
                <w:rFonts w:ascii="Calibri" w:hAnsi="Calibri" w:cs="Calibri"/>
                <w:b/>
                <w:bCs/>
                <w:sz w:val="24"/>
                <w:szCs w:val="24"/>
              </w:rPr>
            </w:pPr>
            <w:r w:rsidRPr="007F74F4">
              <w:rPr>
                <w:rFonts w:ascii="Calibri" w:hAnsi="Calibri" w:cs="Calibri"/>
                <w:b/>
                <w:bCs/>
                <w:sz w:val="24"/>
                <w:szCs w:val="24"/>
              </w:rPr>
              <w:lastRenderedPageBreak/>
              <w:t>CYP does not understand or use social rules of communication.</w:t>
            </w:r>
          </w:p>
          <w:p w14:paraId="45659D06" w14:textId="2BC07CA9" w:rsidR="00206B3E" w:rsidRPr="009A5D27" w:rsidRDefault="00206B3E" w:rsidP="005F2932">
            <w:pPr>
              <w:pStyle w:val="TableParagraph"/>
              <w:spacing w:line="360" w:lineRule="auto"/>
              <w:ind w:left="107" w:firstLine="0"/>
              <w:rPr>
                <w:rFonts w:asciiTheme="minorHAnsi" w:hAnsiTheme="minorHAnsi" w:cstheme="minorHAnsi"/>
                <w:b/>
                <w:w w:val="85"/>
                <w:sz w:val="24"/>
                <w:szCs w:val="24"/>
              </w:rPr>
            </w:pPr>
          </w:p>
        </w:tc>
        <w:tc>
          <w:tcPr>
            <w:tcW w:w="8514" w:type="dxa"/>
            <w:shd w:val="clear" w:color="auto" w:fill="B9EEF8"/>
          </w:tcPr>
          <w:p w14:paraId="74451EA6"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Ongoing whole setting training.</w:t>
            </w:r>
          </w:p>
          <w:p w14:paraId="1AB5B87F"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Modelling and role play.</w:t>
            </w:r>
          </w:p>
          <w:p w14:paraId="4873B315"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Small group sessions (for example, Circle of Friends, Lego therapy).</w:t>
            </w:r>
          </w:p>
          <w:p w14:paraId="19AA0965"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Social stories.</w:t>
            </w:r>
          </w:p>
          <w:p w14:paraId="2B371639"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Prompts, symbols, signing systems.</w:t>
            </w:r>
          </w:p>
          <w:p w14:paraId="7B5C5AD3"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Now (you are doing this) and Next (you are going to be doing that) boards.</w:t>
            </w:r>
          </w:p>
          <w:p w14:paraId="211553DB" w14:textId="77777777" w:rsidR="00A959F0" w:rsidRPr="00A959F0" w:rsidRDefault="00A959F0" w:rsidP="00E1621B">
            <w:pPr>
              <w:pStyle w:val="ListParagraph"/>
              <w:numPr>
                <w:ilvl w:val="0"/>
                <w:numId w:val="122"/>
              </w:numPr>
              <w:spacing w:line="360" w:lineRule="auto"/>
              <w:rPr>
                <w:rFonts w:ascii="Calibri" w:hAnsi="Calibri" w:cs="Calibri"/>
                <w:sz w:val="24"/>
                <w:szCs w:val="24"/>
              </w:rPr>
            </w:pPr>
            <w:r w:rsidRPr="00A959F0">
              <w:rPr>
                <w:rFonts w:ascii="Calibri" w:hAnsi="Calibri" w:cs="Calibri"/>
                <w:sz w:val="24"/>
                <w:szCs w:val="24"/>
              </w:rPr>
              <w:t>Routines – having set routines builds confidence and skills for the CYP and their reduction of dependence on adults.</w:t>
            </w:r>
          </w:p>
          <w:p w14:paraId="6645CE90" w14:textId="67307E6A" w:rsidR="00206B3E" w:rsidRPr="009A5D27" w:rsidRDefault="00206B3E" w:rsidP="00B3254C">
            <w:pPr>
              <w:pStyle w:val="TableParagraph"/>
              <w:tabs>
                <w:tab w:val="left" w:pos="414"/>
                <w:tab w:val="left" w:pos="415"/>
              </w:tabs>
              <w:spacing w:before="126" w:line="360" w:lineRule="auto"/>
              <w:ind w:right="1308"/>
              <w:rPr>
                <w:rFonts w:asciiTheme="minorHAnsi" w:hAnsiTheme="minorHAnsi" w:cstheme="minorHAnsi"/>
                <w:w w:val="90"/>
                <w:sz w:val="24"/>
                <w:szCs w:val="24"/>
              </w:rPr>
            </w:pPr>
          </w:p>
        </w:tc>
        <w:tc>
          <w:tcPr>
            <w:tcW w:w="3545" w:type="dxa"/>
            <w:shd w:val="clear" w:color="auto" w:fill="B9EEF8"/>
          </w:tcPr>
          <w:p w14:paraId="332FCACF" w14:textId="77777777" w:rsidR="00206B3E" w:rsidRPr="009A5D27" w:rsidRDefault="00206B3E" w:rsidP="00E1621B">
            <w:pPr>
              <w:pStyle w:val="TableParagraph"/>
              <w:numPr>
                <w:ilvl w:val="0"/>
                <w:numId w:val="10"/>
              </w:numPr>
              <w:tabs>
                <w:tab w:val="left" w:pos="468"/>
              </w:tabs>
              <w:spacing w:before="61" w:line="360" w:lineRule="auto"/>
              <w:ind w:right="606"/>
              <w:rPr>
                <w:rFonts w:asciiTheme="minorHAnsi" w:hAnsiTheme="minorHAnsi" w:cstheme="minorHAnsi"/>
                <w:sz w:val="24"/>
                <w:szCs w:val="24"/>
              </w:rPr>
            </w:pPr>
            <w:r w:rsidRPr="009A5D27">
              <w:rPr>
                <w:rFonts w:asciiTheme="minorHAnsi" w:hAnsiTheme="minorHAnsi" w:cstheme="minorHAnsi"/>
                <w:sz w:val="24"/>
                <w:szCs w:val="24"/>
              </w:rPr>
              <w:t>Inclusivity &amp; equity is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demonstrated</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by</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all</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staff.</w:t>
            </w:r>
          </w:p>
          <w:p w14:paraId="4B842C35" w14:textId="77777777" w:rsidR="00206B3E" w:rsidRPr="009A5D27" w:rsidRDefault="00206B3E" w:rsidP="00E1621B">
            <w:pPr>
              <w:pStyle w:val="TableParagraph"/>
              <w:numPr>
                <w:ilvl w:val="0"/>
                <w:numId w:val="10"/>
              </w:numPr>
              <w:tabs>
                <w:tab w:val="left" w:pos="468"/>
              </w:tabs>
              <w:spacing w:before="61" w:line="360" w:lineRule="auto"/>
              <w:ind w:right="117"/>
              <w:rPr>
                <w:rFonts w:asciiTheme="minorHAnsi" w:hAnsiTheme="minorHAnsi" w:cstheme="minorHAnsi"/>
                <w:sz w:val="24"/>
                <w:szCs w:val="24"/>
              </w:rPr>
            </w:pPr>
            <w:r w:rsidRPr="009A5D27">
              <w:rPr>
                <w:rFonts w:asciiTheme="minorHAnsi" w:hAnsiTheme="minorHAnsi" w:cstheme="minorHAnsi"/>
                <w:sz w:val="24"/>
                <w:szCs w:val="24"/>
              </w:rPr>
              <w:t>There is a consistency in staff</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response, reducing anxiety for</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CYP</w:t>
            </w:r>
          </w:p>
          <w:p w14:paraId="28A0D242" w14:textId="77777777" w:rsidR="00206B3E" w:rsidRPr="009A5D27" w:rsidRDefault="00206B3E" w:rsidP="00E1621B">
            <w:pPr>
              <w:pStyle w:val="TableParagraph"/>
              <w:numPr>
                <w:ilvl w:val="0"/>
                <w:numId w:val="10"/>
              </w:numPr>
              <w:tabs>
                <w:tab w:val="left" w:pos="467"/>
                <w:tab w:val="left" w:pos="468"/>
              </w:tabs>
              <w:spacing w:before="63" w:line="360" w:lineRule="auto"/>
              <w:ind w:hanging="361"/>
              <w:rPr>
                <w:rFonts w:asciiTheme="minorHAnsi" w:hAnsiTheme="minorHAnsi" w:cstheme="minorHAnsi"/>
                <w:sz w:val="24"/>
                <w:szCs w:val="24"/>
              </w:rPr>
            </w:pPr>
            <w:r w:rsidRPr="009A5D27">
              <w:rPr>
                <w:rFonts w:asciiTheme="minorHAnsi" w:hAnsiTheme="minorHAnsi" w:cstheme="minorHAnsi"/>
                <w:sz w:val="24"/>
                <w:szCs w:val="24"/>
              </w:rPr>
              <w:t>Staff understand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social</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norms</w:t>
            </w:r>
          </w:p>
          <w:p w14:paraId="3CAF021F" w14:textId="77777777" w:rsidR="00206B3E" w:rsidRPr="009A5D27" w:rsidRDefault="00206B3E" w:rsidP="00E1621B">
            <w:pPr>
              <w:pStyle w:val="TableParagraph"/>
              <w:numPr>
                <w:ilvl w:val="0"/>
                <w:numId w:val="10"/>
              </w:numPr>
              <w:tabs>
                <w:tab w:val="left" w:pos="467"/>
                <w:tab w:val="left" w:pos="468"/>
              </w:tabs>
              <w:spacing w:before="57" w:line="360" w:lineRule="auto"/>
              <w:ind w:right="752"/>
              <w:rPr>
                <w:rFonts w:asciiTheme="minorHAnsi" w:hAnsiTheme="minorHAnsi" w:cstheme="minorHAnsi"/>
                <w:sz w:val="24"/>
                <w:szCs w:val="24"/>
              </w:rPr>
            </w:pPr>
            <w:r w:rsidRPr="009A5D27">
              <w:rPr>
                <w:rFonts w:asciiTheme="minorHAnsi" w:hAnsiTheme="minorHAnsi" w:cstheme="minorHAnsi"/>
                <w:sz w:val="24"/>
                <w:szCs w:val="24"/>
              </w:rPr>
              <w:t>There is a reduction in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challenging</w:t>
            </w:r>
            <w:r w:rsidRPr="009A5D27">
              <w:rPr>
                <w:rFonts w:asciiTheme="minorHAnsi" w:hAnsiTheme="minorHAnsi" w:cstheme="minorHAnsi"/>
                <w:spacing w:val="-7"/>
                <w:sz w:val="24"/>
                <w:szCs w:val="24"/>
              </w:rPr>
              <w:t xml:space="preserve"> </w:t>
            </w:r>
            <w:r w:rsidRPr="009A5D27">
              <w:rPr>
                <w:rFonts w:asciiTheme="minorHAnsi" w:hAnsiTheme="minorHAnsi" w:cstheme="minorHAnsi"/>
                <w:sz w:val="24"/>
                <w:szCs w:val="24"/>
              </w:rPr>
              <w:t>behaviours.</w:t>
            </w:r>
          </w:p>
          <w:p w14:paraId="20F1386E" w14:textId="77777777" w:rsidR="00206B3E" w:rsidRPr="009A5D27" w:rsidRDefault="00206B3E" w:rsidP="00E1621B">
            <w:pPr>
              <w:pStyle w:val="TableParagraph"/>
              <w:numPr>
                <w:ilvl w:val="0"/>
                <w:numId w:val="10"/>
              </w:numPr>
              <w:tabs>
                <w:tab w:val="left" w:pos="467"/>
                <w:tab w:val="left" w:pos="468"/>
              </w:tabs>
              <w:spacing w:before="64" w:line="360" w:lineRule="auto"/>
              <w:ind w:right="376"/>
              <w:rPr>
                <w:rFonts w:asciiTheme="minorHAnsi" w:hAnsiTheme="minorHAnsi" w:cstheme="minorHAnsi"/>
                <w:sz w:val="24"/>
                <w:szCs w:val="24"/>
              </w:rPr>
            </w:pPr>
            <w:r w:rsidRPr="009A5D27">
              <w:rPr>
                <w:rFonts w:asciiTheme="minorHAnsi" w:hAnsiTheme="minorHAnsi" w:cstheme="minorHAnsi"/>
                <w:sz w:val="24"/>
                <w:szCs w:val="24"/>
              </w:rPr>
              <w:t>CYP are aware of social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rules</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communication</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how</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to get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their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needs</w:t>
            </w:r>
          </w:p>
          <w:p w14:paraId="610E8D48" w14:textId="77777777" w:rsidR="00206B3E" w:rsidRPr="009A5D27" w:rsidRDefault="00206B3E" w:rsidP="00E1621B">
            <w:pPr>
              <w:pStyle w:val="TableParagraph"/>
              <w:numPr>
                <w:ilvl w:val="0"/>
                <w:numId w:val="10"/>
              </w:numPr>
              <w:tabs>
                <w:tab w:val="left" w:pos="467"/>
                <w:tab w:val="left" w:pos="468"/>
              </w:tabs>
              <w:spacing w:before="61" w:line="360" w:lineRule="auto"/>
              <w:ind w:hanging="361"/>
              <w:rPr>
                <w:rFonts w:asciiTheme="minorHAnsi" w:hAnsiTheme="minorHAnsi" w:cstheme="minorHAnsi"/>
                <w:sz w:val="24"/>
                <w:szCs w:val="24"/>
              </w:rPr>
            </w:pPr>
            <w:r w:rsidRPr="009A5D27">
              <w:rPr>
                <w:rFonts w:asciiTheme="minorHAnsi" w:hAnsiTheme="minorHAnsi" w:cstheme="minorHAnsi"/>
                <w:sz w:val="24"/>
                <w:szCs w:val="24"/>
              </w:rPr>
              <w:t>Improvement</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peer</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relations</w:t>
            </w:r>
          </w:p>
          <w:p w14:paraId="1F124CEC" w14:textId="064EDB47" w:rsidR="00206B3E" w:rsidRPr="009A5D27" w:rsidRDefault="00206B3E" w:rsidP="00E1621B">
            <w:pPr>
              <w:pStyle w:val="TableParagraph"/>
              <w:numPr>
                <w:ilvl w:val="0"/>
                <w:numId w:val="11"/>
              </w:numPr>
              <w:tabs>
                <w:tab w:val="left" w:pos="467"/>
                <w:tab w:val="left" w:pos="468"/>
              </w:tabs>
              <w:spacing w:before="57" w:line="360" w:lineRule="auto"/>
              <w:ind w:right="180"/>
              <w:rPr>
                <w:rFonts w:asciiTheme="minorHAnsi" w:hAnsiTheme="minorHAnsi" w:cstheme="minorHAnsi"/>
                <w:sz w:val="24"/>
                <w:szCs w:val="24"/>
              </w:rPr>
            </w:pPr>
            <w:r w:rsidRPr="009A5D27">
              <w:rPr>
                <w:rFonts w:asciiTheme="minorHAnsi" w:hAnsiTheme="minorHAnsi" w:cstheme="minorHAnsi"/>
                <w:sz w:val="24"/>
                <w:szCs w:val="24"/>
              </w:rPr>
              <w:t>Reduced dependence on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adults.</w:t>
            </w:r>
          </w:p>
        </w:tc>
      </w:tr>
      <w:tr w:rsidR="00206B3E" w:rsidRPr="009A5D27" w14:paraId="6F0C8F4C" w14:textId="77777777" w:rsidTr="00821472">
        <w:trPr>
          <w:trHeight w:val="5091"/>
        </w:trPr>
        <w:tc>
          <w:tcPr>
            <w:tcW w:w="3539" w:type="dxa"/>
            <w:shd w:val="clear" w:color="auto" w:fill="B9EEF8"/>
          </w:tcPr>
          <w:p w14:paraId="5ADBD43D" w14:textId="77777777" w:rsidR="00C106ED" w:rsidRPr="00C106ED" w:rsidRDefault="00C106ED" w:rsidP="00C106ED">
            <w:pPr>
              <w:spacing w:line="360" w:lineRule="auto"/>
              <w:rPr>
                <w:rFonts w:ascii="Calibri" w:hAnsi="Calibri" w:cs="Calibri"/>
                <w:b/>
                <w:bCs/>
                <w:sz w:val="24"/>
                <w:szCs w:val="24"/>
              </w:rPr>
            </w:pPr>
            <w:r w:rsidRPr="00C106ED">
              <w:rPr>
                <w:rFonts w:ascii="Calibri" w:hAnsi="Calibri" w:cs="Calibri"/>
                <w:b/>
                <w:bCs/>
                <w:sz w:val="24"/>
                <w:szCs w:val="24"/>
              </w:rPr>
              <w:lastRenderedPageBreak/>
              <w:t>Difficulties with imagination.</w:t>
            </w:r>
          </w:p>
          <w:p w14:paraId="3E6A0632" w14:textId="77777777" w:rsidR="00C106ED" w:rsidRPr="00852EE1" w:rsidRDefault="00C106ED" w:rsidP="00C106ED">
            <w:pPr>
              <w:spacing w:line="360" w:lineRule="auto"/>
              <w:rPr>
                <w:rFonts w:ascii="Calibri" w:hAnsi="Calibri" w:cs="Calibri"/>
                <w:b/>
                <w:bCs/>
                <w:sz w:val="24"/>
                <w:szCs w:val="24"/>
              </w:rPr>
            </w:pPr>
            <w:r w:rsidRPr="00C106ED">
              <w:rPr>
                <w:rFonts w:ascii="Calibri" w:hAnsi="Calibri" w:cs="Calibri"/>
                <w:b/>
                <w:bCs/>
                <w:sz w:val="24"/>
                <w:szCs w:val="24"/>
              </w:rPr>
              <w:t>Difficulty with social communication and developing relationships.</w:t>
            </w:r>
          </w:p>
          <w:p w14:paraId="5B90452A" w14:textId="1BA54C98" w:rsidR="00206B3E" w:rsidRPr="009A5D27" w:rsidRDefault="00206B3E" w:rsidP="005F2932">
            <w:pPr>
              <w:pStyle w:val="TableParagraph"/>
              <w:spacing w:line="360" w:lineRule="auto"/>
              <w:ind w:left="142" w:firstLine="0"/>
              <w:rPr>
                <w:rFonts w:asciiTheme="minorHAnsi" w:hAnsiTheme="minorHAnsi" w:cstheme="minorHAnsi"/>
                <w:b/>
                <w:w w:val="85"/>
                <w:sz w:val="24"/>
                <w:szCs w:val="24"/>
              </w:rPr>
            </w:pPr>
          </w:p>
        </w:tc>
        <w:tc>
          <w:tcPr>
            <w:tcW w:w="8514" w:type="dxa"/>
            <w:shd w:val="clear" w:color="auto" w:fill="B9EEF8"/>
          </w:tcPr>
          <w:p w14:paraId="50B715BC" w14:textId="31EDD885"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Modelling story telling using photos, videos and sounds can used to talk through what might be happening and to assist the imagination.</w:t>
            </w:r>
          </w:p>
          <w:p w14:paraId="1AC99D53" w14:textId="77777777"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Calm learning environment.</w:t>
            </w:r>
          </w:p>
          <w:p w14:paraId="43A52C54" w14:textId="77777777"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Clear communication of expectations.</w:t>
            </w:r>
          </w:p>
          <w:p w14:paraId="32A26EAE" w14:textId="77777777"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Clear positive support to resolve playground and or peer group disputes.</w:t>
            </w:r>
          </w:p>
          <w:p w14:paraId="1C7CCCB9" w14:textId="77777777"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Lunch clubs – modelling communication.</w:t>
            </w:r>
          </w:p>
          <w:p w14:paraId="7AC6A1EE" w14:textId="77777777"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Social time support during breaks, breakfast lunch, after school club from an adult / facilitator who take opportunities to teach, practise social skills and conversation interactions.</w:t>
            </w:r>
          </w:p>
          <w:p w14:paraId="313F27AA" w14:textId="77777777"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 xml:space="preserve">ELSA strategies and interventions. </w:t>
            </w:r>
          </w:p>
          <w:p w14:paraId="5EE17681" w14:textId="13A106C0" w:rsidR="00BD3662" w:rsidRPr="00BD3662" w:rsidRDefault="00BD3662" w:rsidP="00E1621B">
            <w:pPr>
              <w:pStyle w:val="ListParagraph"/>
              <w:numPr>
                <w:ilvl w:val="0"/>
                <w:numId w:val="123"/>
              </w:numPr>
              <w:spacing w:line="360" w:lineRule="auto"/>
              <w:rPr>
                <w:rFonts w:ascii="Calibri" w:hAnsi="Calibri" w:cs="Calibri"/>
                <w:sz w:val="24"/>
                <w:szCs w:val="24"/>
              </w:rPr>
            </w:pPr>
            <w:r w:rsidRPr="00BD3662">
              <w:rPr>
                <w:rFonts w:ascii="Calibri" w:hAnsi="Calibri" w:cs="Calibri"/>
                <w:sz w:val="24"/>
                <w:szCs w:val="24"/>
              </w:rPr>
              <w:t>Keyworker sessions.</w:t>
            </w:r>
          </w:p>
          <w:p w14:paraId="48BA3220" w14:textId="0A8C133A" w:rsidR="00206B3E" w:rsidRPr="009A5D27" w:rsidRDefault="00206B3E" w:rsidP="00A959F0">
            <w:pPr>
              <w:pStyle w:val="TableParagraph"/>
              <w:tabs>
                <w:tab w:val="left" w:pos="414"/>
                <w:tab w:val="left" w:pos="415"/>
              </w:tabs>
              <w:spacing w:before="126" w:line="360" w:lineRule="auto"/>
              <w:ind w:right="1308"/>
              <w:rPr>
                <w:rFonts w:asciiTheme="minorHAnsi" w:hAnsiTheme="minorHAnsi" w:cstheme="minorHAnsi"/>
                <w:w w:val="90"/>
                <w:sz w:val="24"/>
                <w:szCs w:val="24"/>
              </w:rPr>
            </w:pPr>
          </w:p>
        </w:tc>
        <w:tc>
          <w:tcPr>
            <w:tcW w:w="3545" w:type="dxa"/>
            <w:shd w:val="clear" w:color="auto" w:fill="B9EEF8"/>
          </w:tcPr>
          <w:p w14:paraId="05D0695A" w14:textId="77777777" w:rsidR="00206B3E" w:rsidRPr="009A5D27" w:rsidRDefault="00206B3E" w:rsidP="00E1621B">
            <w:pPr>
              <w:pStyle w:val="TableParagraph"/>
              <w:numPr>
                <w:ilvl w:val="0"/>
                <w:numId w:val="9"/>
              </w:numPr>
              <w:tabs>
                <w:tab w:val="left" w:pos="467"/>
                <w:tab w:val="left" w:pos="468"/>
              </w:tabs>
              <w:spacing w:before="59" w:line="360" w:lineRule="auto"/>
              <w:ind w:right="180"/>
              <w:rPr>
                <w:rFonts w:asciiTheme="minorHAnsi" w:hAnsiTheme="minorHAnsi" w:cstheme="minorHAnsi"/>
                <w:sz w:val="24"/>
                <w:szCs w:val="24"/>
              </w:rPr>
            </w:pPr>
            <w:r w:rsidRPr="009A5D27">
              <w:rPr>
                <w:rFonts w:asciiTheme="minorHAnsi" w:hAnsiTheme="minorHAnsi" w:cstheme="minorHAnsi"/>
                <w:sz w:val="24"/>
                <w:szCs w:val="24"/>
              </w:rPr>
              <w:t>Staff scaffold social situations</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to support CYP in completing</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task</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with</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reduced adult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support.</w:t>
            </w:r>
          </w:p>
          <w:p w14:paraId="2766553F" w14:textId="75227B72" w:rsidR="00206B3E" w:rsidRPr="009A5D27" w:rsidRDefault="00206B3E" w:rsidP="00E1621B">
            <w:pPr>
              <w:pStyle w:val="TableParagraph"/>
              <w:numPr>
                <w:ilvl w:val="0"/>
                <w:numId w:val="9"/>
              </w:numPr>
              <w:tabs>
                <w:tab w:val="left" w:pos="467"/>
                <w:tab w:val="left" w:pos="468"/>
              </w:tabs>
              <w:spacing w:before="57" w:line="360" w:lineRule="auto"/>
              <w:ind w:right="116"/>
              <w:rPr>
                <w:rFonts w:asciiTheme="minorHAnsi" w:hAnsiTheme="minorHAnsi" w:cstheme="minorHAnsi"/>
                <w:sz w:val="24"/>
                <w:szCs w:val="24"/>
              </w:rPr>
            </w:pPr>
            <w:r w:rsidRPr="009A5D27">
              <w:rPr>
                <w:rFonts w:asciiTheme="minorHAnsi" w:hAnsiTheme="minorHAnsi" w:cstheme="minorHAnsi"/>
                <w:sz w:val="24"/>
                <w:szCs w:val="24"/>
              </w:rPr>
              <w:t>Staff can remove the pressure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of CYP generating their own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ideas</w:t>
            </w:r>
            <w:r w:rsidR="00EB5B5B">
              <w:rPr>
                <w:rFonts w:asciiTheme="minorHAnsi" w:hAnsiTheme="minorHAnsi" w:cstheme="minorHAnsi"/>
                <w:sz w:val="24"/>
                <w:szCs w:val="24"/>
              </w:rPr>
              <w:t>.</w:t>
            </w:r>
          </w:p>
          <w:p w14:paraId="1BE12A88" w14:textId="46E6BB8D" w:rsidR="00206B3E" w:rsidRPr="009A5D27" w:rsidRDefault="00206B3E" w:rsidP="00E1621B">
            <w:pPr>
              <w:pStyle w:val="TableParagraph"/>
              <w:numPr>
                <w:ilvl w:val="0"/>
                <w:numId w:val="9"/>
              </w:numPr>
              <w:tabs>
                <w:tab w:val="left" w:pos="467"/>
                <w:tab w:val="left" w:pos="468"/>
              </w:tabs>
              <w:spacing w:before="57" w:line="360" w:lineRule="auto"/>
              <w:ind w:right="156"/>
              <w:rPr>
                <w:rFonts w:asciiTheme="minorHAnsi" w:hAnsiTheme="minorHAnsi" w:cstheme="minorHAnsi"/>
                <w:sz w:val="24"/>
                <w:szCs w:val="24"/>
              </w:rPr>
            </w:pPr>
            <w:r w:rsidRPr="009A5D27">
              <w:rPr>
                <w:rFonts w:asciiTheme="minorHAnsi" w:hAnsiTheme="minorHAnsi" w:cstheme="minorHAnsi"/>
                <w:sz w:val="24"/>
                <w:szCs w:val="24"/>
              </w:rPr>
              <w:t>Adults model social skills;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both positive and negative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enabling CYP to reflect, with</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staff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how</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deal</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with</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contexts. Therefore,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normalising</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feelings</w:t>
            </w:r>
            <w:r w:rsidR="00EB5B5B">
              <w:rPr>
                <w:rFonts w:asciiTheme="minorHAnsi" w:hAnsiTheme="minorHAnsi" w:cstheme="minorHAnsi"/>
                <w:sz w:val="24"/>
                <w:szCs w:val="24"/>
              </w:rPr>
              <w:t>.</w:t>
            </w:r>
          </w:p>
          <w:p w14:paraId="2A21D59C" w14:textId="1CB5E2DF" w:rsidR="00206B3E" w:rsidRPr="009A5D27" w:rsidRDefault="00206B3E" w:rsidP="00E1621B">
            <w:pPr>
              <w:pStyle w:val="TableParagraph"/>
              <w:numPr>
                <w:ilvl w:val="0"/>
                <w:numId w:val="11"/>
              </w:numPr>
              <w:tabs>
                <w:tab w:val="left" w:pos="467"/>
                <w:tab w:val="left" w:pos="468"/>
              </w:tabs>
              <w:spacing w:before="57" w:line="360" w:lineRule="auto"/>
              <w:ind w:right="180"/>
              <w:rPr>
                <w:rFonts w:asciiTheme="minorHAnsi" w:hAnsiTheme="minorHAnsi" w:cstheme="minorHAnsi"/>
                <w:sz w:val="24"/>
                <w:szCs w:val="24"/>
              </w:rPr>
            </w:pPr>
            <w:r w:rsidRPr="009A5D27">
              <w:rPr>
                <w:rFonts w:asciiTheme="minorHAnsi" w:hAnsiTheme="minorHAnsi" w:cstheme="minorHAnsi"/>
                <w:sz w:val="24"/>
                <w:szCs w:val="24"/>
              </w:rPr>
              <w:t>The CYP is given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language to discuss emotions</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and know its ok to feel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different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feelings</w:t>
            </w:r>
            <w:r w:rsidR="00EB5B5B">
              <w:rPr>
                <w:rFonts w:asciiTheme="minorHAnsi" w:hAnsiTheme="minorHAnsi" w:cstheme="minorHAnsi"/>
                <w:sz w:val="24"/>
                <w:szCs w:val="24"/>
              </w:rPr>
              <w:t>.</w:t>
            </w:r>
          </w:p>
        </w:tc>
      </w:tr>
      <w:tr w:rsidR="00577B64" w:rsidRPr="009A5D27" w14:paraId="65257DBD" w14:textId="77777777" w:rsidTr="00821472">
        <w:trPr>
          <w:trHeight w:val="5091"/>
        </w:trPr>
        <w:tc>
          <w:tcPr>
            <w:tcW w:w="3539" w:type="dxa"/>
            <w:shd w:val="clear" w:color="auto" w:fill="B9EEF8"/>
          </w:tcPr>
          <w:p w14:paraId="1EEB6989" w14:textId="77777777" w:rsidR="00B51FFB" w:rsidRPr="00852EE1" w:rsidRDefault="00B51FFB" w:rsidP="00B51FFB">
            <w:pPr>
              <w:spacing w:line="360" w:lineRule="auto"/>
              <w:rPr>
                <w:rFonts w:ascii="Calibri" w:hAnsi="Calibri" w:cs="Calibri"/>
                <w:b/>
                <w:bCs/>
                <w:sz w:val="24"/>
                <w:szCs w:val="24"/>
              </w:rPr>
            </w:pPr>
            <w:r w:rsidRPr="00B51FFB">
              <w:rPr>
                <w:rFonts w:ascii="Calibri" w:hAnsi="Calibri" w:cs="Calibri"/>
                <w:b/>
                <w:bCs/>
                <w:sz w:val="24"/>
                <w:szCs w:val="24"/>
              </w:rPr>
              <w:lastRenderedPageBreak/>
              <w:t>Anxiety in busy unpredictable environments.</w:t>
            </w:r>
          </w:p>
          <w:p w14:paraId="418B4FED" w14:textId="6F16FE33" w:rsidR="00577B64" w:rsidRPr="009A5D27" w:rsidRDefault="00577B64" w:rsidP="005F2932">
            <w:pPr>
              <w:pStyle w:val="TableParagraph"/>
              <w:spacing w:before="115" w:line="360" w:lineRule="auto"/>
              <w:ind w:left="142" w:right="1753" w:firstLine="0"/>
              <w:rPr>
                <w:rFonts w:asciiTheme="minorHAnsi" w:hAnsiTheme="minorHAnsi" w:cstheme="minorHAnsi"/>
                <w:b/>
                <w:spacing w:val="-2"/>
                <w:w w:val="90"/>
                <w:sz w:val="24"/>
                <w:szCs w:val="24"/>
              </w:rPr>
            </w:pPr>
          </w:p>
        </w:tc>
        <w:tc>
          <w:tcPr>
            <w:tcW w:w="8514" w:type="dxa"/>
            <w:shd w:val="clear" w:color="auto" w:fill="B9EEF8"/>
          </w:tcPr>
          <w:p w14:paraId="342ADBC7"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Assessment through observation and teaching (for example, are there parts of the routine and or curriculum that they find easier to manage than others?).</w:t>
            </w:r>
          </w:p>
          <w:p w14:paraId="6B3E3237"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 xml:space="preserve">Preparation for change of activity or routine - made aware of in advance. Beginnings and endings are important and require consideration using individual visual prompts as appropriate. </w:t>
            </w:r>
          </w:p>
          <w:p w14:paraId="4C19486A" w14:textId="501CBD6D"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 xml:space="preserve">Meet and </w:t>
            </w:r>
            <w:proofErr w:type="gramStart"/>
            <w:r w:rsidRPr="00393B2B">
              <w:rPr>
                <w:rFonts w:ascii="Calibri" w:hAnsi="Calibri" w:cs="Calibri"/>
                <w:sz w:val="24"/>
                <w:szCs w:val="24"/>
              </w:rPr>
              <w:t>Greet</w:t>
            </w:r>
            <w:proofErr w:type="gramEnd"/>
            <w:r w:rsidRPr="00393B2B">
              <w:rPr>
                <w:rFonts w:ascii="Calibri" w:hAnsi="Calibri" w:cs="Calibri"/>
                <w:sz w:val="24"/>
                <w:szCs w:val="24"/>
              </w:rPr>
              <w:t xml:space="preserve"> – with a familiar adult </w:t>
            </w:r>
            <w:r w:rsidR="00C87F8D" w:rsidRPr="00393B2B">
              <w:rPr>
                <w:rFonts w:ascii="Calibri" w:hAnsi="Calibri" w:cs="Calibri"/>
                <w:sz w:val="24"/>
                <w:szCs w:val="24"/>
              </w:rPr>
              <w:t>were</w:t>
            </w:r>
            <w:r w:rsidRPr="00393B2B">
              <w:rPr>
                <w:rFonts w:ascii="Calibri" w:hAnsi="Calibri" w:cs="Calibri"/>
                <w:sz w:val="24"/>
                <w:szCs w:val="24"/>
              </w:rPr>
              <w:t xml:space="preserve"> stated in </w:t>
            </w:r>
            <w:r w:rsidR="00C87F8D" w:rsidRPr="00393B2B">
              <w:rPr>
                <w:rFonts w:ascii="Calibri" w:hAnsi="Calibri" w:cs="Calibri"/>
                <w:sz w:val="24"/>
                <w:szCs w:val="24"/>
              </w:rPr>
              <w:t>an</w:t>
            </w:r>
            <w:r w:rsidRPr="00393B2B">
              <w:rPr>
                <w:rFonts w:ascii="Calibri" w:hAnsi="Calibri" w:cs="Calibri"/>
                <w:sz w:val="24"/>
                <w:szCs w:val="24"/>
              </w:rPr>
              <w:t xml:space="preserve"> EHCP. </w:t>
            </w:r>
          </w:p>
          <w:p w14:paraId="00FBDBA9"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Small group / 1 to 1 tasks and activities where need is identified.</w:t>
            </w:r>
          </w:p>
          <w:p w14:paraId="59268B01"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Calm learning environment.</w:t>
            </w:r>
          </w:p>
          <w:p w14:paraId="36AF9070"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 xml:space="preserve">Early pass to support effective transitions where need is identified and evidenced.   </w:t>
            </w:r>
          </w:p>
          <w:p w14:paraId="0844ED49"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 xml:space="preserve">Consistent seating plans, with prior agreement, sharing context when changed. </w:t>
            </w:r>
          </w:p>
          <w:p w14:paraId="574FBFC4"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Clear communication of expectations.</w:t>
            </w:r>
          </w:p>
          <w:p w14:paraId="297CAF86"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Regular mentor support, including adults or peers.</w:t>
            </w:r>
          </w:p>
          <w:p w14:paraId="2F66820B"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Positive praise to improve self-esteem as a learner and as an individual.</w:t>
            </w:r>
          </w:p>
          <w:p w14:paraId="0A97BC16" w14:textId="77777777" w:rsidR="00393B2B" w:rsidRPr="00393B2B" w:rsidRDefault="00393B2B" w:rsidP="00E1621B">
            <w:pPr>
              <w:pStyle w:val="ListParagraph"/>
              <w:numPr>
                <w:ilvl w:val="0"/>
                <w:numId w:val="124"/>
              </w:numPr>
              <w:spacing w:line="360" w:lineRule="auto"/>
              <w:rPr>
                <w:rFonts w:ascii="Calibri" w:hAnsi="Calibri" w:cs="Calibri"/>
                <w:sz w:val="24"/>
                <w:szCs w:val="24"/>
              </w:rPr>
            </w:pPr>
            <w:r w:rsidRPr="00393B2B">
              <w:rPr>
                <w:rFonts w:ascii="Calibri" w:hAnsi="Calibri" w:cs="Calibri"/>
                <w:sz w:val="24"/>
                <w:szCs w:val="24"/>
              </w:rPr>
              <w:t>Use of unconditional positive regard.</w:t>
            </w:r>
          </w:p>
          <w:p w14:paraId="1885FD75" w14:textId="2FC27E12" w:rsidR="00577B64" w:rsidRPr="009A5D27" w:rsidRDefault="00577B64" w:rsidP="00A313D2">
            <w:pPr>
              <w:pStyle w:val="TableParagraph"/>
              <w:tabs>
                <w:tab w:val="left" w:pos="414"/>
                <w:tab w:val="left" w:pos="415"/>
              </w:tabs>
              <w:spacing w:before="117" w:line="360" w:lineRule="auto"/>
              <w:rPr>
                <w:rFonts w:asciiTheme="minorHAnsi" w:hAnsiTheme="minorHAnsi" w:cstheme="minorHAnsi"/>
                <w:w w:val="90"/>
                <w:sz w:val="24"/>
                <w:szCs w:val="24"/>
              </w:rPr>
            </w:pPr>
          </w:p>
        </w:tc>
        <w:tc>
          <w:tcPr>
            <w:tcW w:w="3545" w:type="dxa"/>
            <w:shd w:val="clear" w:color="auto" w:fill="B9EEF8"/>
          </w:tcPr>
          <w:p w14:paraId="0FFF46FD" w14:textId="77777777" w:rsidR="00577B64" w:rsidRPr="009A5D27" w:rsidRDefault="00577B64" w:rsidP="00E1621B">
            <w:pPr>
              <w:pStyle w:val="TableParagraph"/>
              <w:numPr>
                <w:ilvl w:val="0"/>
                <w:numId w:val="8"/>
              </w:numPr>
              <w:tabs>
                <w:tab w:val="left" w:pos="467"/>
                <w:tab w:val="left" w:pos="468"/>
              </w:tabs>
              <w:spacing w:before="61" w:line="360" w:lineRule="auto"/>
              <w:ind w:right="509"/>
              <w:rPr>
                <w:rFonts w:asciiTheme="minorHAnsi" w:hAnsiTheme="minorHAnsi" w:cstheme="minorHAnsi"/>
                <w:sz w:val="24"/>
                <w:szCs w:val="24"/>
              </w:rPr>
            </w:pPr>
            <w:r w:rsidRPr="009A5D27">
              <w:rPr>
                <w:rFonts w:asciiTheme="minorHAnsi" w:hAnsiTheme="minorHAnsi" w:cstheme="minorHAnsi"/>
                <w:sz w:val="24"/>
                <w:szCs w:val="24"/>
              </w:rPr>
              <w:t>Staff create a flexible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environment which can be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adapted as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required.</w:t>
            </w:r>
          </w:p>
          <w:p w14:paraId="4F530C49" w14:textId="2BE0463C" w:rsidR="00577B64" w:rsidRPr="009A5D27" w:rsidRDefault="00577B64" w:rsidP="00E1621B">
            <w:pPr>
              <w:pStyle w:val="TableParagraph"/>
              <w:numPr>
                <w:ilvl w:val="0"/>
                <w:numId w:val="8"/>
              </w:numPr>
              <w:tabs>
                <w:tab w:val="left" w:pos="467"/>
                <w:tab w:val="left" w:pos="468"/>
              </w:tabs>
              <w:spacing w:before="61" w:line="360" w:lineRule="auto"/>
              <w:ind w:right="239"/>
              <w:rPr>
                <w:rFonts w:asciiTheme="minorHAnsi" w:hAnsiTheme="minorHAnsi" w:cstheme="minorHAnsi"/>
                <w:sz w:val="24"/>
                <w:szCs w:val="24"/>
              </w:rPr>
            </w:pPr>
            <w:r w:rsidRPr="009A5D27">
              <w:rPr>
                <w:rFonts w:asciiTheme="minorHAnsi" w:hAnsiTheme="minorHAnsi" w:cstheme="minorHAnsi"/>
                <w:sz w:val="24"/>
                <w:szCs w:val="24"/>
              </w:rPr>
              <w:t>Staff ensure a consistency of</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boundaries to support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reducing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anxiety</w:t>
            </w:r>
            <w:r w:rsidR="001806D8">
              <w:rPr>
                <w:rFonts w:asciiTheme="minorHAnsi" w:hAnsiTheme="minorHAnsi" w:cstheme="minorHAnsi"/>
                <w:sz w:val="24"/>
                <w:szCs w:val="24"/>
              </w:rPr>
              <w:t>.</w:t>
            </w:r>
          </w:p>
          <w:p w14:paraId="400B2516" w14:textId="3A24062F" w:rsidR="00577B64" w:rsidRPr="009A5D27" w:rsidRDefault="00577B64" w:rsidP="00E1621B">
            <w:pPr>
              <w:pStyle w:val="TableParagraph"/>
              <w:numPr>
                <w:ilvl w:val="0"/>
                <w:numId w:val="8"/>
              </w:numPr>
              <w:tabs>
                <w:tab w:val="left" w:pos="467"/>
                <w:tab w:val="left" w:pos="468"/>
              </w:tabs>
              <w:spacing w:before="59" w:line="360" w:lineRule="auto"/>
              <w:ind w:right="336"/>
              <w:rPr>
                <w:rFonts w:asciiTheme="minorHAnsi" w:hAnsiTheme="minorHAnsi" w:cstheme="minorHAnsi"/>
                <w:sz w:val="24"/>
                <w:szCs w:val="24"/>
              </w:rPr>
            </w:pPr>
            <w:r w:rsidRPr="009A5D27">
              <w:rPr>
                <w:rFonts w:asciiTheme="minorHAnsi" w:hAnsiTheme="minorHAnsi" w:cstheme="minorHAnsi"/>
                <w:sz w:val="24"/>
                <w:szCs w:val="24"/>
              </w:rPr>
              <w:t>Trust is built between adults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and CYP creating positive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relationships</w:t>
            </w:r>
            <w:r w:rsidR="00A4222C">
              <w:rPr>
                <w:rFonts w:asciiTheme="minorHAnsi" w:hAnsiTheme="minorHAnsi" w:cstheme="minorHAnsi"/>
                <w:sz w:val="24"/>
                <w:szCs w:val="24"/>
              </w:rPr>
              <w:t>.</w:t>
            </w:r>
          </w:p>
          <w:p w14:paraId="069A8B4C" w14:textId="0E2478F4" w:rsidR="00577B64" w:rsidRPr="009A5D27" w:rsidRDefault="00577B64" w:rsidP="00E1621B">
            <w:pPr>
              <w:pStyle w:val="TableParagraph"/>
              <w:numPr>
                <w:ilvl w:val="0"/>
                <w:numId w:val="8"/>
              </w:numPr>
              <w:tabs>
                <w:tab w:val="left" w:pos="467"/>
                <w:tab w:val="left" w:pos="468"/>
              </w:tabs>
              <w:spacing w:before="66" w:line="360" w:lineRule="auto"/>
              <w:ind w:right="267"/>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have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network</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that they know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understand, which includes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peers and</w:t>
            </w:r>
            <w:r w:rsidR="00A4222C">
              <w:rPr>
                <w:rFonts w:asciiTheme="minorHAnsi" w:hAnsiTheme="minorHAnsi" w:cstheme="minorHAnsi"/>
                <w:sz w:val="24"/>
                <w:szCs w:val="24"/>
              </w:rPr>
              <w:t xml:space="preserve"> </w:t>
            </w:r>
            <w:r w:rsidRPr="009A5D27">
              <w:rPr>
                <w:rFonts w:asciiTheme="minorHAnsi" w:hAnsiTheme="minorHAnsi" w:cstheme="minorHAnsi"/>
                <w:sz w:val="24"/>
                <w:szCs w:val="24"/>
              </w:rPr>
              <w:t>/</w:t>
            </w:r>
            <w:r w:rsidR="00A4222C">
              <w:rPr>
                <w:rFonts w:asciiTheme="minorHAnsi" w:hAnsiTheme="minorHAnsi" w:cstheme="minorHAnsi"/>
                <w:sz w:val="24"/>
                <w:szCs w:val="24"/>
              </w:rPr>
              <w:t xml:space="preserve"> </w:t>
            </w:r>
            <w:r w:rsidRPr="009A5D27">
              <w:rPr>
                <w:rFonts w:asciiTheme="minorHAnsi" w:hAnsiTheme="minorHAnsi" w:cstheme="minorHAnsi"/>
                <w:sz w:val="24"/>
                <w:szCs w:val="24"/>
              </w:rPr>
              <w:t>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adults</w:t>
            </w:r>
            <w:r w:rsidR="00A4222C">
              <w:rPr>
                <w:rFonts w:asciiTheme="minorHAnsi" w:hAnsiTheme="minorHAnsi" w:cstheme="minorHAnsi"/>
                <w:sz w:val="24"/>
                <w:szCs w:val="24"/>
              </w:rPr>
              <w:t>.</w:t>
            </w:r>
          </w:p>
          <w:p w14:paraId="67593A7B" w14:textId="71DE8EF7" w:rsidR="00577B64" w:rsidRPr="009A5D27" w:rsidRDefault="00577B64" w:rsidP="00E1621B">
            <w:pPr>
              <w:pStyle w:val="TableParagraph"/>
              <w:numPr>
                <w:ilvl w:val="0"/>
                <w:numId w:val="9"/>
              </w:numPr>
              <w:tabs>
                <w:tab w:val="left" w:pos="467"/>
                <w:tab w:val="left" w:pos="468"/>
              </w:tabs>
              <w:spacing w:before="59" w:line="360" w:lineRule="auto"/>
              <w:ind w:right="180"/>
              <w:rPr>
                <w:rFonts w:asciiTheme="minorHAnsi" w:hAnsiTheme="minorHAnsi" w:cstheme="minorHAnsi"/>
                <w:sz w:val="24"/>
                <w:szCs w:val="24"/>
              </w:rPr>
            </w:pPr>
            <w:r w:rsidRPr="009A5D27">
              <w:rPr>
                <w:rFonts w:asciiTheme="minorHAnsi" w:hAnsiTheme="minorHAnsi" w:cstheme="minorHAnsi"/>
                <w:sz w:val="24"/>
                <w:szCs w:val="24"/>
              </w:rPr>
              <w:t>CYP the ability to self-</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advocate.</w:t>
            </w:r>
          </w:p>
        </w:tc>
      </w:tr>
      <w:tr w:rsidR="008043EA" w:rsidRPr="009A5D27" w14:paraId="6950EA89" w14:textId="77777777" w:rsidTr="00821472">
        <w:trPr>
          <w:trHeight w:val="5091"/>
        </w:trPr>
        <w:tc>
          <w:tcPr>
            <w:tcW w:w="3539" w:type="dxa"/>
            <w:shd w:val="clear" w:color="auto" w:fill="B9EEF8"/>
          </w:tcPr>
          <w:p w14:paraId="1C18995A" w14:textId="77777777" w:rsidR="00D85FAB" w:rsidRPr="00852EE1" w:rsidRDefault="00D85FAB" w:rsidP="00D85FAB">
            <w:pPr>
              <w:spacing w:line="360" w:lineRule="auto"/>
              <w:rPr>
                <w:rFonts w:ascii="Calibri" w:hAnsi="Calibri" w:cs="Calibri"/>
                <w:b/>
                <w:bCs/>
                <w:sz w:val="24"/>
                <w:szCs w:val="24"/>
              </w:rPr>
            </w:pPr>
            <w:r w:rsidRPr="00D85FAB">
              <w:rPr>
                <w:rFonts w:ascii="Calibri" w:hAnsi="Calibri" w:cs="Calibri"/>
                <w:b/>
                <w:bCs/>
                <w:sz w:val="24"/>
                <w:szCs w:val="24"/>
              </w:rPr>
              <w:lastRenderedPageBreak/>
              <w:t>Sensitivity to sensory stimuli.</w:t>
            </w:r>
          </w:p>
          <w:p w14:paraId="76D5608F" w14:textId="692FA6B3" w:rsidR="008043EA" w:rsidRPr="009A5D27" w:rsidRDefault="008043EA" w:rsidP="005F2932">
            <w:pPr>
              <w:pStyle w:val="TableParagraph"/>
              <w:spacing w:before="115" w:line="360" w:lineRule="auto"/>
              <w:ind w:left="142" w:right="1753" w:firstLine="0"/>
              <w:rPr>
                <w:rFonts w:asciiTheme="minorHAnsi" w:hAnsiTheme="minorHAnsi" w:cstheme="minorHAnsi"/>
                <w:b/>
                <w:spacing w:val="-1"/>
                <w:w w:val="90"/>
                <w:sz w:val="24"/>
                <w:szCs w:val="24"/>
              </w:rPr>
            </w:pPr>
          </w:p>
        </w:tc>
        <w:tc>
          <w:tcPr>
            <w:tcW w:w="8514" w:type="dxa"/>
            <w:shd w:val="clear" w:color="auto" w:fill="B9EEF8"/>
          </w:tcPr>
          <w:p w14:paraId="6F044AF5" w14:textId="77777777" w:rsidR="00AE009C" w:rsidRPr="00AE009C" w:rsidRDefault="00AE009C" w:rsidP="00E1621B">
            <w:pPr>
              <w:pStyle w:val="ListParagraph"/>
              <w:numPr>
                <w:ilvl w:val="0"/>
                <w:numId w:val="125"/>
              </w:numPr>
              <w:spacing w:line="360" w:lineRule="auto"/>
              <w:rPr>
                <w:rFonts w:ascii="Calibri" w:hAnsi="Calibri" w:cs="Calibri"/>
                <w:sz w:val="24"/>
                <w:szCs w:val="24"/>
              </w:rPr>
            </w:pPr>
            <w:r w:rsidRPr="00AE009C">
              <w:rPr>
                <w:rFonts w:ascii="Calibri" w:hAnsi="Calibri" w:cs="Calibri"/>
                <w:sz w:val="24"/>
                <w:szCs w:val="24"/>
              </w:rPr>
              <w:t>Sensory breaks such as use of a learning aid (fidgety aid), regulating activity in class, a walk around the classroom (movement break), time out or access to the alternative provision in school (Hub/RESET).</w:t>
            </w:r>
          </w:p>
          <w:p w14:paraId="12BC8820" w14:textId="77777777" w:rsidR="00AE009C" w:rsidRPr="00AE009C" w:rsidRDefault="00AE009C" w:rsidP="00E1621B">
            <w:pPr>
              <w:pStyle w:val="ListParagraph"/>
              <w:numPr>
                <w:ilvl w:val="0"/>
                <w:numId w:val="125"/>
              </w:numPr>
              <w:spacing w:line="360" w:lineRule="auto"/>
              <w:rPr>
                <w:rFonts w:ascii="Calibri" w:hAnsi="Calibri" w:cs="Calibri"/>
                <w:sz w:val="24"/>
                <w:szCs w:val="24"/>
              </w:rPr>
            </w:pPr>
            <w:r w:rsidRPr="00AE009C">
              <w:rPr>
                <w:rFonts w:ascii="Calibri" w:hAnsi="Calibri" w:cs="Calibri"/>
                <w:sz w:val="24"/>
                <w:szCs w:val="24"/>
              </w:rPr>
              <w:t>Consideration to the environment for example, noise, room temperature. Consider the proximity to and intensity of stimuli.</w:t>
            </w:r>
          </w:p>
          <w:p w14:paraId="65BEF57C" w14:textId="77777777" w:rsidR="00AE009C" w:rsidRPr="00AE009C" w:rsidRDefault="00AE009C" w:rsidP="00E1621B">
            <w:pPr>
              <w:pStyle w:val="ListParagraph"/>
              <w:numPr>
                <w:ilvl w:val="0"/>
                <w:numId w:val="125"/>
              </w:numPr>
              <w:spacing w:line="360" w:lineRule="auto"/>
              <w:rPr>
                <w:rFonts w:ascii="Calibri" w:hAnsi="Calibri" w:cs="Calibri"/>
                <w:sz w:val="24"/>
                <w:szCs w:val="24"/>
              </w:rPr>
            </w:pPr>
            <w:r w:rsidRPr="00AE009C">
              <w:rPr>
                <w:rFonts w:ascii="Calibri" w:hAnsi="Calibri" w:cs="Calibri"/>
                <w:sz w:val="24"/>
                <w:szCs w:val="24"/>
              </w:rPr>
              <w:t>Flexible approach to transitions for example, between lessons, to and from the setting at the start and end of the day and during the daily routine.</w:t>
            </w:r>
          </w:p>
          <w:p w14:paraId="69DC8949" w14:textId="77777777" w:rsidR="00AE009C" w:rsidRPr="00AE009C" w:rsidRDefault="00AE009C" w:rsidP="00E1621B">
            <w:pPr>
              <w:pStyle w:val="ListParagraph"/>
              <w:numPr>
                <w:ilvl w:val="0"/>
                <w:numId w:val="125"/>
              </w:numPr>
              <w:spacing w:line="360" w:lineRule="auto"/>
              <w:rPr>
                <w:rFonts w:ascii="Calibri" w:hAnsi="Calibri" w:cs="Calibri"/>
                <w:sz w:val="24"/>
                <w:szCs w:val="24"/>
              </w:rPr>
            </w:pPr>
            <w:r w:rsidRPr="00AE009C">
              <w:rPr>
                <w:rFonts w:ascii="Calibri" w:hAnsi="Calibri" w:cs="Calibri"/>
                <w:sz w:val="24"/>
                <w:szCs w:val="24"/>
              </w:rPr>
              <w:t>Access to a safe place with clear and shared boundaries agreed with all staff and CYP</w:t>
            </w:r>
          </w:p>
          <w:p w14:paraId="4C8B9D4B" w14:textId="77777777" w:rsidR="00AE009C" w:rsidRPr="00AE009C" w:rsidRDefault="00AE009C" w:rsidP="00E1621B">
            <w:pPr>
              <w:pStyle w:val="ListParagraph"/>
              <w:numPr>
                <w:ilvl w:val="0"/>
                <w:numId w:val="125"/>
              </w:numPr>
              <w:spacing w:line="360" w:lineRule="auto"/>
              <w:rPr>
                <w:rFonts w:ascii="Calibri" w:hAnsi="Calibri" w:cs="Calibri"/>
                <w:sz w:val="24"/>
                <w:szCs w:val="24"/>
              </w:rPr>
            </w:pPr>
            <w:r w:rsidRPr="00AE009C">
              <w:rPr>
                <w:rFonts w:ascii="Calibri" w:hAnsi="Calibri" w:cs="Calibri"/>
                <w:sz w:val="24"/>
                <w:szCs w:val="24"/>
              </w:rPr>
              <w:t>Engage CYP to share their voice.</w:t>
            </w:r>
          </w:p>
          <w:p w14:paraId="72E65232" w14:textId="6BB6541C" w:rsidR="008043EA" w:rsidRPr="009A5D27" w:rsidRDefault="008043EA" w:rsidP="00393B2B">
            <w:pPr>
              <w:pStyle w:val="TableParagraph"/>
              <w:tabs>
                <w:tab w:val="left" w:pos="414"/>
                <w:tab w:val="left" w:pos="415"/>
              </w:tabs>
              <w:spacing w:before="129" w:line="360" w:lineRule="auto"/>
              <w:ind w:right="869"/>
              <w:rPr>
                <w:rFonts w:asciiTheme="minorHAnsi" w:hAnsiTheme="minorHAnsi" w:cstheme="minorHAnsi"/>
                <w:w w:val="90"/>
                <w:sz w:val="24"/>
                <w:szCs w:val="24"/>
              </w:rPr>
            </w:pPr>
          </w:p>
        </w:tc>
        <w:tc>
          <w:tcPr>
            <w:tcW w:w="3545" w:type="dxa"/>
            <w:shd w:val="clear" w:color="auto" w:fill="B9EEF8"/>
          </w:tcPr>
          <w:p w14:paraId="3D2BD05D" w14:textId="6927748E" w:rsidR="008043EA" w:rsidRPr="009A5D27" w:rsidRDefault="008043EA" w:rsidP="00E1621B">
            <w:pPr>
              <w:pStyle w:val="TableParagraph"/>
              <w:numPr>
                <w:ilvl w:val="0"/>
                <w:numId w:val="7"/>
              </w:numPr>
              <w:tabs>
                <w:tab w:val="left" w:pos="467"/>
                <w:tab w:val="left" w:pos="468"/>
              </w:tabs>
              <w:spacing w:before="59" w:line="360" w:lineRule="auto"/>
              <w:ind w:right="279"/>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can</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ground</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themselves</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feel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confident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leave</w:t>
            </w:r>
            <w:r w:rsidR="00D328F6">
              <w:rPr>
                <w:rFonts w:asciiTheme="minorHAnsi" w:hAnsiTheme="minorHAnsi" w:cstheme="minorHAnsi"/>
                <w:sz w:val="24"/>
                <w:szCs w:val="24"/>
              </w:rPr>
              <w:t>.</w:t>
            </w:r>
          </w:p>
          <w:p w14:paraId="54E543BF" w14:textId="29AF64AC" w:rsidR="008043EA" w:rsidRPr="009A5D27" w:rsidRDefault="008043EA" w:rsidP="00E1621B">
            <w:pPr>
              <w:pStyle w:val="TableParagraph"/>
              <w:numPr>
                <w:ilvl w:val="0"/>
                <w:numId w:val="7"/>
              </w:numPr>
              <w:tabs>
                <w:tab w:val="left" w:pos="467"/>
                <w:tab w:val="left" w:pos="468"/>
              </w:tabs>
              <w:spacing w:before="64" w:line="360" w:lineRule="auto"/>
              <w:ind w:right="241"/>
              <w:rPr>
                <w:rFonts w:asciiTheme="minorHAnsi" w:hAnsiTheme="minorHAnsi" w:cstheme="minorHAnsi"/>
                <w:sz w:val="24"/>
                <w:szCs w:val="24"/>
              </w:rPr>
            </w:pPr>
            <w:r w:rsidRPr="009A5D27">
              <w:rPr>
                <w:rFonts w:asciiTheme="minorHAnsi" w:hAnsiTheme="minorHAnsi" w:cstheme="minorHAnsi"/>
                <w:sz w:val="24"/>
                <w:szCs w:val="24"/>
              </w:rPr>
              <w:t xml:space="preserve">CYP can </w:t>
            </w:r>
            <w:r w:rsidR="00D328F6">
              <w:rPr>
                <w:rFonts w:asciiTheme="minorHAnsi" w:hAnsiTheme="minorHAnsi" w:cstheme="minorHAnsi"/>
                <w:sz w:val="24"/>
                <w:szCs w:val="24"/>
              </w:rPr>
              <w:t xml:space="preserve">self-regulate and return </w:t>
            </w:r>
            <w:r w:rsidRPr="009A5D27">
              <w:rPr>
                <w:rFonts w:asciiTheme="minorHAnsi" w:hAnsiTheme="minorHAnsi" w:cstheme="minorHAnsi"/>
                <w:sz w:val="24"/>
                <w:szCs w:val="24"/>
              </w:rPr>
              <w:t>knowing that they</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can continue as part of the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class</w:t>
            </w:r>
            <w:r w:rsidR="00D328F6">
              <w:rPr>
                <w:rFonts w:asciiTheme="minorHAnsi" w:hAnsiTheme="minorHAnsi" w:cstheme="minorHAnsi"/>
                <w:sz w:val="24"/>
                <w:szCs w:val="24"/>
              </w:rPr>
              <w:t>.</w:t>
            </w:r>
          </w:p>
          <w:p w14:paraId="08EC38EF" w14:textId="15665DE9" w:rsidR="008043EA" w:rsidRPr="009A5D27" w:rsidRDefault="008043EA" w:rsidP="005F2932">
            <w:pPr>
              <w:pStyle w:val="TableParagraph"/>
              <w:tabs>
                <w:tab w:val="left" w:pos="467"/>
                <w:tab w:val="left" w:pos="468"/>
              </w:tabs>
              <w:spacing w:before="61" w:line="360" w:lineRule="auto"/>
              <w:ind w:right="509" w:firstLine="0"/>
              <w:rPr>
                <w:rFonts w:asciiTheme="minorHAnsi" w:hAnsiTheme="minorHAnsi" w:cstheme="minorHAnsi"/>
                <w:sz w:val="24"/>
                <w:szCs w:val="24"/>
              </w:rPr>
            </w:pPr>
          </w:p>
        </w:tc>
      </w:tr>
      <w:tr w:rsidR="008043EA" w:rsidRPr="009A5D27" w14:paraId="40304957" w14:textId="77777777" w:rsidTr="00821472">
        <w:trPr>
          <w:trHeight w:val="5091"/>
        </w:trPr>
        <w:tc>
          <w:tcPr>
            <w:tcW w:w="3539" w:type="dxa"/>
            <w:shd w:val="clear" w:color="auto" w:fill="B9EEF8"/>
          </w:tcPr>
          <w:p w14:paraId="40BFF0D7" w14:textId="3AA9B83A" w:rsidR="00D11301" w:rsidRDefault="00D11301" w:rsidP="005F2932">
            <w:pPr>
              <w:pStyle w:val="TableParagraph"/>
              <w:spacing w:before="115" w:line="360" w:lineRule="auto"/>
              <w:ind w:left="187" w:right="544" w:firstLine="0"/>
              <w:rPr>
                <w:rFonts w:asciiTheme="minorHAnsi" w:hAnsiTheme="minorHAnsi" w:cstheme="minorHAnsi"/>
                <w:b/>
                <w:sz w:val="24"/>
                <w:szCs w:val="24"/>
              </w:rPr>
            </w:pPr>
            <w:r>
              <w:rPr>
                <w:rFonts w:asciiTheme="minorHAnsi" w:hAnsiTheme="minorHAnsi" w:cstheme="minorHAnsi"/>
                <w:b/>
                <w:sz w:val="24"/>
                <w:szCs w:val="24"/>
              </w:rPr>
              <w:lastRenderedPageBreak/>
              <w:t xml:space="preserve">Physical </w:t>
            </w:r>
            <w:r w:rsidR="00367CEF">
              <w:rPr>
                <w:rFonts w:asciiTheme="minorHAnsi" w:hAnsiTheme="minorHAnsi" w:cstheme="minorHAnsi"/>
                <w:b/>
                <w:sz w:val="24"/>
                <w:szCs w:val="24"/>
              </w:rPr>
              <w:t>outbursts</w:t>
            </w:r>
            <w:r>
              <w:rPr>
                <w:rFonts w:asciiTheme="minorHAnsi" w:hAnsiTheme="minorHAnsi" w:cstheme="minorHAnsi"/>
                <w:b/>
                <w:sz w:val="24"/>
                <w:szCs w:val="24"/>
              </w:rPr>
              <w:t xml:space="preserve"> </w:t>
            </w:r>
            <w:r w:rsidR="00367CEF">
              <w:rPr>
                <w:rFonts w:asciiTheme="minorHAnsi" w:hAnsiTheme="minorHAnsi" w:cstheme="minorHAnsi"/>
                <w:b/>
                <w:sz w:val="24"/>
                <w:szCs w:val="24"/>
              </w:rPr>
              <w:t>causing</w:t>
            </w:r>
            <w:r>
              <w:rPr>
                <w:rFonts w:asciiTheme="minorHAnsi" w:hAnsiTheme="minorHAnsi" w:cstheme="minorHAnsi"/>
                <w:b/>
                <w:sz w:val="24"/>
                <w:szCs w:val="24"/>
              </w:rPr>
              <w:t xml:space="preserve"> harm to others and / or self a</w:t>
            </w:r>
            <w:r w:rsidR="00367CEF">
              <w:rPr>
                <w:rFonts w:asciiTheme="minorHAnsi" w:hAnsiTheme="minorHAnsi" w:cstheme="minorHAnsi"/>
                <w:b/>
                <w:sz w:val="24"/>
                <w:szCs w:val="24"/>
              </w:rPr>
              <w:t xml:space="preserve">nd /or property. </w:t>
            </w:r>
          </w:p>
          <w:p w14:paraId="25436211" w14:textId="4CF266BE" w:rsidR="00367CEF" w:rsidRDefault="00367CEF" w:rsidP="005F2932">
            <w:pPr>
              <w:pStyle w:val="TableParagraph"/>
              <w:spacing w:before="115" w:line="360" w:lineRule="auto"/>
              <w:ind w:left="187" w:right="544" w:firstLine="0"/>
              <w:rPr>
                <w:rFonts w:asciiTheme="minorHAnsi" w:hAnsiTheme="minorHAnsi" w:cstheme="minorHAnsi"/>
                <w:b/>
                <w:sz w:val="24"/>
                <w:szCs w:val="24"/>
              </w:rPr>
            </w:pPr>
            <w:r>
              <w:rPr>
                <w:rFonts w:asciiTheme="minorHAnsi" w:hAnsiTheme="minorHAnsi" w:cstheme="minorHAnsi"/>
                <w:b/>
                <w:sz w:val="24"/>
                <w:szCs w:val="24"/>
              </w:rPr>
              <w:t xml:space="preserve">Physical Outbursts. </w:t>
            </w:r>
          </w:p>
          <w:p w14:paraId="4DC6D3EE" w14:textId="2423607A" w:rsidR="008043EA" w:rsidRPr="009A5D27" w:rsidRDefault="008043EA" w:rsidP="005F2932">
            <w:pPr>
              <w:pStyle w:val="TableParagraph"/>
              <w:spacing w:before="115" w:line="360" w:lineRule="auto"/>
              <w:ind w:left="142" w:right="561" w:firstLine="0"/>
              <w:rPr>
                <w:rFonts w:asciiTheme="minorHAnsi" w:hAnsiTheme="minorHAnsi" w:cstheme="minorHAnsi"/>
                <w:b/>
                <w:spacing w:val="-1"/>
                <w:w w:val="90"/>
                <w:sz w:val="24"/>
                <w:szCs w:val="24"/>
              </w:rPr>
            </w:pPr>
          </w:p>
        </w:tc>
        <w:tc>
          <w:tcPr>
            <w:tcW w:w="8514" w:type="dxa"/>
            <w:shd w:val="clear" w:color="auto" w:fill="B9EEF8"/>
          </w:tcPr>
          <w:p w14:paraId="383D4009"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Assessment through observation and teaching (for example, are there parts of the routine and/or the curriculum that they find easier to manage than others?).</w:t>
            </w:r>
          </w:p>
          <w:p w14:paraId="20CE6A58"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A consistent approach to managing individuals with “reasonable adjustments/ adaptations” made.</w:t>
            </w:r>
          </w:p>
          <w:p w14:paraId="29D279FA"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Recording and sharing of frequency and location of triggers and the severity and duration of unregulated behaviours to understand and adjust provision with an aim to reduce frequency and intensity (CPOMPs and regular professional meetings).</w:t>
            </w:r>
          </w:p>
          <w:p w14:paraId="0A9E34A7"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Understanding, recording and sharing of the severity and duration of Dysregulated behaviour.</w:t>
            </w:r>
          </w:p>
          <w:p w14:paraId="7256B36C"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Communication with families about what might be happening at home (divorce, bereavement, illness) and strategies that work/don’t work and relaying this information to staff.</w:t>
            </w:r>
          </w:p>
          <w:p w14:paraId="032E1E64"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Preventative strategies in place.</w:t>
            </w:r>
          </w:p>
          <w:p w14:paraId="1B508206"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Safe area.</w:t>
            </w:r>
          </w:p>
          <w:p w14:paraId="7A98F3A6"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Risk management plan or individual risk assessment.</w:t>
            </w:r>
          </w:p>
          <w:p w14:paraId="58C8257C"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Reintegration plans (for school age exclusions).</w:t>
            </w:r>
          </w:p>
          <w:p w14:paraId="1152DB65"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A clear plan of action agreed with parents regarding physical intervention if                             appropriate.</w:t>
            </w:r>
          </w:p>
          <w:p w14:paraId="32B760E6" w14:textId="77777777" w:rsidR="00ED0987" w:rsidRPr="00ED0987" w:rsidRDefault="00ED0987" w:rsidP="00E1621B">
            <w:pPr>
              <w:pStyle w:val="ListParagraph"/>
              <w:numPr>
                <w:ilvl w:val="0"/>
                <w:numId w:val="80"/>
              </w:numPr>
              <w:spacing w:line="360" w:lineRule="auto"/>
              <w:rPr>
                <w:rFonts w:ascii="Calibri" w:hAnsi="Calibri" w:cs="Calibri"/>
                <w:sz w:val="24"/>
                <w:szCs w:val="24"/>
              </w:rPr>
            </w:pPr>
            <w:r w:rsidRPr="00ED0987">
              <w:rPr>
                <w:rFonts w:ascii="Calibri" w:hAnsi="Calibri" w:cs="Calibri"/>
                <w:sz w:val="24"/>
                <w:szCs w:val="24"/>
              </w:rPr>
              <w:t xml:space="preserve">Whole setting training on de-escalation strategies and or emotion coaching </w:t>
            </w:r>
            <w:r w:rsidRPr="00ED0987">
              <w:rPr>
                <w:rFonts w:ascii="Calibri" w:hAnsi="Calibri" w:cs="Calibri"/>
                <w:sz w:val="24"/>
                <w:szCs w:val="24"/>
              </w:rPr>
              <w:lastRenderedPageBreak/>
              <w:t>strategies.</w:t>
            </w:r>
          </w:p>
          <w:p w14:paraId="5FBD3E7B" w14:textId="18666FAE" w:rsidR="008043EA" w:rsidRPr="00ED0987" w:rsidRDefault="00ED0987" w:rsidP="00E1621B">
            <w:pPr>
              <w:pStyle w:val="ListParagraph"/>
              <w:numPr>
                <w:ilvl w:val="0"/>
                <w:numId w:val="80"/>
              </w:numPr>
              <w:spacing w:line="360" w:lineRule="auto"/>
            </w:pPr>
            <w:r w:rsidRPr="00ED0987">
              <w:rPr>
                <w:rFonts w:ascii="Calibri" w:hAnsi="Calibri" w:cs="Calibri"/>
                <w:sz w:val="24"/>
                <w:szCs w:val="24"/>
              </w:rPr>
              <w:t>Engage CYP to give their voice and promote co-production of any plans.</w:t>
            </w:r>
          </w:p>
        </w:tc>
        <w:tc>
          <w:tcPr>
            <w:tcW w:w="3545" w:type="dxa"/>
            <w:shd w:val="clear" w:color="auto" w:fill="B9EEF8"/>
          </w:tcPr>
          <w:p w14:paraId="16C51D3F" w14:textId="77777777" w:rsidR="008043EA" w:rsidRPr="009A5D27" w:rsidRDefault="008043EA" w:rsidP="005E09B2">
            <w:pPr>
              <w:pStyle w:val="TableParagraph"/>
              <w:numPr>
                <w:ilvl w:val="0"/>
                <w:numId w:val="6"/>
              </w:numPr>
              <w:tabs>
                <w:tab w:val="left" w:pos="467"/>
                <w:tab w:val="left" w:pos="468"/>
              </w:tabs>
              <w:spacing w:before="61" w:line="360" w:lineRule="auto"/>
              <w:ind w:right="619"/>
              <w:rPr>
                <w:rFonts w:asciiTheme="minorHAnsi" w:hAnsiTheme="minorHAnsi" w:cstheme="minorHAnsi"/>
                <w:sz w:val="24"/>
                <w:szCs w:val="24"/>
              </w:rPr>
            </w:pPr>
            <w:r w:rsidRPr="009A5D27">
              <w:rPr>
                <w:rFonts w:asciiTheme="minorHAnsi" w:hAnsiTheme="minorHAnsi" w:cstheme="minorHAnsi"/>
                <w:sz w:val="24"/>
                <w:szCs w:val="24"/>
              </w:rPr>
              <w:lastRenderedPageBreak/>
              <w:t>Staff can make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informed decisions about</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adjustments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made.</w:t>
            </w:r>
          </w:p>
          <w:p w14:paraId="45D2E426" w14:textId="77777777" w:rsidR="008043EA" w:rsidRPr="009A5D27" w:rsidRDefault="008043EA" w:rsidP="005E09B2">
            <w:pPr>
              <w:pStyle w:val="TableParagraph"/>
              <w:numPr>
                <w:ilvl w:val="0"/>
                <w:numId w:val="6"/>
              </w:numPr>
              <w:tabs>
                <w:tab w:val="left" w:pos="467"/>
                <w:tab w:val="left" w:pos="468"/>
              </w:tabs>
              <w:spacing w:before="64" w:line="360" w:lineRule="auto"/>
              <w:ind w:right="1069"/>
              <w:rPr>
                <w:rFonts w:asciiTheme="minorHAnsi" w:hAnsiTheme="minorHAnsi" w:cstheme="minorHAnsi"/>
                <w:sz w:val="24"/>
                <w:szCs w:val="24"/>
              </w:rPr>
            </w:pPr>
            <w:r w:rsidRPr="009A5D27">
              <w:rPr>
                <w:rFonts w:asciiTheme="minorHAnsi" w:hAnsiTheme="minorHAnsi" w:cstheme="minorHAnsi"/>
                <w:sz w:val="24"/>
                <w:szCs w:val="24"/>
              </w:rPr>
              <w:t>Dysregulated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behaviour/activity is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accurately</w:t>
            </w:r>
            <w:r w:rsidRPr="009A5D27">
              <w:rPr>
                <w:rFonts w:asciiTheme="minorHAnsi" w:hAnsiTheme="minorHAnsi" w:cstheme="minorHAnsi"/>
                <w:spacing w:val="-12"/>
                <w:sz w:val="24"/>
                <w:szCs w:val="24"/>
              </w:rPr>
              <w:t xml:space="preserve"> </w:t>
            </w:r>
            <w:r w:rsidRPr="009A5D27">
              <w:rPr>
                <w:rFonts w:asciiTheme="minorHAnsi" w:hAnsiTheme="minorHAnsi" w:cstheme="minorHAnsi"/>
                <w:sz w:val="24"/>
                <w:szCs w:val="24"/>
              </w:rPr>
              <w:t>recorded.</w:t>
            </w:r>
          </w:p>
          <w:p w14:paraId="46875A83" w14:textId="100AAF3F" w:rsidR="008043EA" w:rsidRPr="009A5D27" w:rsidRDefault="008043EA" w:rsidP="005E09B2">
            <w:pPr>
              <w:pStyle w:val="TableParagraph"/>
              <w:numPr>
                <w:ilvl w:val="0"/>
                <w:numId w:val="6"/>
              </w:numPr>
              <w:tabs>
                <w:tab w:val="left" w:pos="467"/>
                <w:tab w:val="left" w:pos="468"/>
              </w:tabs>
              <w:spacing w:before="63" w:line="360" w:lineRule="auto"/>
              <w:ind w:right="545"/>
              <w:rPr>
                <w:rFonts w:asciiTheme="minorHAnsi" w:hAnsiTheme="minorHAnsi" w:cstheme="minorHAnsi"/>
                <w:sz w:val="24"/>
                <w:szCs w:val="24"/>
              </w:rPr>
            </w:pPr>
            <w:r w:rsidRPr="009A5D27">
              <w:rPr>
                <w:rFonts w:asciiTheme="minorHAnsi" w:hAnsiTheme="minorHAnsi" w:cstheme="minorHAnsi"/>
                <w:sz w:val="24"/>
                <w:szCs w:val="24"/>
              </w:rPr>
              <w:t>Clear communication</w:t>
            </w:r>
            <w:r w:rsidR="008102E4">
              <w:rPr>
                <w:rFonts w:asciiTheme="minorHAnsi" w:hAnsiTheme="minorHAnsi" w:cstheme="minorHAnsi"/>
                <w:sz w:val="24"/>
                <w:szCs w:val="24"/>
              </w:rPr>
              <w:t xml:space="preserve"> with</w:t>
            </w:r>
            <w:r w:rsidRPr="009A5D27">
              <w:rPr>
                <w:rFonts w:asciiTheme="minorHAnsi" w:hAnsiTheme="minorHAnsi" w:cstheme="minorHAnsi"/>
                <w:sz w:val="24"/>
                <w:szCs w:val="24"/>
              </w:rPr>
              <w:t xml:space="preserve"> supports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wellbeing.</w:t>
            </w:r>
          </w:p>
          <w:p w14:paraId="51A82782" w14:textId="04F1B305" w:rsidR="008043EA" w:rsidRPr="009A5D27" w:rsidRDefault="008043EA" w:rsidP="005E09B2">
            <w:pPr>
              <w:pStyle w:val="TableParagraph"/>
              <w:numPr>
                <w:ilvl w:val="0"/>
                <w:numId w:val="6"/>
              </w:numPr>
              <w:tabs>
                <w:tab w:val="left" w:pos="467"/>
                <w:tab w:val="left" w:pos="468"/>
              </w:tabs>
              <w:spacing w:before="61" w:line="360" w:lineRule="auto"/>
              <w:ind w:right="837"/>
              <w:rPr>
                <w:rFonts w:asciiTheme="minorHAnsi" w:hAnsiTheme="minorHAnsi" w:cstheme="minorHAnsi"/>
                <w:sz w:val="24"/>
                <w:szCs w:val="24"/>
              </w:rPr>
            </w:pPr>
            <w:r w:rsidRPr="009A5D27">
              <w:rPr>
                <w:rFonts w:asciiTheme="minorHAnsi" w:hAnsiTheme="minorHAnsi" w:cstheme="minorHAnsi"/>
                <w:sz w:val="24"/>
                <w:szCs w:val="24"/>
              </w:rPr>
              <w:t>Everyone in the school</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community</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feels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safe</w:t>
            </w:r>
            <w:r w:rsidR="008102E4">
              <w:rPr>
                <w:rFonts w:asciiTheme="minorHAnsi" w:hAnsiTheme="minorHAnsi" w:cstheme="minorHAnsi"/>
                <w:sz w:val="24"/>
                <w:szCs w:val="24"/>
              </w:rPr>
              <w:t>.</w:t>
            </w:r>
          </w:p>
          <w:p w14:paraId="3B0090DA" w14:textId="3E2E68E0" w:rsidR="008043EA" w:rsidRPr="009A5D27" w:rsidRDefault="008043EA" w:rsidP="005E09B2">
            <w:pPr>
              <w:pStyle w:val="TableParagraph"/>
              <w:numPr>
                <w:ilvl w:val="0"/>
                <w:numId w:val="6"/>
              </w:numPr>
              <w:tabs>
                <w:tab w:val="left" w:pos="467"/>
                <w:tab w:val="left" w:pos="468"/>
              </w:tabs>
              <w:spacing w:before="63" w:line="360" w:lineRule="auto"/>
              <w:ind w:right="223"/>
              <w:rPr>
                <w:rFonts w:asciiTheme="minorHAnsi" w:hAnsiTheme="minorHAnsi" w:cstheme="minorHAnsi"/>
                <w:sz w:val="24"/>
                <w:szCs w:val="24"/>
              </w:rPr>
            </w:pPr>
            <w:r w:rsidRPr="009A5D27">
              <w:rPr>
                <w:rFonts w:asciiTheme="minorHAnsi" w:hAnsiTheme="minorHAnsi" w:cstheme="minorHAnsi"/>
                <w:sz w:val="24"/>
                <w:szCs w:val="24"/>
              </w:rPr>
              <w:t>All are involved and engaged</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through</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clear</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communication</w:t>
            </w:r>
            <w:r w:rsidR="00AC3C7D">
              <w:rPr>
                <w:rFonts w:asciiTheme="minorHAnsi" w:hAnsiTheme="minorHAnsi" w:cstheme="minorHAnsi"/>
                <w:sz w:val="24"/>
                <w:szCs w:val="24"/>
              </w:rPr>
              <w:t>.</w:t>
            </w:r>
          </w:p>
          <w:p w14:paraId="1FC1C0E2" w14:textId="1460E85F" w:rsidR="008043EA" w:rsidRPr="009A5D27" w:rsidRDefault="008043EA" w:rsidP="005E09B2">
            <w:pPr>
              <w:pStyle w:val="TableParagraph"/>
              <w:numPr>
                <w:ilvl w:val="0"/>
                <w:numId w:val="6"/>
              </w:numPr>
              <w:tabs>
                <w:tab w:val="left" w:pos="467"/>
                <w:tab w:val="left" w:pos="468"/>
              </w:tabs>
              <w:spacing w:before="62" w:line="360" w:lineRule="auto"/>
              <w:ind w:right="559"/>
              <w:rPr>
                <w:rFonts w:asciiTheme="minorHAnsi" w:hAnsiTheme="minorHAnsi" w:cstheme="minorHAnsi"/>
                <w:sz w:val="24"/>
                <w:szCs w:val="24"/>
              </w:rPr>
            </w:pPr>
            <w:r w:rsidRPr="009A5D27">
              <w:rPr>
                <w:rFonts w:asciiTheme="minorHAnsi" w:hAnsiTheme="minorHAnsi" w:cstheme="minorHAnsi"/>
                <w:sz w:val="24"/>
                <w:szCs w:val="24"/>
              </w:rPr>
              <w:t>Everyone knows what</w:t>
            </w:r>
            <w:r w:rsidR="00AC3C7D">
              <w:rPr>
                <w:rFonts w:asciiTheme="minorHAnsi" w:hAnsiTheme="minorHAnsi" w:cstheme="minorHAnsi"/>
                <w:sz w:val="24"/>
                <w:szCs w:val="24"/>
              </w:rPr>
              <w:t xml:space="preserve"> will happen </w:t>
            </w:r>
            <w:r w:rsidRPr="009A5D27">
              <w:rPr>
                <w:rFonts w:asciiTheme="minorHAnsi" w:hAnsiTheme="minorHAnsi" w:cstheme="minorHAnsi"/>
                <w:sz w:val="24"/>
                <w:szCs w:val="24"/>
              </w:rPr>
              <w:t>and when.</w:t>
            </w:r>
          </w:p>
          <w:p w14:paraId="7A12D989" w14:textId="57D4A047" w:rsidR="008043EA" w:rsidRPr="009A5D27" w:rsidRDefault="008043EA" w:rsidP="00E1621B">
            <w:pPr>
              <w:pStyle w:val="TableParagraph"/>
              <w:numPr>
                <w:ilvl w:val="0"/>
                <w:numId w:val="7"/>
              </w:numPr>
              <w:tabs>
                <w:tab w:val="left" w:pos="467"/>
                <w:tab w:val="left" w:pos="468"/>
              </w:tabs>
              <w:spacing w:before="59" w:line="360" w:lineRule="auto"/>
              <w:ind w:right="279"/>
              <w:rPr>
                <w:rFonts w:asciiTheme="minorHAnsi" w:hAnsiTheme="minorHAnsi" w:cstheme="minorHAnsi"/>
                <w:sz w:val="24"/>
                <w:szCs w:val="24"/>
              </w:rPr>
            </w:pPr>
            <w:r w:rsidRPr="009A5D27">
              <w:rPr>
                <w:rFonts w:asciiTheme="minorHAnsi" w:hAnsiTheme="minorHAnsi" w:cstheme="minorHAnsi"/>
                <w:sz w:val="24"/>
                <w:szCs w:val="24"/>
              </w:rPr>
              <w:t xml:space="preserve">Everyone is part of a </w:t>
            </w:r>
            <w:r w:rsidR="00D11301">
              <w:rPr>
                <w:rFonts w:asciiTheme="minorHAnsi" w:hAnsiTheme="minorHAnsi" w:cstheme="minorHAnsi"/>
                <w:sz w:val="24"/>
                <w:szCs w:val="24"/>
              </w:rPr>
              <w:t xml:space="preserve">common sense of purpose, </w:t>
            </w:r>
            <w:r w:rsidRPr="009A5D27">
              <w:rPr>
                <w:rFonts w:asciiTheme="minorHAnsi" w:hAnsiTheme="minorHAnsi" w:cstheme="minorHAnsi"/>
                <w:sz w:val="24"/>
                <w:szCs w:val="24"/>
              </w:rPr>
              <w:t>working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together</w:t>
            </w:r>
            <w:r w:rsidRPr="009A5D27">
              <w:rPr>
                <w:rFonts w:asciiTheme="minorHAnsi" w:hAnsiTheme="minorHAnsi" w:cstheme="minorHAnsi"/>
                <w:spacing w:val="7"/>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9"/>
                <w:sz w:val="24"/>
                <w:szCs w:val="24"/>
              </w:rPr>
              <w:t xml:space="preserve"> </w:t>
            </w:r>
            <w:r w:rsidRPr="009A5D27">
              <w:rPr>
                <w:rFonts w:asciiTheme="minorHAnsi" w:hAnsiTheme="minorHAnsi" w:cstheme="minorHAnsi"/>
                <w:sz w:val="24"/>
                <w:szCs w:val="24"/>
              </w:rPr>
              <w:t>improve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outcomes.</w:t>
            </w:r>
          </w:p>
        </w:tc>
      </w:tr>
      <w:tr w:rsidR="008043EA" w:rsidRPr="009A5D27" w14:paraId="4827CE45" w14:textId="77777777" w:rsidTr="00821472">
        <w:trPr>
          <w:trHeight w:val="5091"/>
        </w:trPr>
        <w:tc>
          <w:tcPr>
            <w:tcW w:w="3539" w:type="dxa"/>
            <w:shd w:val="clear" w:color="auto" w:fill="B9EEF8"/>
          </w:tcPr>
          <w:p w14:paraId="1BFE7275" w14:textId="77777777" w:rsidR="00942D9A" w:rsidRPr="00852EE1" w:rsidRDefault="00942D9A" w:rsidP="00942D9A">
            <w:pPr>
              <w:spacing w:line="360" w:lineRule="auto"/>
              <w:rPr>
                <w:rFonts w:ascii="Calibri" w:hAnsi="Calibri" w:cs="Calibri"/>
                <w:b/>
                <w:bCs/>
                <w:sz w:val="24"/>
                <w:szCs w:val="24"/>
              </w:rPr>
            </w:pPr>
            <w:r w:rsidRPr="00942D9A">
              <w:rPr>
                <w:rFonts w:ascii="Calibri" w:hAnsi="Calibri" w:cs="Calibri"/>
                <w:b/>
                <w:bCs/>
                <w:sz w:val="24"/>
                <w:szCs w:val="24"/>
              </w:rPr>
              <w:lastRenderedPageBreak/>
              <w:t>Limited attention span compared to developmentally appropriate milestones.</w:t>
            </w:r>
          </w:p>
          <w:p w14:paraId="7A5738D7" w14:textId="7D19AA72" w:rsidR="008043EA" w:rsidRPr="009A5D27" w:rsidRDefault="008043EA" w:rsidP="005F2932">
            <w:pPr>
              <w:pStyle w:val="TableParagraph"/>
              <w:spacing w:before="115" w:line="360" w:lineRule="auto"/>
              <w:ind w:left="187" w:right="544" w:firstLine="0"/>
              <w:rPr>
                <w:rFonts w:asciiTheme="minorHAnsi" w:hAnsiTheme="minorHAnsi" w:cstheme="minorHAnsi"/>
                <w:b/>
                <w:sz w:val="24"/>
                <w:szCs w:val="24"/>
              </w:rPr>
            </w:pPr>
          </w:p>
        </w:tc>
        <w:tc>
          <w:tcPr>
            <w:tcW w:w="8514" w:type="dxa"/>
            <w:shd w:val="clear" w:color="auto" w:fill="B9EEF8"/>
          </w:tcPr>
          <w:p w14:paraId="4FE952E2"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Assessment through observation and teaching (for example, are there parts of the routine and or curriculum that they find easier to manage than others?).</w:t>
            </w:r>
          </w:p>
          <w:p w14:paraId="451D9520"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Adaption of task and environment as appropriate.</w:t>
            </w:r>
          </w:p>
          <w:p w14:paraId="1AEEC21F"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Chunking, breaking tasks down to ensure learning successes for CYP.</w:t>
            </w:r>
          </w:p>
          <w:p w14:paraId="5499DC67"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Instructions are given using the CYP name first to gain their attention.</w:t>
            </w:r>
          </w:p>
          <w:p w14:paraId="2DA93DA7" w14:textId="03D1B37B"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 xml:space="preserve">Asking the </w:t>
            </w:r>
            <w:r w:rsidR="00F476C9">
              <w:rPr>
                <w:rFonts w:ascii="Calibri" w:hAnsi="Calibri" w:cs="Calibri"/>
                <w:sz w:val="24"/>
                <w:szCs w:val="24"/>
              </w:rPr>
              <w:t>CYP</w:t>
            </w:r>
            <w:r w:rsidRPr="00E1621B">
              <w:rPr>
                <w:rFonts w:ascii="Calibri" w:hAnsi="Calibri" w:cs="Calibri"/>
                <w:sz w:val="24"/>
                <w:szCs w:val="24"/>
              </w:rPr>
              <w:t xml:space="preserve"> to repeat back what activity they are going to do.</w:t>
            </w:r>
          </w:p>
          <w:p w14:paraId="50AEE82A"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Use of timers, so CYP know they only must focus for a comfortable amount of time.</w:t>
            </w:r>
          </w:p>
          <w:p w14:paraId="610D6B72"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Clear feedback on progress.</w:t>
            </w:r>
          </w:p>
          <w:p w14:paraId="5ADFEC99" w14:textId="77777777" w:rsidR="00E1621B" w:rsidRPr="00E1621B" w:rsidRDefault="00E1621B" w:rsidP="00E1621B">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‘I do it, we do it, you do it’ approach to working independently.</w:t>
            </w:r>
          </w:p>
          <w:p w14:paraId="7F2C9985" w14:textId="1802E8FA" w:rsidR="008043EA" w:rsidRPr="00833832" w:rsidRDefault="00E1621B" w:rsidP="00833832">
            <w:pPr>
              <w:pStyle w:val="ListParagraph"/>
              <w:numPr>
                <w:ilvl w:val="0"/>
                <w:numId w:val="126"/>
              </w:numPr>
              <w:spacing w:line="360" w:lineRule="auto"/>
              <w:rPr>
                <w:rFonts w:ascii="Calibri" w:hAnsi="Calibri" w:cs="Calibri"/>
                <w:sz w:val="24"/>
                <w:szCs w:val="24"/>
              </w:rPr>
            </w:pPr>
            <w:r w:rsidRPr="00E1621B">
              <w:rPr>
                <w:rFonts w:ascii="Calibri" w:hAnsi="Calibri" w:cs="Calibri"/>
                <w:sz w:val="24"/>
                <w:szCs w:val="24"/>
              </w:rPr>
              <w:t>Engage CYP to give their voice.</w:t>
            </w:r>
          </w:p>
        </w:tc>
        <w:tc>
          <w:tcPr>
            <w:tcW w:w="3545" w:type="dxa"/>
            <w:shd w:val="clear" w:color="auto" w:fill="B9EEF8"/>
          </w:tcPr>
          <w:p w14:paraId="59247B18" w14:textId="03F0432B" w:rsidR="008043EA" w:rsidRPr="009A5D27" w:rsidRDefault="008043EA" w:rsidP="005E09B2">
            <w:pPr>
              <w:pStyle w:val="TableParagraph"/>
              <w:numPr>
                <w:ilvl w:val="0"/>
                <w:numId w:val="5"/>
              </w:numPr>
              <w:tabs>
                <w:tab w:val="left" w:pos="467"/>
                <w:tab w:val="left" w:pos="468"/>
              </w:tabs>
              <w:spacing w:before="57" w:line="360" w:lineRule="auto"/>
              <w:ind w:hanging="361"/>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feels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successful</w:t>
            </w:r>
            <w:r w:rsidR="00285803">
              <w:rPr>
                <w:rFonts w:asciiTheme="minorHAnsi" w:hAnsiTheme="minorHAnsi" w:cstheme="minorHAnsi"/>
                <w:sz w:val="24"/>
                <w:szCs w:val="24"/>
              </w:rPr>
              <w:t>.</w:t>
            </w:r>
          </w:p>
          <w:p w14:paraId="6D0A889D" w14:textId="67933CAE" w:rsidR="008043EA" w:rsidRPr="009A5D27" w:rsidRDefault="008043EA" w:rsidP="005E09B2">
            <w:pPr>
              <w:pStyle w:val="TableParagraph"/>
              <w:numPr>
                <w:ilvl w:val="0"/>
                <w:numId w:val="6"/>
              </w:numPr>
              <w:tabs>
                <w:tab w:val="left" w:pos="467"/>
                <w:tab w:val="left" w:pos="468"/>
              </w:tabs>
              <w:spacing w:before="61" w:line="360" w:lineRule="auto"/>
              <w:ind w:right="619"/>
              <w:rPr>
                <w:rFonts w:asciiTheme="minorHAnsi" w:hAnsiTheme="minorHAnsi" w:cstheme="minorHAnsi"/>
                <w:sz w:val="24"/>
                <w:szCs w:val="24"/>
              </w:rPr>
            </w:pPr>
            <w:r w:rsidRPr="009A5D27">
              <w:rPr>
                <w:rFonts w:asciiTheme="minorHAnsi" w:hAnsiTheme="minorHAnsi" w:cstheme="minorHAnsi"/>
                <w:sz w:val="24"/>
                <w:szCs w:val="24"/>
              </w:rPr>
              <w:t>Inclusive &amp; equitable practice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are apparent.</w:t>
            </w:r>
          </w:p>
        </w:tc>
      </w:tr>
    </w:tbl>
    <w:p w14:paraId="15E2B470"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p w14:paraId="4F0DA98E" w14:textId="7F2DA5A7" w:rsidR="005376FD" w:rsidRPr="001B6DFA" w:rsidRDefault="004E156C" w:rsidP="005F2932">
      <w:pPr>
        <w:spacing w:before="88" w:line="360" w:lineRule="auto"/>
        <w:ind w:left="284"/>
        <w:rPr>
          <w:rFonts w:asciiTheme="minorHAnsi" w:hAnsiTheme="minorHAnsi" w:cstheme="minorHAnsi"/>
          <w:b/>
          <w:sz w:val="28"/>
          <w:szCs w:val="28"/>
        </w:rPr>
      </w:pPr>
      <w:r w:rsidRPr="001B6DFA">
        <w:rPr>
          <w:rFonts w:asciiTheme="minorHAnsi" w:hAnsiTheme="minorHAnsi" w:cstheme="minorHAnsi"/>
          <w:b/>
          <w:sz w:val="28"/>
          <w:szCs w:val="28"/>
        </w:rPr>
        <w:lastRenderedPageBreak/>
        <w:t>Social,</w:t>
      </w:r>
      <w:r w:rsidRPr="001B6DFA">
        <w:rPr>
          <w:rFonts w:asciiTheme="minorHAnsi" w:hAnsiTheme="minorHAnsi" w:cstheme="minorHAnsi"/>
          <w:b/>
          <w:spacing w:val="-1"/>
          <w:sz w:val="28"/>
          <w:szCs w:val="28"/>
        </w:rPr>
        <w:t xml:space="preserve"> </w:t>
      </w:r>
      <w:r w:rsidRPr="001B6DFA">
        <w:rPr>
          <w:rFonts w:asciiTheme="minorHAnsi" w:hAnsiTheme="minorHAnsi" w:cstheme="minorHAnsi"/>
          <w:b/>
          <w:sz w:val="28"/>
          <w:szCs w:val="28"/>
        </w:rPr>
        <w:t>Emotional,</w:t>
      </w:r>
      <w:r w:rsidRPr="001B6DFA">
        <w:rPr>
          <w:rFonts w:asciiTheme="minorHAnsi" w:hAnsiTheme="minorHAnsi" w:cstheme="minorHAnsi"/>
          <w:b/>
          <w:spacing w:val="-2"/>
          <w:sz w:val="28"/>
          <w:szCs w:val="28"/>
        </w:rPr>
        <w:t xml:space="preserve"> </w:t>
      </w:r>
      <w:r w:rsidRPr="001B6DFA">
        <w:rPr>
          <w:rFonts w:asciiTheme="minorHAnsi" w:hAnsiTheme="minorHAnsi" w:cstheme="minorHAnsi"/>
          <w:b/>
          <w:sz w:val="28"/>
          <w:szCs w:val="28"/>
        </w:rPr>
        <w:t>Mental</w:t>
      </w:r>
      <w:r w:rsidRPr="001B6DFA">
        <w:rPr>
          <w:rFonts w:asciiTheme="minorHAnsi" w:hAnsiTheme="minorHAnsi" w:cstheme="minorHAnsi"/>
          <w:b/>
          <w:spacing w:val="-1"/>
          <w:sz w:val="28"/>
          <w:szCs w:val="28"/>
        </w:rPr>
        <w:t xml:space="preserve"> </w:t>
      </w:r>
      <w:r w:rsidRPr="001B6DFA">
        <w:rPr>
          <w:rFonts w:asciiTheme="minorHAnsi" w:hAnsiTheme="minorHAnsi" w:cstheme="minorHAnsi"/>
          <w:b/>
          <w:sz w:val="28"/>
          <w:szCs w:val="28"/>
        </w:rPr>
        <w:t>Health</w:t>
      </w:r>
    </w:p>
    <w:p w14:paraId="5A2E793C" w14:textId="77777777" w:rsidR="005376FD" w:rsidRPr="009A5D27" w:rsidRDefault="005376FD" w:rsidP="005F2932">
      <w:pPr>
        <w:spacing w:before="7" w:after="1" w:line="360" w:lineRule="auto"/>
        <w:rPr>
          <w:rFonts w:asciiTheme="minorHAnsi" w:hAnsiTheme="minorHAnsi" w:cstheme="minorHAnsi"/>
          <w:b/>
          <w:sz w:val="24"/>
          <w:szCs w:val="24"/>
        </w:rPr>
      </w:pPr>
    </w:p>
    <w:tbl>
      <w:tblPr>
        <w:tblW w:w="0" w:type="auto"/>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5376FD" w:rsidRPr="009A5D27" w14:paraId="157AE00C" w14:textId="77777777">
        <w:trPr>
          <w:trHeight w:val="733"/>
        </w:trPr>
        <w:tc>
          <w:tcPr>
            <w:tcW w:w="13951" w:type="dxa"/>
            <w:shd w:val="clear" w:color="auto" w:fill="21CF0A"/>
          </w:tcPr>
          <w:p w14:paraId="43EDEC08" w14:textId="77777777" w:rsidR="005376FD" w:rsidRPr="009A5D27" w:rsidRDefault="005376FD" w:rsidP="005F2932">
            <w:pPr>
              <w:pStyle w:val="TableParagraph"/>
              <w:spacing w:before="6" w:line="360" w:lineRule="auto"/>
              <w:ind w:left="0" w:firstLine="0"/>
              <w:rPr>
                <w:rFonts w:asciiTheme="minorHAnsi" w:hAnsiTheme="minorHAnsi" w:cstheme="minorHAnsi"/>
                <w:b/>
                <w:sz w:val="24"/>
                <w:szCs w:val="24"/>
              </w:rPr>
            </w:pPr>
          </w:p>
          <w:p w14:paraId="1984C4B4" w14:textId="77777777" w:rsidR="005376FD" w:rsidRPr="009A5D27" w:rsidRDefault="004E156C" w:rsidP="005F2932">
            <w:pPr>
              <w:pStyle w:val="TableParagraph"/>
              <w:spacing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w w:val="95"/>
                <w:sz w:val="24"/>
                <w:szCs w:val="24"/>
              </w:rPr>
              <w:t>Strategies</w:t>
            </w:r>
            <w:r w:rsidRPr="009A5D27">
              <w:rPr>
                <w:rFonts w:asciiTheme="minorHAnsi" w:hAnsiTheme="minorHAnsi" w:cstheme="minorHAnsi"/>
                <w:b/>
                <w:color w:val="FFFFFF"/>
                <w:spacing w:val="-11"/>
                <w:w w:val="95"/>
                <w:sz w:val="24"/>
                <w:szCs w:val="24"/>
              </w:rPr>
              <w:t xml:space="preserve"> </w:t>
            </w:r>
            <w:r w:rsidRPr="009A5D27">
              <w:rPr>
                <w:rFonts w:asciiTheme="minorHAnsi" w:hAnsiTheme="minorHAnsi" w:cstheme="minorHAnsi"/>
                <w:b/>
                <w:color w:val="FFFFFF"/>
                <w:w w:val="95"/>
                <w:sz w:val="24"/>
                <w:szCs w:val="24"/>
              </w:rPr>
              <w:t>&amp;</w:t>
            </w:r>
            <w:r w:rsidRPr="009A5D27">
              <w:rPr>
                <w:rFonts w:asciiTheme="minorHAnsi" w:hAnsiTheme="minorHAnsi" w:cstheme="minorHAnsi"/>
                <w:b/>
                <w:color w:val="FFFFFF"/>
                <w:spacing w:val="-10"/>
                <w:w w:val="95"/>
                <w:sz w:val="24"/>
                <w:szCs w:val="24"/>
              </w:rPr>
              <w:t xml:space="preserve"> </w:t>
            </w:r>
            <w:r w:rsidRPr="009A5D27">
              <w:rPr>
                <w:rFonts w:asciiTheme="minorHAnsi" w:hAnsiTheme="minorHAnsi" w:cstheme="minorHAnsi"/>
                <w:b/>
                <w:color w:val="FFFFFF"/>
                <w:w w:val="95"/>
                <w:sz w:val="24"/>
                <w:szCs w:val="24"/>
              </w:rPr>
              <w:t>Approaches</w:t>
            </w:r>
          </w:p>
        </w:tc>
      </w:tr>
      <w:tr w:rsidR="005376FD" w:rsidRPr="009A5D27" w14:paraId="158C030F" w14:textId="77777777" w:rsidTr="001B6DFA">
        <w:trPr>
          <w:trHeight w:val="5079"/>
        </w:trPr>
        <w:tc>
          <w:tcPr>
            <w:tcW w:w="13951" w:type="dxa"/>
            <w:shd w:val="clear" w:color="auto" w:fill="C4FABC"/>
          </w:tcPr>
          <w:p w14:paraId="1D6AF69B" w14:textId="263FF704" w:rsidR="0029216F" w:rsidRPr="0029216F" w:rsidRDefault="0029216F" w:rsidP="00E1621B">
            <w:pPr>
              <w:pStyle w:val="ListParagraph"/>
              <w:numPr>
                <w:ilvl w:val="0"/>
                <w:numId w:val="81"/>
              </w:numPr>
              <w:spacing w:line="360" w:lineRule="auto"/>
              <w:rPr>
                <w:rFonts w:ascii="Calibri" w:hAnsi="Calibri" w:cs="Calibri"/>
                <w:sz w:val="24"/>
                <w:szCs w:val="24"/>
              </w:rPr>
            </w:pPr>
            <w:r w:rsidRPr="0029216F">
              <w:rPr>
                <w:rFonts w:ascii="Calibri" w:hAnsi="Calibri" w:cs="Calibri"/>
                <w:sz w:val="24"/>
                <w:szCs w:val="24"/>
              </w:rPr>
              <w:t>Settings should assess SEMH to help staff understand the barriers to learning that CYP face. Learning needs should also be reviewed using feedback from round robins or assessment tools and / or external advice to ensure that any SEMH needs, or behavioural difficulties are not caused by an unmet learning need or communication difficulty.</w:t>
            </w:r>
          </w:p>
          <w:p w14:paraId="2B83487D" w14:textId="77777777" w:rsidR="0029216F" w:rsidRPr="0029216F" w:rsidRDefault="0029216F" w:rsidP="00E1621B">
            <w:pPr>
              <w:pStyle w:val="ListParagraph"/>
              <w:numPr>
                <w:ilvl w:val="0"/>
                <w:numId w:val="81"/>
              </w:numPr>
              <w:spacing w:line="360" w:lineRule="auto"/>
              <w:rPr>
                <w:rFonts w:ascii="Calibri" w:hAnsi="Calibri" w:cs="Calibri"/>
                <w:sz w:val="24"/>
                <w:szCs w:val="24"/>
              </w:rPr>
            </w:pPr>
            <w:r w:rsidRPr="0029216F">
              <w:rPr>
                <w:rFonts w:ascii="Calibri" w:hAnsi="Calibri" w:cs="Calibri"/>
                <w:sz w:val="24"/>
                <w:szCs w:val="24"/>
              </w:rPr>
              <w:t xml:space="preserve">A behaviour policy underpinned by a clear ethos and values that is relationship based, therapeutically aware, and attachment informed. </w:t>
            </w:r>
          </w:p>
          <w:p w14:paraId="6680B561"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Anti-bullying work across the setting and community. Examples of this might include school assemblies, restorative practice, buddies, links to the PSHE curriculum. All these approaches are based on the education not exclusion expectation.</w:t>
            </w:r>
          </w:p>
          <w:p w14:paraId="72BB3F80"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The Identification of key adults to build positive and trusting relationships with CYP and their families.</w:t>
            </w:r>
          </w:p>
          <w:p w14:paraId="147FF59B"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Use of social stories support effective communication where there is a need identified.</w:t>
            </w:r>
          </w:p>
          <w:p w14:paraId="0BFE0890"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Small group or 1 to 1 work with SEMH assistant.</w:t>
            </w:r>
          </w:p>
          <w:p w14:paraId="2B9B3A34"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Use of distraction techniques and giving responsibility.</w:t>
            </w:r>
          </w:p>
          <w:p w14:paraId="7D14B813"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Explicitly teaching de-escalation and self-management strategies to both staff and CYP.</w:t>
            </w:r>
          </w:p>
          <w:p w14:paraId="1EE6B348"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Use of Personal Development sessions to explicitly teach rules and routines, build self- esteem and develop social and emotional skills to all learners.</w:t>
            </w:r>
          </w:p>
          <w:p w14:paraId="137886BC" w14:textId="77777777" w:rsidR="0029216F" w:rsidRPr="001B6DFA" w:rsidRDefault="0029216F" w:rsidP="00E1621B">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 xml:space="preserve">Whole school approach to wellbeing and understanding, delivered in partnership with Therapeutic Thinking Ltd (this is in development). </w:t>
            </w:r>
          </w:p>
          <w:p w14:paraId="7B30ADE4" w14:textId="4FEFC803" w:rsidR="005376FD" w:rsidRPr="00833832" w:rsidRDefault="0029216F" w:rsidP="00833832">
            <w:pPr>
              <w:pStyle w:val="ListParagraph"/>
              <w:numPr>
                <w:ilvl w:val="0"/>
                <w:numId w:val="81"/>
              </w:numPr>
              <w:spacing w:line="360" w:lineRule="auto"/>
              <w:rPr>
                <w:rFonts w:ascii="Calibri" w:hAnsi="Calibri" w:cs="Calibri"/>
                <w:sz w:val="24"/>
                <w:szCs w:val="24"/>
              </w:rPr>
            </w:pPr>
            <w:r w:rsidRPr="001B6DFA">
              <w:rPr>
                <w:rFonts w:ascii="Calibri" w:hAnsi="Calibri" w:cs="Calibri"/>
                <w:sz w:val="24"/>
                <w:szCs w:val="24"/>
              </w:rPr>
              <w:t xml:space="preserve">In the process of introducing a therapy dog to Abbeyfield. </w:t>
            </w:r>
          </w:p>
        </w:tc>
      </w:tr>
    </w:tbl>
    <w:p w14:paraId="375E1A69"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p w14:paraId="3027FE52" w14:textId="77777777" w:rsidR="005376FD" w:rsidRPr="009A5D27" w:rsidRDefault="005376FD" w:rsidP="005F2932">
      <w:pPr>
        <w:spacing w:before="6" w:after="1" w:line="360" w:lineRule="auto"/>
        <w:rPr>
          <w:rFonts w:asciiTheme="minorHAnsi" w:hAnsiTheme="minorHAnsi" w:cstheme="minorHAnsi"/>
          <w:b/>
          <w:sz w:val="24"/>
          <w:szCs w:val="24"/>
        </w:rPr>
      </w:pPr>
    </w:p>
    <w:tbl>
      <w:tblPr>
        <w:tblW w:w="0" w:type="auto"/>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5376FD" w:rsidRPr="009A5D27" w14:paraId="02B081D7" w14:textId="77777777">
        <w:trPr>
          <w:trHeight w:val="513"/>
        </w:trPr>
        <w:tc>
          <w:tcPr>
            <w:tcW w:w="13951" w:type="dxa"/>
            <w:shd w:val="clear" w:color="auto" w:fill="21CF0A"/>
          </w:tcPr>
          <w:p w14:paraId="095450E8" w14:textId="334EED87" w:rsidR="005376FD" w:rsidRPr="009A5D27" w:rsidRDefault="00A60DC5" w:rsidP="005F2932">
            <w:pPr>
              <w:pStyle w:val="TableParagraph"/>
              <w:spacing w:before="190"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w w:val="90"/>
                <w:sz w:val="24"/>
                <w:szCs w:val="24"/>
              </w:rPr>
              <w:t>Resources,</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Advice</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and</w:t>
            </w:r>
            <w:r w:rsidRPr="009A5D27">
              <w:rPr>
                <w:rFonts w:asciiTheme="minorHAnsi" w:hAnsiTheme="minorHAnsi" w:cstheme="minorHAnsi"/>
                <w:b/>
                <w:color w:val="FFFFFF"/>
                <w:spacing w:val="31"/>
                <w:w w:val="90"/>
                <w:sz w:val="24"/>
                <w:szCs w:val="24"/>
              </w:rPr>
              <w:t xml:space="preserve"> </w:t>
            </w:r>
            <w:r w:rsidRPr="009A5D27">
              <w:rPr>
                <w:rFonts w:asciiTheme="minorHAnsi" w:hAnsiTheme="minorHAnsi" w:cstheme="minorHAnsi"/>
                <w:b/>
                <w:color w:val="FFFFFF"/>
                <w:w w:val="90"/>
                <w:sz w:val="24"/>
                <w:szCs w:val="24"/>
              </w:rPr>
              <w:t>Consultation</w:t>
            </w:r>
            <w:r w:rsidRPr="009A5D27">
              <w:rPr>
                <w:rFonts w:asciiTheme="minorHAnsi" w:hAnsiTheme="minorHAnsi" w:cstheme="minorHAnsi"/>
                <w:b/>
                <w:color w:val="FFFFFF"/>
                <w:spacing w:val="33"/>
                <w:w w:val="90"/>
                <w:sz w:val="24"/>
                <w:szCs w:val="24"/>
              </w:rPr>
              <w:t xml:space="preserve"> </w:t>
            </w:r>
            <w:r w:rsidRPr="009A5D27">
              <w:rPr>
                <w:rFonts w:asciiTheme="minorHAnsi" w:hAnsiTheme="minorHAnsi" w:cstheme="minorHAnsi"/>
                <w:b/>
                <w:color w:val="FFFFFF"/>
                <w:w w:val="90"/>
                <w:sz w:val="24"/>
                <w:szCs w:val="24"/>
              </w:rPr>
              <w:t>available</w:t>
            </w:r>
          </w:p>
        </w:tc>
      </w:tr>
      <w:tr w:rsidR="005376FD" w:rsidRPr="009A5D27" w14:paraId="65A1370A" w14:textId="77777777" w:rsidTr="003C5502">
        <w:trPr>
          <w:trHeight w:val="4264"/>
        </w:trPr>
        <w:tc>
          <w:tcPr>
            <w:tcW w:w="13951" w:type="dxa"/>
            <w:shd w:val="clear" w:color="auto" w:fill="C4FABC"/>
          </w:tcPr>
          <w:p w14:paraId="0CFD4DDE" w14:textId="406B8301"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Abbeyfield School Teaching and Learning Playbook. </w:t>
            </w:r>
          </w:p>
          <w:p w14:paraId="6CA0EA14" w14:textId="77777777"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Creative Education Academy Improvement and Trust Directors. </w:t>
            </w:r>
          </w:p>
          <w:p w14:paraId="7440F673" w14:textId="704F54E8" w:rsidR="009B15D1"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West Northamptonshire </w:t>
            </w:r>
            <w:r w:rsidR="00784CDA" w:rsidRPr="00835C2B">
              <w:rPr>
                <w:rFonts w:asciiTheme="minorHAnsi" w:hAnsiTheme="minorHAnsi" w:cstheme="minorHAnsi"/>
                <w:sz w:val="24"/>
                <w:szCs w:val="24"/>
              </w:rPr>
              <w:t xml:space="preserve">Council </w:t>
            </w:r>
            <w:r w:rsidRPr="00835C2B">
              <w:rPr>
                <w:rFonts w:asciiTheme="minorHAnsi" w:hAnsiTheme="minorHAnsi" w:cstheme="minorHAnsi"/>
                <w:sz w:val="24"/>
                <w:szCs w:val="24"/>
              </w:rPr>
              <w:t xml:space="preserve">SEND Ranges: </w:t>
            </w:r>
            <w:hyperlink r:id="rId43" w:history="1">
              <w:r w:rsidR="002057CB" w:rsidRPr="00835C2B">
                <w:rPr>
                  <w:rFonts w:asciiTheme="minorHAnsi" w:hAnsiTheme="minorHAnsi" w:cstheme="minorHAnsi"/>
                  <w:color w:val="0000FF"/>
                  <w:sz w:val="24"/>
                  <w:szCs w:val="24"/>
                  <w:u w:val="single"/>
                </w:rPr>
                <w:t>Using the SEND Ranges 0-25 years. Guidance 2022</w:t>
              </w:r>
            </w:hyperlink>
            <w:r w:rsidR="00D33133">
              <w:rPr>
                <w:rFonts w:asciiTheme="minorHAnsi" w:hAnsiTheme="minorHAnsi" w:cstheme="minorHAnsi"/>
                <w:sz w:val="24"/>
                <w:szCs w:val="24"/>
              </w:rPr>
              <w:t>.</w:t>
            </w:r>
          </w:p>
          <w:p w14:paraId="7D1557D8" w14:textId="356B4738" w:rsidR="00D33133" w:rsidRPr="00835C2B" w:rsidRDefault="00D33133" w:rsidP="00E1621B">
            <w:pPr>
              <w:pStyle w:val="ListParagraph"/>
              <w:numPr>
                <w:ilvl w:val="0"/>
                <w:numId w:val="82"/>
              </w:numPr>
              <w:spacing w:line="360" w:lineRule="auto"/>
              <w:rPr>
                <w:rFonts w:asciiTheme="minorHAnsi" w:hAnsiTheme="minorHAnsi" w:cstheme="minorHAnsi"/>
                <w:sz w:val="24"/>
                <w:szCs w:val="24"/>
              </w:rPr>
            </w:pPr>
            <w:r w:rsidRPr="00D33133">
              <w:rPr>
                <w:rFonts w:asciiTheme="minorHAnsi" w:hAnsiTheme="minorHAnsi" w:cstheme="minorHAnsi"/>
                <w:sz w:val="24"/>
                <w:szCs w:val="24"/>
              </w:rPr>
              <w:t xml:space="preserve">West Northamptonshire Council SSS (SEND Support Services: SEND Support </w:t>
            </w:r>
            <w:r w:rsidRPr="00783FBF">
              <w:rPr>
                <w:rFonts w:asciiTheme="minorHAnsi" w:hAnsiTheme="minorHAnsi" w:cstheme="minorHAnsi"/>
                <w:sz w:val="24"/>
                <w:szCs w:val="24"/>
              </w:rPr>
              <w:t xml:space="preserve">Service): </w:t>
            </w:r>
            <w:hyperlink r:id="rId44" w:history="1">
              <w:r w:rsidR="00783FBF" w:rsidRPr="00783FBF">
                <w:rPr>
                  <w:rFonts w:asciiTheme="minorHAnsi" w:hAnsiTheme="minorHAnsi" w:cstheme="minorHAnsi"/>
                  <w:color w:val="0000FF"/>
                  <w:sz w:val="24"/>
                  <w:szCs w:val="24"/>
                  <w:u w:val="single"/>
                </w:rPr>
                <w:t>SEND Support Service | West Northamptonshire Council</w:t>
              </w:r>
            </w:hyperlink>
            <w:r w:rsidR="00783FBF" w:rsidRPr="00783FBF">
              <w:rPr>
                <w:rFonts w:asciiTheme="minorHAnsi" w:hAnsiTheme="minorHAnsi" w:cstheme="minorHAnsi"/>
                <w:sz w:val="24"/>
                <w:szCs w:val="24"/>
              </w:rPr>
              <w:t>.</w:t>
            </w:r>
          </w:p>
          <w:p w14:paraId="7B3B9D46" w14:textId="1FCD8575"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West Northamptonshire </w:t>
            </w:r>
            <w:r w:rsidR="00784CDA" w:rsidRPr="00835C2B">
              <w:rPr>
                <w:rFonts w:asciiTheme="minorHAnsi" w:hAnsiTheme="minorHAnsi" w:cstheme="minorHAnsi"/>
                <w:sz w:val="24"/>
                <w:szCs w:val="24"/>
              </w:rPr>
              <w:t xml:space="preserve">Council </w:t>
            </w:r>
            <w:r w:rsidRPr="00835C2B">
              <w:rPr>
                <w:rFonts w:asciiTheme="minorHAnsi" w:hAnsiTheme="minorHAnsi" w:cstheme="minorHAnsi"/>
                <w:sz w:val="24"/>
                <w:szCs w:val="24"/>
              </w:rPr>
              <w:t>Educational Psychology team for individuals and group work.</w:t>
            </w:r>
          </w:p>
          <w:p w14:paraId="390D7E3E" w14:textId="77777777"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Ongoing training for SEND team staff. </w:t>
            </w:r>
          </w:p>
          <w:p w14:paraId="55B0D515" w14:textId="77777777"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In the process of developing Therapeutic Thinking approaches.</w:t>
            </w:r>
          </w:p>
          <w:p w14:paraId="7BEB682F" w14:textId="77777777"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In the process of training identified staff as Mental Health First Aider’s. </w:t>
            </w:r>
          </w:p>
          <w:p w14:paraId="1108BFF3" w14:textId="77777777"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NHS School nursing team.</w:t>
            </w:r>
          </w:p>
          <w:p w14:paraId="17B87DE9" w14:textId="77777777"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CAMHS/ Healthy Minds etc</w:t>
            </w:r>
          </w:p>
          <w:p w14:paraId="1BC302B4" w14:textId="74AB0692"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Evidence based interventions information from the Educational Endowment Foundation: </w:t>
            </w:r>
            <w:hyperlink r:id="rId45" w:history="1">
              <w:r w:rsidR="0051304F" w:rsidRPr="00835C2B">
                <w:rPr>
                  <w:rFonts w:asciiTheme="minorHAnsi" w:hAnsiTheme="minorHAnsi" w:cstheme="minorHAnsi"/>
                  <w:color w:val="0000FF"/>
                  <w:sz w:val="24"/>
                  <w:szCs w:val="24"/>
                  <w:u w:val="single"/>
                </w:rPr>
                <w:t>Evidence and resources | EEF</w:t>
              </w:r>
            </w:hyperlink>
            <w:r w:rsidR="0051304F" w:rsidRPr="00835C2B">
              <w:rPr>
                <w:rFonts w:asciiTheme="minorHAnsi" w:hAnsiTheme="minorHAnsi" w:cstheme="minorHAnsi"/>
                <w:sz w:val="24"/>
                <w:szCs w:val="24"/>
              </w:rPr>
              <w:t>.</w:t>
            </w:r>
          </w:p>
          <w:p w14:paraId="234B6991" w14:textId="3F9F6CCD"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Support from NASEN: </w:t>
            </w:r>
            <w:hyperlink r:id="rId46" w:history="1">
              <w:r w:rsidR="00D33AAF" w:rsidRPr="00835C2B">
                <w:rPr>
                  <w:rFonts w:asciiTheme="minorHAnsi" w:hAnsiTheme="minorHAnsi" w:cstheme="minorHAnsi"/>
                  <w:color w:val="0000FF"/>
                  <w:sz w:val="24"/>
                  <w:szCs w:val="24"/>
                  <w:u w:val="single"/>
                </w:rPr>
                <w:t>Whole School SEND Home Page | Whole School SEND</w:t>
              </w:r>
            </w:hyperlink>
            <w:r w:rsidR="00D33AAF" w:rsidRPr="00835C2B">
              <w:rPr>
                <w:rFonts w:asciiTheme="minorHAnsi" w:hAnsiTheme="minorHAnsi" w:cstheme="minorHAnsi"/>
                <w:sz w:val="24"/>
                <w:szCs w:val="24"/>
              </w:rPr>
              <w:t>.</w:t>
            </w:r>
          </w:p>
          <w:p w14:paraId="1F1D9FAB" w14:textId="151D18AE" w:rsidR="009B15D1" w:rsidRPr="00835C2B" w:rsidRDefault="009B15D1" w:rsidP="00E1621B">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 xml:space="preserve">Support from MindEd: </w:t>
            </w:r>
            <w:hyperlink r:id="rId47" w:history="1">
              <w:r w:rsidR="002A6876" w:rsidRPr="00835C2B">
                <w:rPr>
                  <w:rFonts w:asciiTheme="minorHAnsi" w:hAnsiTheme="minorHAnsi" w:cstheme="minorHAnsi"/>
                  <w:color w:val="0000FF"/>
                  <w:sz w:val="24"/>
                  <w:szCs w:val="24"/>
                  <w:u w:val="single"/>
                </w:rPr>
                <w:t>MindEd Hub</w:t>
              </w:r>
            </w:hyperlink>
            <w:r w:rsidR="002A6876" w:rsidRPr="00835C2B">
              <w:rPr>
                <w:rFonts w:asciiTheme="minorHAnsi" w:hAnsiTheme="minorHAnsi" w:cstheme="minorHAnsi"/>
                <w:sz w:val="24"/>
                <w:szCs w:val="24"/>
              </w:rPr>
              <w:t>.</w:t>
            </w:r>
          </w:p>
          <w:p w14:paraId="6135BD04" w14:textId="591406A2" w:rsidR="00B80831" w:rsidRPr="00D33133" w:rsidRDefault="009B15D1" w:rsidP="00D33133">
            <w:pPr>
              <w:pStyle w:val="ListParagraph"/>
              <w:numPr>
                <w:ilvl w:val="0"/>
                <w:numId w:val="82"/>
              </w:numPr>
              <w:spacing w:line="360" w:lineRule="auto"/>
              <w:rPr>
                <w:rFonts w:asciiTheme="minorHAnsi" w:hAnsiTheme="minorHAnsi" w:cstheme="minorHAnsi"/>
                <w:sz w:val="24"/>
                <w:szCs w:val="24"/>
              </w:rPr>
            </w:pPr>
            <w:r w:rsidRPr="00835C2B">
              <w:rPr>
                <w:rFonts w:asciiTheme="minorHAnsi" w:hAnsiTheme="minorHAnsi" w:cstheme="minorHAnsi"/>
                <w:sz w:val="24"/>
                <w:szCs w:val="24"/>
              </w:rPr>
              <w:t>A</w:t>
            </w:r>
            <w:r w:rsidR="003C5502" w:rsidRPr="00835C2B">
              <w:rPr>
                <w:rFonts w:asciiTheme="minorHAnsi" w:hAnsiTheme="minorHAnsi" w:cstheme="minorHAnsi"/>
                <w:sz w:val="24"/>
                <w:szCs w:val="24"/>
              </w:rPr>
              <w:t>nn</w:t>
            </w:r>
            <w:r w:rsidRPr="00835C2B">
              <w:rPr>
                <w:rFonts w:asciiTheme="minorHAnsi" w:hAnsiTheme="minorHAnsi" w:cstheme="minorHAnsi"/>
                <w:sz w:val="24"/>
                <w:szCs w:val="24"/>
              </w:rPr>
              <w:t>a Fre</w:t>
            </w:r>
            <w:r w:rsidR="003C5502" w:rsidRPr="00835C2B">
              <w:rPr>
                <w:rFonts w:asciiTheme="minorHAnsi" w:hAnsiTheme="minorHAnsi" w:cstheme="minorHAnsi"/>
                <w:sz w:val="24"/>
                <w:szCs w:val="24"/>
              </w:rPr>
              <w:t>u</w:t>
            </w:r>
            <w:r w:rsidRPr="00835C2B">
              <w:rPr>
                <w:rFonts w:asciiTheme="minorHAnsi" w:hAnsiTheme="minorHAnsi" w:cstheme="minorHAnsi"/>
                <w:sz w:val="24"/>
                <w:szCs w:val="24"/>
              </w:rPr>
              <w:t xml:space="preserve">d resources for supporting mental health in schools: </w:t>
            </w:r>
            <w:hyperlink r:id="rId48" w:history="1">
              <w:r w:rsidR="00835C2B" w:rsidRPr="00835C2B">
                <w:rPr>
                  <w:rFonts w:asciiTheme="minorHAnsi" w:hAnsiTheme="minorHAnsi" w:cstheme="minorHAnsi"/>
                  <w:color w:val="0000FF"/>
                  <w:sz w:val="24"/>
                  <w:szCs w:val="24"/>
                  <w:u w:val="single"/>
                </w:rPr>
                <w:t xml:space="preserve">Mental Health </w:t>
              </w:r>
              <w:proofErr w:type="gramStart"/>
              <w:r w:rsidR="00835C2B" w:rsidRPr="00835C2B">
                <w:rPr>
                  <w:rFonts w:asciiTheme="minorHAnsi" w:hAnsiTheme="minorHAnsi" w:cstheme="minorHAnsi"/>
                  <w:color w:val="0000FF"/>
                  <w:sz w:val="24"/>
                  <w:szCs w:val="24"/>
                  <w:u w:val="single"/>
                </w:rPr>
                <w:t>And</w:t>
              </w:r>
              <w:proofErr w:type="gramEnd"/>
              <w:r w:rsidR="00835C2B" w:rsidRPr="00835C2B">
                <w:rPr>
                  <w:rFonts w:asciiTheme="minorHAnsi" w:hAnsiTheme="minorHAnsi" w:cstheme="minorHAnsi"/>
                  <w:color w:val="0000FF"/>
                  <w:sz w:val="24"/>
                  <w:szCs w:val="24"/>
                  <w:u w:val="single"/>
                </w:rPr>
                <w:t xml:space="preserve"> Wellbeing | Anna Freud</w:t>
              </w:r>
            </w:hyperlink>
            <w:r w:rsidR="00835C2B" w:rsidRPr="00835C2B">
              <w:rPr>
                <w:rFonts w:asciiTheme="minorHAnsi" w:hAnsiTheme="minorHAnsi" w:cstheme="minorHAnsi"/>
                <w:sz w:val="24"/>
                <w:szCs w:val="24"/>
              </w:rPr>
              <w:t>.</w:t>
            </w:r>
          </w:p>
        </w:tc>
      </w:tr>
    </w:tbl>
    <w:p w14:paraId="74C96CBF"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tbl>
      <w:tblPr>
        <w:tblpPr w:leftFromText="180" w:rightFromText="180" w:vertAnchor="text" w:horzAnchor="margin" w:tblpXSpec="center" w:tblpY="-56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89"/>
        <w:gridCol w:w="8663"/>
        <w:gridCol w:w="3545"/>
      </w:tblGrid>
      <w:tr w:rsidR="00DB5AE7" w:rsidRPr="009A5D27" w14:paraId="4655D1B0" w14:textId="77777777" w:rsidTr="00DB5AE7">
        <w:trPr>
          <w:trHeight w:val="321"/>
        </w:trPr>
        <w:tc>
          <w:tcPr>
            <w:tcW w:w="3389" w:type="dxa"/>
            <w:shd w:val="clear" w:color="auto" w:fill="21CF0A"/>
          </w:tcPr>
          <w:p w14:paraId="2584DE5C" w14:textId="77777777" w:rsidR="00DB5AE7" w:rsidRPr="009A5D27" w:rsidRDefault="00DB5AE7"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lastRenderedPageBreak/>
              <w:t>What?</w:t>
            </w:r>
          </w:p>
        </w:tc>
        <w:tc>
          <w:tcPr>
            <w:tcW w:w="8663" w:type="dxa"/>
            <w:shd w:val="clear" w:color="auto" w:fill="21CF0A"/>
          </w:tcPr>
          <w:p w14:paraId="755335ED" w14:textId="77777777" w:rsidR="00DB5AE7" w:rsidRPr="009A5D27" w:rsidRDefault="00DB5AE7" w:rsidP="005F2932">
            <w:pPr>
              <w:pStyle w:val="TableParagraph"/>
              <w:spacing w:line="360" w:lineRule="auto"/>
              <w:ind w:left="105"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545" w:type="dxa"/>
            <w:shd w:val="clear" w:color="auto" w:fill="21CF0A"/>
          </w:tcPr>
          <w:p w14:paraId="1448C261" w14:textId="77777777" w:rsidR="00DB5AE7" w:rsidRPr="009A5D27" w:rsidRDefault="00DB5AE7" w:rsidP="005F2932">
            <w:pPr>
              <w:pStyle w:val="TableParagraph"/>
              <w:spacing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DB5AE7" w:rsidRPr="009A5D27" w14:paraId="3EEB22EE" w14:textId="77777777" w:rsidTr="00C21FA4">
        <w:trPr>
          <w:trHeight w:val="3343"/>
        </w:trPr>
        <w:tc>
          <w:tcPr>
            <w:tcW w:w="3389" w:type="dxa"/>
            <w:shd w:val="clear" w:color="auto" w:fill="C4FABC"/>
          </w:tcPr>
          <w:p w14:paraId="21920048" w14:textId="77777777" w:rsidR="00441995" w:rsidRPr="00852EE1" w:rsidRDefault="00441995" w:rsidP="00441995">
            <w:pPr>
              <w:spacing w:line="360" w:lineRule="auto"/>
              <w:rPr>
                <w:rFonts w:ascii="Calibri" w:hAnsi="Calibri" w:cs="Calibri"/>
                <w:b/>
                <w:bCs/>
                <w:sz w:val="24"/>
                <w:szCs w:val="24"/>
              </w:rPr>
            </w:pPr>
            <w:r w:rsidRPr="00441995">
              <w:rPr>
                <w:rFonts w:ascii="Calibri" w:hAnsi="Calibri" w:cs="Calibri"/>
                <w:b/>
                <w:bCs/>
                <w:sz w:val="24"/>
                <w:szCs w:val="24"/>
              </w:rPr>
              <w:t>Patterns of non- attendance.</w:t>
            </w:r>
          </w:p>
          <w:p w14:paraId="655A2D98" w14:textId="5D267B83" w:rsidR="00DB5AE7" w:rsidRPr="005944B2" w:rsidRDefault="00DB5AE7" w:rsidP="00942D9A">
            <w:pPr>
              <w:pStyle w:val="TableParagraph"/>
              <w:spacing w:before="124" w:line="360" w:lineRule="auto"/>
              <w:ind w:right="883"/>
              <w:rPr>
                <w:rFonts w:asciiTheme="minorHAnsi" w:hAnsiTheme="minorHAnsi" w:cstheme="minorHAnsi"/>
                <w:b/>
                <w:sz w:val="24"/>
                <w:szCs w:val="24"/>
              </w:rPr>
            </w:pPr>
          </w:p>
        </w:tc>
        <w:tc>
          <w:tcPr>
            <w:tcW w:w="8663" w:type="dxa"/>
            <w:shd w:val="clear" w:color="auto" w:fill="C4FABC"/>
          </w:tcPr>
          <w:p w14:paraId="0BAA673E" w14:textId="77777777" w:rsidR="00C21FA4" w:rsidRPr="00C21FA4" w:rsidRDefault="00C21FA4" w:rsidP="00E1621B">
            <w:pPr>
              <w:pStyle w:val="ListParagraph"/>
              <w:numPr>
                <w:ilvl w:val="0"/>
                <w:numId w:val="84"/>
              </w:numPr>
              <w:spacing w:line="360" w:lineRule="auto"/>
              <w:rPr>
                <w:rFonts w:ascii="Calibri" w:hAnsi="Calibri" w:cs="Calibri"/>
                <w:sz w:val="24"/>
                <w:szCs w:val="24"/>
              </w:rPr>
            </w:pPr>
            <w:r w:rsidRPr="00C21FA4">
              <w:rPr>
                <w:rFonts w:ascii="Calibri" w:hAnsi="Calibri" w:cs="Calibri"/>
                <w:sz w:val="24"/>
                <w:szCs w:val="24"/>
              </w:rPr>
              <w:t>Early identification of CYP at risk on non-attendance.</w:t>
            </w:r>
          </w:p>
          <w:p w14:paraId="234764E1" w14:textId="77777777" w:rsidR="00C21FA4" w:rsidRPr="00C21FA4" w:rsidRDefault="00C21FA4" w:rsidP="00E1621B">
            <w:pPr>
              <w:pStyle w:val="ListParagraph"/>
              <w:numPr>
                <w:ilvl w:val="0"/>
                <w:numId w:val="84"/>
              </w:numPr>
              <w:spacing w:line="360" w:lineRule="auto"/>
              <w:rPr>
                <w:rFonts w:ascii="Calibri" w:hAnsi="Calibri" w:cs="Calibri"/>
                <w:sz w:val="24"/>
                <w:szCs w:val="24"/>
              </w:rPr>
            </w:pPr>
            <w:r w:rsidRPr="00C21FA4">
              <w:rPr>
                <w:rFonts w:ascii="Calibri" w:hAnsi="Calibri" w:cs="Calibri"/>
                <w:sz w:val="24"/>
                <w:szCs w:val="24"/>
              </w:rPr>
              <w:t>Feedback is used to collaborate and plan with parent /carer, to ensure consistency between home and settings.</w:t>
            </w:r>
          </w:p>
          <w:p w14:paraId="04F5DDCA" w14:textId="74339358" w:rsidR="00C21FA4" w:rsidRPr="00C21FA4" w:rsidRDefault="00C21FA4" w:rsidP="00E1621B">
            <w:pPr>
              <w:pStyle w:val="ListParagraph"/>
              <w:numPr>
                <w:ilvl w:val="0"/>
                <w:numId w:val="84"/>
              </w:numPr>
              <w:spacing w:line="360" w:lineRule="auto"/>
              <w:rPr>
                <w:rFonts w:ascii="Calibri" w:hAnsi="Calibri" w:cs="Calibri"/>
                <w:sz w:val="24"/>
                <w:szCs w:val="24"/>
              </w:rPr>
            </w:pPr>
            <w:r w:rsidRPr="00C21FA4">
              <w:rPr>
                <w:rFonts w:ascii="Calibri" w:hAnsi="Calibri" w:cs="Calibri"/>
                <w:sz w:val="24"/>
                <w:szCs w:val="24"/>
              </w:rPr>
              <w:t>Assess, plan, do review is approach is used with regular meetings to look at attendance data and to update strategies and interventions.</w:t>
            </w:r>
          </w:p>
          <w:p w14:paraId="674A3DE3" w14:textId="77777777" w:rsidR="00C21FA4" w:rsidRPr="00C21FA4" w:rsidRDefault="00C21FA4" w:rsidP="00E1621B">
            <w:pPr>
              <w:pStyle w:val="ListParagraph"/>
              <w:numPr>
                <w:ilvl w:val="0"/>
                <w:numId w:val="84"/>
              </w:numPr>
              <w:spacing w:line="360" w:lineRule="auto"/>
              <w:rPr>
                <w:rFonts w:ascii="Calibri" w:hAnsi="Calibri" w:cs="Calibri"/>
                <w:sz w:val="24"/>
                <w:szCs w:val="24"/>
              </w:rPr>
            </w:pPr>
            <w:r w:rsidRPr="00C21FA4">
              <w:rPr>
                <w:rFonts w:ascii="Calibri" w:hAnsi="Calibri" w:cs="Calibri"/>
                <w:sz w:val="24"/>
                <w:szCs w:val="24"/>
              </w:rPr>
              <w:t>Discussions with other professionals to try to identify the cause of non-attendance. For example, anxiety, young carer, unmet educational needs.</w:t>
            </w:r>
          </w:p>
          <w:p w14:paraId="26350D73" w14:textId="77777777" w:rsidR="00C21FA4" w:rsidRPr="00C21FA4" w:rsidRDefault="00C21FA4" w:rsidP="00E1621B">
            <w:pPr>
              <w:pStyle w:val="ListParagraph"/>
              <w:numPr>
                <w:ilvl w:val="0"/>
                <w:numId w:val="84"/>
              </w:numPr>
              <w:spacing w:line="360" w:lineRule="auto"/>
              <w:rPr>
                <w:rFonts w:ascii="Calibri" w:hAnsi="Calibri" w:cs="Calibri"/>
                <w:sz w:val="24"/>
                <w:szCs w:val="24"/>
              </w:rPr>
            </w:pPr>
            <w:r w:rsidRPr="00C21FA4">
              <w:rPr>
                <w:rFonts w:ascii="Calibri" w:hAnsi="Calibri" w:cs="Calibri"/>
                <w:sz w:val="24"/>
                <w:szCs w:val="24"/>
              </w:rPr>
              <w:t>Discussions with parent / carers. If concerned, identify possible causes and formulate a plan to support increased attendance in partnership. Identifying those push and pull factors limiting attendance.</w:t>
            </w:r>
          </w:p>
          <w:p w14:paraId="392C39A0" w14:textId="5F4477C2" w:rsidR="00DB5AE7" w:rsidRPr="00C21FA4" w:rsidRDefault="00C21FA4" w:rsidP="00E1621B">
            <w:pPr>
              <w:pStyle w:val="ListParagraph"/>
              <w:numPr>
                <w:ilvl w:val="0"/>
                <w:numId w:val="84"/>
              </w:numPr>
              <w:spacing w:line="360" w:lineRule="auto"/>
              <w:rPr>
                <w:rFonts w:ascii="Calibri" w:hAnsi="Calibri" w:cs="Calibri"/>
                <w:sz w:val="24"/>
                <w:szCs w:val="24"/>
              </w:rPr>
            </w:pPr>
            <w:r w:rsidRPr="00C21FA4">
              <w:rPr>
                <w:rFonts w:ascii="Calibri" w:hAnsi="Calibri" w:cs="Calibri"/>
                <w:sz w:val="24"/>
                <w:szCs w:val="24"/>
              </w:rPr>
              <w:t>Actively gather CYP voice to identify needs or issues preventing attendance.</w:t>
            </w:r>
          </w:p>
        </w:tc>
        <w:tc>
          <w:tcPr>
            <w:tcW w:w="3545" w:type="dxa"/>
            <w:shd w:val="clear" w:color="auto" w:fill="C4FABC"/>
          </w:tcPr>
          <w:p w14:paraId="70AB8CEF" w14:textId="77777777" w:rsidR="00DB5AE7" w:rsidRPr="005944B2" w:rsidRDefault="00DB5AE7" w:rsidP="005E09B2">
            <w:pPr>
              <w:pStyle w:val="TableParagraph"/>
              <w:numPr>
                <w:ilvl w:val="0"/>
                <w:numId w:val="4"/>
              </w:numPr>
              <w:tabs>
                <w:tab w:val="left" w:pos="468"/>
                <w:tab w:val="left" w:pos="469"/>
              </w:tabs>
              <w:spacing w:before="61" w:line="360" w:lineRule="auto"/>
              <w:ind w:right="484"/>
              <w:rPr>
                <w:rFonts w:asciiTheme="minorHAnsi" w:hAnsiTheme="minorHAnsi" w:cstheme="minorHAnsi"/>
                <w:sz w:val="24"/>
                <w:szCs w:val="24"/>
              </w:rPr>
            </w:pPr>
            <w:r w:rsidRPr="005944B2">
              <w:rPr>
                <w:rFonts w:asciiTheme="minorHAnsi" w:hAnsiTheme="minorHAnsi" w:cstheme="minorHAnsi"/>
                <w:sz w:val="24"/>
                <w:szCs w:val="24"/>
              </w:rPr>
              <w:t>Improved attendance at</w:t>
            </w:r>
            <w:r w:rsidRPr="005944B2">
              <w:rPr>
                <w:rFonts w:asciiTheme="minorHAnsi" w:hAnsiTheme="minorHAnsi" w:cstheme="minorHAnsi"/>
                <w:spacing w:val="1"/>
                <w:sz w:val="24"/>
                <w:szCs w:val="24"/>
              </w:rPr>
              <w:t xml:space="preserve"> </w:t>
            </w:r>
            <w:r w:rsidRPr="005944B2">
              <w:rPr>
                <w:rFonts w:asciiTheme="minorHAnsi" w:hAnsiTheme="minorHAnsi" w:cstheme="minorHAnsi"/>
                <w:sz w:val="24"/>
                <w:szCs w:val="24"/>
              </w:rPr>
              <w:t>school or provision. Either</w:t>
            </w:r>
            <w:r w:rsidRPr="005944B2">
              <w:rPr>
                <w:rFonts w:asciiTheme="minorHAnsi" w:hAnsiTheme="minorHAnsi" w:cstheme="minorHAnsi"/>
                <w:spacing w:val="-59"/>
                <w:sz w:val="24"/>
                <w:szCs w:val="24"/>
              </w:rPr>
              <w:t xml:space="preserve"> </w:t>
            </w:r>
            <w:r w:rsidRPr="005944B2">
              <w:rPr>
                <w:rFonts w:asciiTheme="minorHAnsi" w:hAnsiTheme="minorHAnsi" w:cstheme="minorHAnsi"/>
                <w:sz w:val="24"/>
                <w:szCs w:val="24"/>
              </w:rPr>
              <w:t>rapidly</w:t>
            </w:r>
            <w:r w:rsidRPr="005944B2">
              <w:rPr>
                <w:rFonts w:asciiTheme="minorHAnsi" w:hAnsiTheme="minorHAnsi" w:cstheme="minorHAnsi"/>
                <w:spacing w:val="-5"/>
                <w:sz w:val="24"/>
                <w:szCs w:val="24"/>
              </w:rPr>
              <w:t xml:space="preserve"> </w:t>
            </w:r>
            <w:r w:rsidRPr="005944B2">
              <w:rPr>
                <w:rFonts w:asciiTheme="minorHAnsi" w:hAnsiTheme="minorHAnsi" w:cstheme="minorHAnsi"/>
                <w:sz w:val="24"/>
                <w:szCs w:val="24"/>
              </w:rPr>
              <w:t>increasing or</w:t>
            </w:r>
            <w:r w:rsidRPr="005944B2">
              <w:rPr>
                <w:rFonts w:asciiTheme="minorHAnsi" w:hAnsiTheme="minorHAnsi" w:cstheme="minorHAnsi"/>
                <w:spacing w:val="-3"/>
                <w:sz w:val="24"/>
                <w:szCs w:val="24"/>
              </w:rPr>
              <w:t xml:space="preserve"> </w:t>
            </w:r>
            <w:r w:rsidRPr="005944B2">
              <w:rPr>
                <w:rFonts w:asciiTheme="minorHAnsi" w:hAnsiTheme="minorHAnsi" w:cstheme="minorHAnsi"/>
                <w:sz w:val="24"/>
                <w:szCs w:val="24"/>
              </w:rPr>
              <w:t>good.</w:t>
            </w:r>
          </w:p>
          <w:p w14:paraId="004A968D" w14:textId="77777777" w:rsidR="00DB5AE7" w:rsidRPr="005944B2" w:rsidRDefault="00DB5AE7" w:rsidP="005E09B2">
            <w:pPr>
              <w:pStyle w:val="TableParagraph"/>
              <w:numPr>
                <w:ilvl w:val="0"/>
                <w:numId w:val="4"/>
              </w:numPr>
              <w:tabs>
                <w:tab w:val="left" w:pos="468"/>
                <w:tab w:val="left" w:pos="469"/>
              </w:tabs>
              <w:spacing w:before="61" w:line="360" w:lineRule="auto"/>
              <w:ind w:hanging="361"/>
              <w:rPr>
                <w:rFonts w:asciiTheme="minorHAnsi" w:hAnsiTheme="minorHAnsi" w:cstheme="minorHAnsi"/>
                <w:sz w:val="24"/>
                <w:szCs w:val="24"/>
              </w:rPr>
            </w:pPr>
            <w:r w:rsidRPr="005944B2">
              <w:rPr>
                <w:rFonts w:asciiTheme="minorHAnsi" w:hAnsiTheme="minorHAnsi" w:cstheme="minorHAnsi"/>
                <w:sz w:val="24"/>
                <w:szCs w:val="24"/>
              </w:rPr>
              <w:t>Improved</w:t>
            </w:r>
            <w:r w:rsidRPr="005944B2">
              <w:rPr>
                <w:rFonts w:asciiTheme="minorHAnsi" w:hAnsiTheme="minorHAnsi" w:cstheme="minorHAnsi"/>
                <w:spacing w:val="-3"/>
                <w:sz w:val="24"/>
                <w:szCs w:val="24"/>
              </w:rPr>
              <w:t xml:space="preserve"> </w:t>
            </w:r>
            <w:r w:rsidRPr="005944B2">
              <w:rPr>
                <w:rFonts w:asciiTheme="minorHAnsi" w:hAnsiTheme="minorHAnsi" w:cstheme="minorHAnsi"/>
                <w:sz w:val="24"/>
                <w:szCs w:val="24"/>
              </w:rPr>
              <w:t>holistic</w:t>
            </w:r>
            <w:r w:rsidRPr="005944B2">
              <w:rPr>
                <w:rFonts w:asciiTheme="minorHAnsi" w:hAnsiTheme="minorHAnsi" w:cstheme="minorHAnsi"/>
                <w:spacing w:val="-2"/>
                <w:sz w:val="24"/>
                <w:szCs w:val="24"/>
              </w:rPr>
              <w:t xml:space="preserve"> </w:t>
            </w:r>
            <w:r w:rsidRPr="005944B2">
              <w:rPr>
                <w:rFonts w:asciiTheme="minorHAnsi" w:hAnsiTheme="minorHAnsi" w:cstheme="minorHAnsi"/>
                <w:sz w:val="24"/>
                <w:szCs w:val="24"/>
              </w:rPr>
              <w:t>progress.</w:t>
            </w:r>
          </w:p>
          <w:p w14:paraId="306D902F" w14:textId="4E15A5BA" w:rsidR="00DB5AE7" w:rsidRPr="005944B2" w:rsidRDefault="00DB5AE7" w:rsidP="005E09B2">
            <w:pPr>
              <w:pStyle w:val="TableParagraph"/>
              <w:numPr>
                <w:ilvl w:val="0"/>
                <w:numId w:val="4"/>
              </w:numPr>
              <w:tabs>
                <w:tab w:val="left" w:pos="468"/>
                <w:tab w:val="left" w:pos="469"/>
              </w:tabs>
              <w:spacing w:before="58" w:line="360" w:lineRule="auto"/>
              <w:ind w:right="178"/>
              <w:rPr>
                <w:rFonts w:asciiTheme="minorHAnsi" w:hAnsiTheme="minorHAnsi" w:cstheme="minorHAnsi"/>
                <w:sz w:val="24"/>
                <w:szCs w:val="24"/>
              </w:rPr>
            </w:pPr>
            <w:r w:rsidRPr="005944B2">
              <w:rPr>
                <w:rFonts w:asciiTheme="minorHAnsi" w:hAnsiTheme="minorHAnsi" w:cstheme="minorHAnsi"/>
                <w:sz w:val="24"/>
                <w:szCs w:val="24"/>
              </w:rPr>
              <w:t>Strengthening relationship</w:t>
            </w:r>
            <w:r w:rsidRPr="005944B2">
              <w:rPr>
                <w:rFonts w:asciiTheme="minorHAnsi" w:hAnsiTheme="minorHAnsi" w:cstheme="minorHAnsi"/>
                <w:spacing w:val="1"/>
                <w:sz w:val="24"/>
                <w:szCs w:val="24"/>
              </w:rPr>
              <w:t xml:space="preserve"> </w:t>
            </w:r>
            <w:r w:rsidRPr="005944B2">
              <w:rPr>
                <w:rFonts w:asciiTheme="minorHAnsi" w:hAnsiTheme="minorHAnsi" w:cstheme="minorHAnsi"/>
                <w:sz w:val="24"/>
                <w:szCs w:val="24"/>
              </w:rPr>
              <w:t>between home and school.</w:t>
            </w:r>
            <w:r w:rsidRPr="005944B2">
              <w:rPr>
                <w:rFonts w:asciiTheme="minorHAnsi" w:hAnsiTheme="minorHAnsi" w:cstheme="minorHAnsi"/>
                <w:spacing w:val="1"/>
                <w:sz w:val="24"/>
                <w:szCs w:val="24"/>
              </w:rPr>
              <w:t xml:space="preserve"> </w:t>
            </w:r>
            <w:r w:rsidRPr="005944B2">
              <w:rPr>
                <w:rFonts w:asciiTheme="minorHAnsi" w:hAnsiTheme="minorHAnsi" w:cstheme="minorHAnsi"/>
                <w:sz w:val="24"/>
                <w:szCs w:val="24"/>
              </w:rPr>
              <w:t>Parents and carers feel well</w:t>
            </w:r>
            <w:r w:rsidRPr="005944B2">
              <w:rPr>
                <w:rFonts w:asciiTheme="minorHAnsi" w:hAnsiTheme="minorHAnsi" w:cstheme="minorHAnsi"/>
                <w:spacing w:val="1"/>
                <w:sz w:val="24"/>
                <w:szCs w:val="24"/>
              </w:rPr>
              <w:t xml:space="preserve"> </w:t>
            </w:r>
            <w:r w:rsidRPr="005944B2">
              <w:rPr>
                <w:rFonts w:asciiTheme="minorHAnsi" w:hAnsiTheme="minorHAnsi" w:cstheme="minorHAnsi"/>
                <w:sz w:val="24"/>
                <w:szCs w:val="24"/>
              </w:rPr>
              <w:t>supported</w:t>
            </w:r>
            <w:r w:rsidRPr="005944B2">
              <w:rPr>
                <w:rFonts w:asciiTheme="minorHAnsi" w:hAnsiTheme="minorHAnsi" w:cstheme="minorHAnsi"/>
                <w:spacing w:val="-2"/>
                <w:sz w:val="24"/>
                <w:szCs w:val="24"/>
              </w:rPr>
              <w:t xml:space="preserve"> </w:t>
            </w:r>
            <w:r w:rsidRPr="005944B2">
              <w:rPr>
                <w:rFonts w:asciiTheme="minorHAnsi" w:hAnsiTheme="minorHAnsi" w:cstheme="minorHAnsi"/>
                <w:sz w:val="24"/>
                <w:szCs w:val="24"/>
              </w:rPr>
              <w:t>and</w:t>
            </w:r>
            <w:r w:rsidRPr="005944B2">
              <w:rPr>
                <w:rFonts w:asciiTheme="minorHAnsi" w:hAnsiTheme="minorHAnsi" w:cstheme="minorHAnsi"/>
                <w:spacing w:val="-2"/>
                <w:sz w:val="24"/>
                <w:szCs w:val="24"/>
              </w:rPr>
              <w:t xml:space="preserve"> </w:t>
            </w:r>
            <w:r w:rsidRPr="005944B2">
              <w:rPr>
                <w:rFonts w:asciiTheme="minorHAnsi" w:hAnsiTheme="minorHAnsi" w:cstheme="minorHAnsi"/>
                <w:sz w:val="24"/>
                <w:szCs w:val="24"/>
              </w:rPr>
              <w:t>can</w:t>
            </w:r>
            <w:r w:rsidRPr="005944B2">
              <w:rPr>
                <w:rFonts w:asciiTheme="minorHAnsi" w:hAnsiTheme="minorHAnsi" w:cstheme="minorHAnsi"/>
                <w:spacing w:val="-2"/>
                <w:sz w:val="24"/>
                <w:szCs w:val="24"/>
              </w:rPr>
              <w:t xml:space="preserve"> </w:t>
            </w:r>
            <w:r w:rsidRPr="005944B2">
              <w:rPr>
                <w:rFonts w:asciiTheme="minorHAnsi" w:hAnsiTheme="minorHAnsi" w:cstheme="minorHAnsi"/>
                <w:sz w:val="24"/>
                <w:szCs w:val="24"/>
              </w:rPr>
              <w:t>gain</w:t>
            </w:r>
            <w:r w:rsidRPr="005944B2">
              <w:rPr>
                <w:rFonts w:asciiTheme="minorHAnsi" w:hAnsiTheme="minorHAnsi" w:cstheme="minorHAnsi"/>
                <w:spacing w:val="-2"/>
                <w:sz w:val="24"/>
                <w:szCs w:val="24"/>
              </w:rPr>
              <w:t xml:space="preserve"> </w:t>
            </w:r>
            <w:r w:rsidRPr="005944B2">
              <w:rPr>
                <w:rFonts w:asciiTheme="minorHAnsi" w:hAnsiTheme="minorHAnsi" w:cstheme="minorHAnsi"/>
                <w:sz w:val="24"/>
                <w:szCs w:val="24"/>
              </w:rPr>
              <w:t>wider</w:t>
            </w:r>
            <w:r w:rsidR="00775BF4">
              <w:rPr>
                <w:rFonts w:asciiTheme="minorHAnsi" w:hAnsiTheme="minorHAnsi" w:cstheme="minorHAnsi"/>
                <w:sz w:val="24"/>
                <w:szCs w:val="24"/>
              </w:rPr>
              <w:t xml:space="preserve"> opportunities. </w:t>
            </w:r>
          </w:p>
          <w:p w14:paraId="76413715" w14:textId="7AED635D" w:rsidR="00DB5AE7" w:rsidRPr="005944B2" w:rsidRDefault="00DB5AE7" w:rsidP="005F2932">
            <w:pPr>
              <w:pStyle w:val="TableParagraph"/>
              <w:spacing w:line="360" w:lineRule="auto"/>
              <w:ind w:left="468" w:firstLine="0"/>
              <w:rPr>
                <w:rFonts w:asciiTheme="minorHAnsi" w:hAnsiTheme="minorHAnsi" w:cstheme="minorHAnsi"/>
                <w:sz w:val="24"/>
                <w:szCs w:val="24"/>
              </w:rPr>
            </w:pPr>
          </w:p>
        </w:tc>
      </w:tr>
      <w:tr w:rsidR="00DB5AE7" w:rsidRPr="009A5D27" w14:paraId="52C60CDA" w14:textId="77777777" w:rsidTr="00835C2B">
        <w:trPr>
          <w:trHeight w:val="416"/>
        </w:trPr>
        <w:tc>
          <w:tcPr>
            <w:tcW w:w="3389" w:type="dxa"/>
            <w:shd w:val="clear" w:color="auto" w:fill="C4FABC"/>
          </w:tcPr>
          <w:p w14:paraId="3B731CCF" w14:textId="77777777" w:rsidR="00BF0699" w:rsidRPr="00852EE1" w:rsidRDefault="00BF0699" w:rsidP="00BF0699">
            <w:pPr>
              <w:spacing w:line="360" w:lineRule="auto"/>
              <w:rPr>
                <w:rFonts w:ascii="Calibri" w:hAnsi="Calibri" w:cs="Calibri"/>
                <w:b/>
                <w:bCs/>
                <w:sz w:val="24"/>
                <w:szCs w:val="24"/>
              </w:rPr>
            </w:pPr>
            <w:r w:rsidRPr="00BF0699">
              <w:rPr>
                <w:rFonts w:ascii="Calibri" w:hAnsi="Calibri" w:cs="Calibri"/>
                <w:b/>
                <w:bCs/>
                <w:sz w:val="24"/>
                <w:szCs w:val="24"/>
              </w:rPr>
              <w:t>Presenting as withdrawn or isolated and unwilling or unable to participate.</w:t>
            </w:r>
          </w:p>
          <w:p w14:paraId="5DA7D981" w14:textId="21160F7A" w:rsidR="00DB5AE7" w:rsidRPr="009A5D27" w:rsidRDefault="00DB5AE7" w:rsidP="005F2932">
            <w:pPr>
              <w:pStyle w:val="TableParagraph"/>
              <w:spacing w:line="360" w:lineRule="auto"/>
              <w:ind w:left="107" w:right="279" w:firstLine="0"/>
              <w:rPr>
                <w:rFonts w:asciiTheme="minorHAnsi" w:hAnsiTheme="minorHAnsi" w:cstheme="minorHAnsi"/>
                <w:b/>
                <w:sz w:val="24"/>
                <w:szCs w:val="24"/>
              </w:rPr>
            </w:pPr>
          </w:p>
        </w:tc>
        <w:tc>
          <w:tcPr>
            <w:tcW w:w="8663" w:type="dxa"/>
            <w:shd w:val="clear" w:color="auto" w:fill="C4FABC"/>
          </w:tcPr>
          <w:p w14:paraId="0609E713"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Assessment through observation and teaching (for example, are there parts of the routine and or curriculum that they find easier to manage than others?). Use these to develop confidence.</w:t>
            </w:r>
          </w:p>
          <w:p w14:paraId="44F27BB9"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Small group work for example, friendship or social skills, nurture groups.</w:t>
            </w:r>
          </w:p>
          <w:p w14:paraId="25814E69"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 xml:space="preserve">Play based activities, when there is evidence of need. </w:t>
            </w:r>
          </w:p>
          <w:p w14:paraId="6CA9E2B1"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 xml:space="preserve">Access to a sensory space and consideration of the impact of the environment </w:t>
            </w:r>
          </w:p>
          <w:p w14:paraId="4C6A8441"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Establish interests and use them as motivators for engagement.</w:t>
            </w:r>
          </w:p>
          <w:p w14:paraId="2D609771"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Consider buddying and or Peer Mentoring.</w:t>
            </w:r>
          </w:p>
          <w:p w14:paraId="6D9E9E1E" w14:textId="77777777" w:rsidR="00986D35" w:rsidRPr="00986D35" w:rsidRDefault="00986D35" w:rsidP="00E1621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Giving responsibility for looking after someone or something else.</w:t>
            </w:r>
          </w:p>
          <w:p w14:paraId="7CBA17C9" w14:textId="27439F02" w:rsidR="00DB5AE7" w:rsidRPr="00835C2B" w:rsidRDefault="00986D35" w:rsidP="00835C2B">
            <w:pPr>
              <w:pStyle w:val="ListParagraph"/>
              <w:numPr>
                <w:ilvl w:val="0"/>
                <w:numId w:val="83"/>
              </w:numPr>
              <w:spacing w:line="360" w:lineRule="auto"/>
              <w:rPr>
                <w:rFonts w:ascii="Calibri" w:hAnsi="Calibri" w:cs="Calibri"/>
                <w:sz w:val="24"/>
                <w:szCs w:val="24"/>
              </w:rPr>
            </w:pPr>
            <w:r w:rsidRPr="00986D35">
              <w:rPr>
                <w:rFonts w:ascii="Calibri" w:hAnsi="Calibri" w:cs="Calibri"/>
                <w:sz w:val="24"/>
                <w:szCs w:val="24"/>
              </w:rPr>
              <w:t xml:space="preserve">Focus on developing (thickening and deepening) existing relationships with </w:t>
            </w:r>
            <w:r w:rsidRPr="00986D35">
              <w:rPr>
                <w:rFonts w:ascii="Calibri" w:hAnsi="Calibri" w:cs="Calibri"/>
                <w:sz w:val="24"/>
                <w:szCs w:val="24"/>
              </w:rPr>
              <w:lastRenderedPageBreak/>
              <w:t>adults and peers.</w:t>
            </w:r>
          </w:p>
        </w:tc>
        <w:tc>
          <w:tcPr>
            <w:tcW w:w="3545" w:type="dxa"/>
            <w:shd w:val="clear" w:color="auto" w:fill="C4FABC"/>
          </w:tcPr>
          <w:p w14:paraId="5A624F2D" w14:textId="77777777" w:rsidR="00DB5AE7" w:rsidRPr="009A5D27" w:rsidRDefault="00DB5AE7" w:rsidP="005E09B2">
            <w:pPr>
              <w:pStyle w:val="TableParagraph"/>
              <w:numPr>
                <w:ilvl w:val="0"/>
                <w:numId w:val="2"/>
              </w:numPr>
              <w:tabs>
                <w:tab w:val="left" w:pos="468"/>
                <w:tab w:val="left" w:pos="469"/>
              </w:tabs>
              <w:spacing w:before="63" w:line="360" w:lineRule="auto"/>
              <w:ind w:right="131"/>
              <w:rPr>
                <w:rFonts w:asciiTheme="minorHAnsi" w:hAnsiTheme="minorHAnsi" w:cstheme="minorHAnsi"/>
                <w:sz w:val="24"/>
                <w:szCs w:val="24"/>
              </w:rPr>
            </w:pPr>
            <w:r w:rsidRPr="009A5D27">
              <w:rPr>
                <w:rFonts w:asciiTheme="minorHAnsi" w:hAnsiTheme="minorHAnsi" w:cstheme="minorHAnsi"/>
                <w:sz w:val="24"/>
                <w:szCs w:val="24"/>
              </w:rPr>
              <w:lastRenderedPageBreak/>
              <w:t>Improved 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increased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positive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relationships</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between</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adult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and CYP.</w:t>
            </w:r>
          </w:p>
          <w:p w14:paraId="088446EB" w14:textId="66F54FB9" w:rsidR="00DB5AE7" w:rsidRPr="009A5D27" w:rsidRDefault="00DB5AE7" w:rsidP="005E09B2">
            <w:pPr>
              <w:pStyle w:val="TableParagraph"/>
              <w:numPr>
                <w:ilvl w:val="0"/>
                <w:numId w:val="2"/>
              </w:numPr>
              <w:tabs>
                <w:tab w:val="left" w:pos="468"/>
                <w:tab w:val="left" w:pos="469"/>
              </w:tabs>
              <w:spacing w:before="63" w:line="360" w:lineRule="auto"/>
              <w:ind w:right="766"/>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have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positive</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peer</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relationships</w:t>
            </w:r>
            <w:r w:rsidR="00C21FA4">
              <w:rPr>
                <w:rFonts w:asciiTheme="minorHAnsi" w:hAnsiTheme="minorHAnsi" w:cstheme="minorHAnsi"/>
                <w:sz w:val="24"/>
                <w:szCs w:val="24"/>
              </w:rPr>
              <w:t>.</w:t>
            </w:r>
          </w:p>
          <w:p w14:paraId="55A1697B" w14:textId="77777777" w:rsidR="00DB5AE7" w:rsidRPr="009A5D27" w:rsidRDefault="00DB5AE7" w:rsidP="005E09B2">
            <w:pPr>
              <w:pStyle w:val="TableParagraph"/>
              <w:numPr>
                <w:ilvl w:val="0"/>
                <w:numId w:val="2"/>
              </w:numPr>
              <w:tabs>
                <w:tab w:val="left" w:pos="468"/>
                <w:tab w:val="left" w:pos="469"/>
              </w:tabs>
              <w:spacing w:before="60" w:line="360" w:lineRule="auto"/>
              <w:ind w:right="629"/>
              <w:rPr>
                <w:rFonts w:asciiTheme="minorHAnsi" w:hAnsiTheme="minorHAnsi" w:cstheme="minorHAnsi"/>
                <w:sz w:val="24"/>
                <w:szCs w:val="24"/>
              </w:rPr>
            </w:pPr>
            <w:r w:rsidRPr="009A5D27">
              <w:rPr>
                <w:rFonts w:asciiTheme="minorHAnsi" w:hAnsiTheme="minorHAnsi" w:cstheme="minorHAnsi"/>
                <w:sz w:val="24"/>
                <w:szCs w:val="24"/>
              </w:rPr>
              <w:t>CYP have increasing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confidence boosting self-</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esteem.</w:t>
            </w:r>
          </w:p>
          <w:p w14:paraId="2C5871CC" w14:textId="77777777" w:rsidR="00DB5AE7" w:rsidRPr="009A5D27" w:rsidRDefault="00DB5AE7" w:rsidP="005E09B2">
            <w:pPr>
              <w:pStyle w:val="TableParagraph"/>
              <w:numPr>
                <w:ilvl w:val="0"/>
                <w:numId w:val="2"/>
              </w:numPr>
              <w:tabs>
                <w:tab w:val="left" w:pos="468"/>
                <w:tab w:val="left" w:pos="469"/>
              </w:tabs>
              <w:spacing w:before="59" w:line="360" w:lineRule="auto"/>
              <w:ind w:right="134"/>
              <w:rPr>
                <w:rFonts w:asciiTheme="minorHAnsi" w:hAnsiTheme="minorHAnsi" w:cstheme="minorHAnsi"/>
                <w:sz w:val="24"/>
                <w:szCs w:val="24"/>
              </w:rPr>
            </w:pPr>
            <w:r w:rsidRPr="009A5D27">
              <w:rPr>
                <w:rFonts w:asciiTheme="minorHAnsi" w:hAnsiTheme="minorHAnsi" w:cstheme="minorHAnsi"/>
                <w:sz w:val="24"/>
                <w:szCs w:val="24"/>
              </w:rPr>
              <w:t>There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reduction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anxiety</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the CYP.</w:t>
            </w:r>
          </w:p>
          <w:p w14:paraId="581257FB" w14:textId="1F48AD5F" w:rsidR="00DB5AE7" w:rsidRPr="009A5D27" w:rsidRDefault="00DB5AE7" w:rsidP="005E09B2">
            <w:pPr>
              <w:pStyle w:val="TableParagraph"/>
              <w:numPr>
                <w:ilvl w:val="0"/>
                <w:numId w:val="2"/>
              </w:numPr>
              <w:tabs>
                <w:tab w:val="left" w:pos="468"/>
                <w:tab w:val="left" w:pos="469"/>
              </w:tabs>
              <w:spacing w:before="59" w:line="360" w:lineRule="auto"/>
              <w:ind w:hanging="361"/>
              <w:rPr>
                <w:rFonts w:asciiTheme="minorHAnsi" w:hAnsiTheme="minorHAnsi" w:cstheme="minorHAnsi"/>
                <w:sz w:val="24"/>
                <w:szCs w:val="24"/>
              </w:rPr>
            </w:pPr>
            <w:r w:rsidRPr="009A5D27">
              <w:rPr>
                <w:rFonts w:asciiTheme="minorHAnsi" w:hAnsiTheme="minorHAnsi" w:cstheme="minorHAnsi"/>
                <w:sz w:val="24"/>
                <w:szCs w:val="24"/>
              </w:rPr>
              <w:lastRenderedPageBreak/>
              <w:t>CYP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is more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willing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engage</w:t>
            </w:r>
            <w:r w:rsidR="00A60DC5" w:rsidRPr="009A5D27">
              <w:rPr>
                <w:rFonts w:asciiTheme="minorHAnsi" w:hAnsiTheme="minorHAnsi" w:cstheme="minorHAnsi"/>
                <w:sz w:val="24"/>
                <w:szCs w:val="24"/>
              </w:rPr>
              <w:t xml:space="preserve"> positively.</w:t>
            </w:r>
          </w:p>
        </w:tc>
      </w:tr>
      <w:tr w:rsidR="00A60DC5" w:rsidRPr="009A5D27" w14:paraId="1C937C4D" w14:textId="77777777" w:rsidTr="00F62E04">
        <w:trPr>
          <w:trHeight w:val="1697"/>
        </w:trPr>
        <w:tc>
          <w:tcPr>
            <w:tcW w:w="3389" w:type="dxa"/>
            <w:shd w:val="clear" w:color="auto" w:fill="C4FABC"/>
          </w:tcPr>
          <w:p w14:paraId="4E13B2D6" w14:textId="77777777" w:rsidR="00271A3A" w:rsidRPr="00852EE1" w:rsidRDefault="00271A3A" w:rsidP="00271A3A">
            <w:pPr>
              <w:spacing w:line="360" w:lineRule="auto"/>
              <w:rPr>
                <w:rFonts w:ascii="Calibri" w:hAnsi="Calibri" w:cs="Calibri"/>
                <w:b/>
                <w:bCs/>
                <w:sz w:val="24"/>
                <w:szCs w:val="24"/>
              </w:rPr>
            </w:pPr>
            <w:r w:rsidRPr="00271A3A">
              <w:rPr>
                <w:rFonts w:ascii="Calibri" w:hAnsi="Calibri" w:cs="Calibri"/>
                <w:b/>
                <w:bCs/>
                <w:sz w:val="24"/>
                <w:szCs w:val="24"/>
              </w:rPr>
              <w:lastRenderedPageBreak/>
              <w:t>Presenting with challenging and or dysregulated behaviour, for example, refusal to follow instructions, aggression, and damage to property.</w:t>
            </w:r>
          </w:p>
          <w:p w14:paraId="18A168F3" w14:textId="53870E67" w:rsidR="00A60DC5" w:rsidRPr="009A5D27" w:rsidRDefault="00A60DC5" w:rsidP="005F2932">
            <w:pPr>
              <w:pStyle w:val="TableParagraph"/>
              <w:spacing w:before="124" w:line="360" w:lineRule="auto"/>
              <w:ind w:left="187" w:right="883" w:firstLine="0"/>
              <w:rPr>
                <w:rFonts w:asciiTheme="minorHAnsi" w:hAnsiTheme="minorHAnsi" w:cstheme="minorHAnsi"/>
                <w:b/>
                <w:w w:val="90"/>
                <w:sz w:val="24"/>
                <w:szCs w:val="24"/>
              </w:rPr>
            </w:pPr>
          </w:p>
        </w:tc>
        <w:tc>
          <w:tcPr>
            <w:tcW w:w="8663" w:type="dxa"/>
            <w:shd w:val="clear" w:color="auto" w:fill="C4FABC"/>
          </w:tcPr>
          <w:p w14:paraId="3E81EE6E"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Whole setting training in awareness of SEMH needs and strategies to support.</w:t>
            </w:r>
          </w:p>
          <w:p w14:paraId="19A4B71F"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Assessment through observation and or teaching, (for example, are there parts of the routine / curriculum that they find easier to manage than others?).</w:t>
            </w:r>
          </w:p>
          <w:p w14:paraId="5F11ECD6"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A consistent message but flexible approach (for example, “I want you to be in class learning” is the consistent message, the approach to support this happening may vary or be flexible depending on individual needs).</w:t>
            </w:r>
          </w:p>
          <w:p w14:paraId="4DB7C002"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Whole setting approach to support strategies to facilitate consistency amongst               adults.</w:t>
            </w:r>
          </w:p>
          <w:p w14:paraId="1D4DE6A5"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Reasonable adjustments are made such that we adapt for SEMH in the same way that we use adaptations for learning.</w:t>
            </w:r>
          </w:p>
          <w:p w14:paraId="5095FA38" w14:textId="3F176A40"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 xml:space="preserve">Understand the story behind the behaviour (for </w:t>
            </w:r>
            <w:r w:rsidR="00835C2B" w:rsidRPr="0096488C">
              <w:rPr>
                <w:rFonts w:ascii="Calibri" w:hAnsi="Calibri" w:cs="Calibri"/>
                <w:sz w:val="24"/>
                <w:szCs w:val="24"/>
              </w:rPr>
              <w:t>example,</w:t>
            </w:r>
            <w:r w:rsidRPr="0096488C">
              <w:rPr>
                <w:rFonts w:ascii="Calibri" w:hAnsi="Calibri" w:cs="Calibri"/>
                <w:sz w:val="24"/>
                <w:szCs w:val="24"/>
              </w:rPr>
              <w:t xml:space="preserve"> what is the history and or context?).</w:t>
            </w:r>
          </w:p>
          <w:p w14:paraId="24AD0B9D"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Helping the CYP to identify and work towards substituting other, more acceptable behaviours.</w:t>
            </w:r>
          </w:p>
          <w:p w14:paraId="1DA354A3" w14:textId="04EE890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 xml:space="preserve">Use of options to allow the </w:t>
            </w:r>
            <w:r w:rsidR="00B674FD">
              <w:rPr>
                <w:rFonts w:ascii="Calibri" w:hAnsi="Calibri" w:cs="Calibri"/>
                <w:sz w:val="24"/>
                <w:szCs w:val="24"/>
              </w:rPr>
              <w:t xml:space="preserve">CYP </w:t>
            </w:r>
            <w:r w:rsidRPr="0096488C">
              <w:rPr>
                <w:rFonts w:ascii="Calibri" w:hAnsi="Calibri" w:cs="Calibri"/>
                <w:sz w:val="24"/>
                <w:szCs w:val="24"/>
              </w:rPr>
              <w:t xml:space="preserve">some control with the same </w:t>
            </w:r>
            <w:proofErr w:type="gramStart"/>
            <w:r w:rsidRPr="0096488C">
              <w:rPr>
                <w:rFonts w:ascii="Calibri" w:hAnsi="Calibri" w:cs="Calibri"/>
                <w:sz w:val="24"/>
                <w:szCs w:val="24"/>
              </w:rPr>
              <w:t>end result</w:t>
            </w:r>
            <w:proofErr w:type="gramEnd"/>
            <w:r w:rsidRPr="0096488C">
              <w:rPr>
                <w:rFonts w:ascii="Calibri" w:hAnsi="Calibri" w:cs="Calibri"/>
                <w:sz w:val="24"/>
                <w:szCs w:val="24"/>
              </w:rPr>
              <w:t xml:space="preserve"> (for example, would you like to talk to me now or in 5 minutes? Would you like to sit on the red chair or the blue chair?).</w:t>
            </w:r>
          </w:p>
          <w:p w14:paraId="1DF2B973"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Teach the learner different ways to get their needs met through PSHE, emotional               literacy and social skills work.</w:t>
            </w:r>
          </w:p>
          <w:p w14:paraId="03C12827"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lastRenderedPageBreak/>
              <w:t>Consideration of the routine or timetable and transitions making adaptations where reasonable.</w:t>
            </w:r>
          </w:p>
          <w:p w14:paraId="242E1C90"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Detailed planning to support transition between year groups and phases of              education.</w:t>
            </w:r>
          </w:p>
          <w:p w14:paraId="180A833A"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Professionals meeting to discuss and understand behaviours with parents/carers</w:t>
            </w:r>
          </w:p>
          <w:p w14:paraId="66590369" w14:textId="6A32BC39"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Signposting to community services for parent carers to support home routines and / or behaviour patterns, for example SSS (SEND Support Services</w:t>
            </w:r>
            <w:r w:rsidR="00835C2B">
              <w:rPr>
                <w:rFonts w:ascii="Calibri" w:hAnsi="Calibri" w:cs="Calibri"/>
                <w:sz w:val="24"/>
                <w:szCs w:val="24"/>
              </w:rPr>
              <w:t xml:space="preserve">: </w:t>
            </w:r>
            <w:hyperlink r:id="rId49" w:history="1">
              <w:r w:rsidR="00B80831" w:rsidRPr="00B80831">
                <w:rPr>
                  <w:color w:val="0000FF"/>
                  <w:u w:val="single"/>
                </w:rPr>
                <w:t>SEND Support Service | West Northamptonshire Council</w:t>
              </w:r>
            </w:hyperlink>
            <w:r w:rsidR="00B80831">
              <w:t>.</w:t>
            </w:r>
          </w:p>
          <w:p w14:paraId="7FE4CDF3"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Assessing risk using templates.</w:t>
            </w:r>
          </w:p>
          <w:p w14:paraId="07BDD852"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Communication with home/family to understand what is going on and to agree    strategies.</w:t>
            </w:r>
          </w:p>
          <w:p w14:paraId="19206AC7"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Communication with other agencies to understand their involvement or possible involvement.</w:t>
            </w:r>
          </w:p>
          <w:p w14:paraId="0BAD157C" w14:textId="77777777" w:rsidR="0096488C" w:rsidRPr="0096488C"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Regular asses, plan, do review cycle.</w:t>
            </w:r>
          </w:p>
          <w:p w14:paraId="0343FD22" w14:textId="28DFB34E" w:rsidR="00A60DC5" w:rsidRPr="00F62E04" w:rsidRDefault="0096488C" w:rsidP="00E1621B">
            <w:pPr>
              <w:pStyle w:val="ListParagraph"/>
              <w:numPr>
                <w:ilvl w:val="0"/>
                <w:numId w:val="85"/>
              </w:numPr>
              <w:spacing w:line="360" w:lineRule="auto"/>
              <w:rPr>
                <w:rFonts w:ascii="Calibri" w:hAnsi="Calibri" w:cs="Calibri"/>
                <w:sz w:val="24"/>
                <w:szCs w:val="24"/>
              </w:rPr>
            </w:pPr>
            <w:r w:rsidRPr="0096488C">
              <w:rPr>
                <w:rFonts w:ascii="Calibri" w:hAnsi="Calibri" w:cs="Calibri"/>
                <w:sz w:val="24"/>
                <w:szCs w:val="24"/>
              </w:rPr>
              <w:t>Engage CYP to give their voice.</w:t>
            </w:r>
          </w:p>
        </w:tc>
        <w:tc>
          <w:tcPr>
            <w:tcW w:w="3545" w:type="dxa"/>
            <w:shd w:val="clear" w:color="auto" w:fill="C4FABC"/>
          </w:tcPr>
          <w:p w14:paraId="2C431450" w14:textId="77777777" w:rsidR="00A60DC5" w:rsidRPr="009A5D27" w:rsidRDefault="00A60DC5" w:rsidP="005E09B2">
            <w:pPr>
              <w:pStyle w:val="TableParagraph"/>
              <w:numPr>
                <w:ilvl w:val="0"/>
                <w:numId w:val="3"/>
              </w:numPr>
              <w:tabs>
                <w:tab w:val="left" w:pos="468"/>
                <w:tab w:val="left" w:pos="469"/>
              </w:tabs>
              <w:spacing w:before="59" w:line="360" w:lineRule="auto"/>
              <w:ind w:right="216"/>
              <w:rPr>
                <w:rFonts w:asciiTheme="minorHAnsi" w:hAnsiTheme="minorHAnsi" w:cstheme="minorHAnsi"/>
                <w:sz w:val="24"/>
                <w:szCs w:val="24"/>
              </w:rPr>
            </w:pPr>
            <w:r w:rsidRPr="009A5D27">
              <w:rPr>
                <w:rFonts w:asciiTheme="minorHAnsi" w:hAnsiTheme="minorHAnsi" w:cstheme="minorHAnsi"/>
                <w:sz w:val="24"/>
                <w:szCs w:val="24"/>
              </w:rPr>
              <w:lastRenderedPageBreak/>
              <w:t>Increased confidence 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adults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responding</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pupils</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who demonstrate difficult 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dangerous behaviour.</w:t>
            </w:r>
          </w:p>
          <w:p w14:paraId="62B3EF32" w14:textId="77777777" w:rsidR="00A60DC5" w:rsidRPr="009A5D27" w:rsidRDefault="00A60DC5" w:rsidP="005E09B2">
            <w:pPr>
              <w:pStyle w:val="TableParagraph"/>
              <w:numPr>
                <w:ilvl w:val="0"/>
                <w:numId w:val="3"/>
              </w:numPr>
              <w:tabs>
                <w:tab w:val="left" w:pos="468"/>
                <w:tab w:val="left" w:pos="469"/>
              </w:tabs>
              <w:spacing w:before="62" w:line="360" w:lineRule="auto"/>
              <w:ind w:right="1106"/>
              <w:rPr>
                <w:rFonts w:asciiTheme="minorHAnsi" w:hAnsiTheme="minorHAnsi" w:cstheme="minorHAnsi"/>
                <w:sz w:val="24"/>
                <w:szCs w:val="24"/>
              </w:rPr>
            </w:pPr>
            <w:r w:rsidRPr="009A5D27">
              <w:rPr>
                <w:rFonts w:asciiTheme="minorHAnsi" w:hAnsiTheme="minorHAnsi" w:cstheme="minorHAnsi"/>
                <w:sz w:val="24"/>
                <w:szCs w:val="24"/>
              </w:rPr>
              <w:t>Adult responses are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consistent.</w:t>
            </w:r>
          </w:p>
          <w:p w14:paraId="2BEC489A" w14:textId="77777777" w:rsidR="00A60DC5" w:rsidRPr="009A5D27" w:rsidRDefault="00A60DC5" w:rsidP="005E09B2">
            <w:pPr>
              <w:pStyle w:val="TableParagraph"/>
              <w:numPr>
                <w:ilvl w:val="0"/>
                <w:numId w:val="3"/>
              </w:numPr>
              <w:tabs>
                <w:tab w:val="left" w:pos="468"/>
                <w:tab w:val="left" w:pos="469"/>
              </w:tabs>
              <w:spacing w:before="61" w:line="360" w:lineRule="auto"/>
              <w:ind w:right="411"/>
              <w:rPr>
                <w:rFonts w:asciiTheme="minorHAnsi" w:hAnsiTheme="minorHAnsi" w:cstheme="minorHAnsi"/>
                <w:sz w:val="24"/>
                <w:szCs w:val="24"/>
              </w:rPr>
            </w:pPr>
            <w:r w:rsidRPr="009A5D27">
              <w:rPr>
                <w:rFonts w:asciiTheme="minorHAnsi" w:hAnsiTheme="minorHAnsi" w:cstheme="minorHAnsi"/>
                <w:sz w:val="24"/>
                <w:szCs w:val="24"/>
              </w:rPr>
              <w:t>There is a reduction in time</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taken</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return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to</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learning.</w:t>
            </w:r>
          </w:p>
          <w:p w14:paraId="22AA03F4" w14:textId="77777777" w:rsidR="00A60DC5" w:rsidRPr="009A5D27" w:rsidRDefault="00A60DC5" w:rsidP="005E09B2">
            <w:pPr>
              <w:pStyle w:val="TableParagraph"/>
              <w:numPr>
                <w:ilvl w:val="0"/>
                <w:numId w:val="3"/>
              </w:numPr>
              <w:tabs>
                <w:tab w:val="left" w:pos="468"/>
                <w:tab w:val="left" w:pos="469"/>
              </w:tabs>
              <w:spacing w:before="61" w:line="360" w:lineRule="auto"/>
              <w:ind w:right="103"/>
              <w:rPr>
                <w:rFonts w:asciiTheme="minorHAnsi" w:hAnsiTheme="minorHAnsi" w:cstheme="minorHAnsi"/>
                <w:sz w:val="24"/>
                <w:szCs w:val="24"/>
              </w:rPr>
            </w:pPr>
            <w:r w:rsidRPr="009A5D27">
              <w:rPr>
                <w:rFonts w:asciiTheme="minorHAnsi" w:hAnsiTheme="minorHAnsi" w:cstheme="minorHAnsi"/>
                <w:sz w:val="24"/>
                <w:szCs w:val="24"/>
              </w:rPr>
              <w:t>Staff see a reduction of lesson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withdrawal</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and/or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exclusions.</w:t>
            </w:r>
          </w:p>
          <w:p w14:paraId="6F667078" w14:textId="1D501EA1" w:rsidR="00A60DC5" w:rsidRPr="009A5D27" w:rsidRDefault="00A60DC5" w:rsidP="005E09B2">
            <w:pPr>
              <w:pStyle w:val="TableParagraph"/>
              <w:numPr>
                <w:ilvl w:val="0"/>
                <w:numId w:val="3"/>
              </w:numPr>
              <w:tabs>
                <w:tab w:val="left" w:pos="468"/>
                <w:tab w:val="left" w:pos="469"/>
              </w:tabs>
              <w:spacing w:before="64" w:line="360" w:lineRule="auto"/>
              <w:ind w:right="263"/>
              <w:rPr>
                <w:rFonts w:asciiTheme="minorHAnsi" w:hAnsiTheme="minorHAnsi" w:cstheme="minorHAnsi"/>
                <w:sz w:val="24"/>
                <w:szCs w:val="24"/>
              </w:rPr>
            </w:pPr>
            <w:r w:rsidRPr="009A5D27">
              <w:rPr>
                <w:rFonts w:asciiTheme="minorHAnsi" w:hAnsiTheme="minorHAnsi" w:cstheme="minorHAnsi"/>
                <w:sz w:val="24"/>
                <w:szCs w:val="24"/>
              </w:rPr>
              <w:t>CYP present and increase in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pro social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behaviours</w:t>
            </w:r>
            <w:r w:rsidR="00A31C98">
              <w:rPr>
                <w:rFonts w:asciiTheme="minorHAnsi" w:hAnsiTheme="minorHAnsi" w:cstheme="minorHAnsi"/>
                <w:sz w:val="24"/>
                <w:szCs w:val="24"/>
              </w:rPr>
              <w:t>.</w:t>
            </w:r>
          </w:p>
          <w:p w14:paraId="47F59AB6" w14:textId="77777777" w:rsidR="00A60DC5" w:rsidRPr="009A5D27" w:rsidRDefault="00A60DC5" w:rsidP="005E09B2">
            <w:pPr>
              <w:pStyle w:val="TableParagraph"/>
              <w:numPr>
                <w:ilvl w:val="0"/>
                <w:numId w:val="3"/>
              </w:numPr>
              <w:tabs>
                <w:tab w:val="left" w:pos="468"/>
                <w:tab w:val="left" w:pos="469"/>
              </w:tabs>
              <w:spacing w:before="61" w:line="360" w:lineRule="auto"/>
              <w:ind w:right="360"/>
              <w:rPr>
                <w:rFonts w:asciiTheme="minorHAnsi" w:hAnsiTheme="minorHAnsi" w:cstheme="minorHAnsi"/>
                <w:sz w:val="24"/>
                <w:szCs w:val="24"/>
              </w:rPr>
            </w:pPr>
            <w:r w:rsidRPr="009A5D27">
              <w:rPr>
                <w:rFonts w:asciiTheme="minorHAnsi" w:hAnsiTheme="minorHAnsi" w:cstheme="minorHAnsi"/>
                <w:sz w:val="24"/>
                <w:szCs w:val="24"/>
              </w:rPr>
              <w:t>There is a reduced need for</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external</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professional</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input</w:t>
            </w:r>
          </w:p>
          <w:p w14:paraId="343D2058" w14:textId="491A213B" w:rsidR="00A60DC5" w:rsidRPr="009A5D27" w:rsidRDefault="00A60DC5" w:rsidP="005E09B2">
            <w:pPr>
              <w:pStyle w:val="TableParagraph"/>
              <w:numPr>
                <w:ilvl w:val="0"/>
                <w:numId w:val="3"/>
              </w:numPr>
              <w:tabs>
                <w:tab w:val="left" w:pos="468"/>
                <w:tab w:val="left" w:pos="469"/>
              </w:tabs>
              <w:spacing w:before="61" w:line="360" w:lineRule="auto"/>
              <w:ind w:right="363"/>
              <w:rPr>
                <w:rFonts w:asciiTheme="minorHAnsi" w:hAnsiTheme="minorHAnsi" w:cstheme="minorHAnsi"/>
                <w:sz w:val="24"/>
                <w:szCs w:val="24"/>
              </w:rPr>
            </w:pPr>
            <w:r w:rsidRPr="009A5D27">
              <w:rPr>
                <w:rFonts w:asciiTheme="minorHAnsi" w:hAnsiTheme="minorHAnsi" w:cstheme="minorHAnsi"/>
                <w:sz w:val="24"/>
                <w:szCs w:val="24"/>
              </w:rPr>
              <w:t>APDRs</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appropriate</w:t>
            </w:r>
            <w:r w:rsidRPr="009A5D27">
              <w:rPr>
                <w:rFonts w:asciiTheme="minorHAnsi" w:hAnsiTheme="minorHAnsi" w:cstheme="minorHAnsi"/>
                <w:spacing w:val="-7"/>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CYP</w:t>
            </w:r>
            <w:r w:rsidR="002B6C8A">
              <w:rPr>
                <w:rFonts w:asciiTheme="minorHAnsi" w:hAnsiTheme="minorHAnsi" w:cstheme="minorHAnsi"/>
                <w:sz w:val="24"/>
                <w:szCs w:val="24"/>
              </w:rPr>
              <w:t>.</w:t>
            </w:r>
          </w:p>
          <w:p w14:paraId="280E9CD9" w14:textId="77777777" w:rsidR="00A60DC5" w:rsidRPr="009A5D27" w:rsidRDefault="00A60DC5" w:rsidP="005E09B2">
            <w:pPr>
              <w:pStyle w:val="TableParagraph"/>
              <w:numPr>
                <w:ilvl w:val="0"/>
                <w:numId w:val="3"/>
              </w:numPr>
              <w:tabs>
                <w:tab w:val="left" w:pos="468"/>
                <w:tab w:val="left" w:pos="469"/>
              </w:tabs>
              <w:spacing w:before="62" w:line="360" w:lineRule="auto"/>
              <w:ind w:right="362"/>
              <w:rPr>
                <w:rFonts w:asciiTheme="minorHAnsi" w:hAnsiTheme="minorHAnsi" w:cstheme="minorHAnsi"/>
                <w:sz w:val="24"/>
                <w:szCs w:val="24"/>
              </w:rPr>
            </w:pPr>
            <w:r w:rsidRPr="009A5D27">
              <w:rPr>
                <w:rFonts w:asciiTheme="minorHAnsi" w:hAnsiTheme="minorHAnsi" w:cstheme="minorHAnsi"/>
                <w:sz w:val="24"/>
                <w:szCs w:val="24"/>
              </w:rPr>
              <w:lastRenderedPageBreak/>
              <w:t xml:space="preserve">CYP </w:t>
            </w:r>
            <w:proofErr w:type="gramStart"/>
            <w:r w:rsidRPr="009A5D27">
              <w:rPr>
                <w:rFonts w:asciiTheme="minorHAnsi" w:hAnsiTheme="minorHAnsi" w:cstheme="minorHAnsi"/>
                <w:sz w:val="24"/>
                <w:szCs w:val="24"/>
              </w:rPr>
              <w:t>is able to</w:t>
            </w:r>
            <w:proofErr w:type="gramEnd"/>
            <w:r w:rsidRPr="009A5D27">
              <w:rPr>
                <w:rFonts w:asciiTheme="minorHAnsi" w:hAnsiTheme="minorHAnsi" w:cstheme="minorHAnsi"/>
                <w:sz w:val="24"/>
                <w:szCs w:val="24"/>
              </w:rPr>
              <w:t xml:space="preserve"> speak</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positively about their school</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experiences.</w:t>
            </w:r>
          </w:p>
          <w:p w14:paraId="6252C66F" w14:textId="53A3F23E" w:rsidR="00A60DC5" w:rsidRPr="009A5D27" w:rsidRDefault="00A60DC5" w:rsidP="005E09B2">
            <w:pPr>
              <w:pStyle w:val="TableParagraph"/>
              <w:numPr>
                <w:ilvl w:val="0"/>
                <w:numId w:val="3"/>
              </w:numPr>
              <w:tabs>
                <w:tab w:val="left" w:pos="468"/>
                <w:tab w:val="left" w:pos="469"/>
              </w:tabs>
              <w:spacing w:before="59" w:line="360" w:lineRule="auto"/>
              <w:ind w:right="144"/>
              <w:rPr>
                <w:rFonts w:asciiTheme="minorHAnsi" w:hAnsiTheme="minorHAnsi" w:cstheme="minorHAnsi"/>
                <w:sz w:val="24"/>
                <w:szCs w:val="24"/>
              </w:rPr>
            </w:pPr>
            <w:r w:rsidRPr="009A5D27">
              <w:rPr>
                <w:rFonts w:asciiTheme="minorHAnsi" w:hAnsiTheme="minorHAnsi" w:cstheme="minorHAnsi"/>
                <w:sz w:val="24"/>
                <w:szCs w:val="24"/>
              </w:rPr>
              <w:t>Transitions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smoother.</w:t>
            </w:r>
          </w:p>
        </w:tc>
      </w:tr>
      <w:tr w:rsidR="00A60DC5" w:rsidRPr="009A5D27" w14:paraId="534B4583" w14:textId="77777777" w:rsidTr="00DB5AE7">
        <w:trPr>
          <w:trHeight w:val="3724"/>
        </w:trPr>
        <w:tc>
          <w:tcPr>
            <w:tcW w:w="3389" w:type="dxa"/>
            <w:shd w:val="clear" w:color="auto" w:fill="C4FABC"/>
          </w:tcPr>
          <w:p w14:paraId="1B75877D" w14:textId="77777777" w:rsidR="00DC1408" w:rsidRPr="00852EE1" w:rsidRDefault="00DC1408" w:rsidP="00DC1408">
            <w:pPr>
              <w:spacing w:line="360" w:lineRule="auto"/>
              <w:rPr>
                <w:rFonts w:ascii="Calibri" w:hAnsi="Calibri" w:cs="Calibri"/>
                <w:b/>
                <w:bCs/>
                <w:sz w:val="24"/>
                <w:szCs w:val="24"/>
              </w:rPr>
            </w:pPr>
            <w:r w:rsidRPr="00DC1408">
              <w:rPr>
                <w:rFonts w:ascii="Calibri" w:hAnsi="Calibri" w:cs="Calibri"/>
                <w:b/>
                <w:bCs/>
                <w:sz w:val="24"/>
                <w:szCs w:val="24"/>
              </w:rPr>
              <w:lastRenderedPageBreak/>
              <w:t>Physical symptoms that are medically unexplained for example, soiling, stomach pains.</w:t>
            </w:r>
          </w:p>
          <w:p w14:paraId="58B898A2" w14:textId="073D2772" w:rsidR="00A60DC5" w:rsidRPr="009A5D27" w:rsidRDefault="00A60DC5" w:rsidP="005F2932">
            <w:pPr>
              <w:pStyle w:val="TableParagraph"/>
              <w:spacing w:before="124" w:line="360" w:lineRule="auto"/>
              <w:ind w:left="187" w:right="883" w:firstLine="0"/>
              <w:rPr>
                <w:rFonts w:asciiTheme="minorHAnsi" w:hAnsiTheme="minorHAnsi" w:cstheme="minorHAnsi"/>
                <w:b/>
                <w:w w:val="95"/>
                <w:sz w:val="24"/>
                <w:szCs w:val="24"/>
              </w:rPr>
            </w:pPr>
          </w:p>
        </w:tc>
        <w:tc>
          <w:tcPr>
            <w:tcW w:w="8663" w:type="dxa"/>
            <w:shd w:val="clear" w:color="auto" w:fill="C4FABC"/>
          </w:tcPr>
          <w:p w14:paraId="1118A577" w14:textId="77777777" w:rsidR="00962ED6" w:rsidRPr="00962ED6" w:rsidRDefault="00962ED6" w:rsidP="00E1621B">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Notes situations which prompt anxiety, through anxiety mapping or similar.</w:t>
            </w:r>
          </w:p>
          <w:p w14:paraId="7990805F" w14:textId="77777777" w:rsidR="00962ED6" w:rsidRPr="00962ED6" w:rsidRDefault="00962ED6" w:rsidP="00E1621B">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Identify a key worker or adult which the CYP trusts.</w:t>
            </w:r>
          </w:p>
          <w:p w14:paraId="3799BAEB" w14:textId="77777777" w:rsidR="00962ED6" w:rsidRPr="00962ED6" w:rsidRDefault="00962ED6" w:rsidP="00E1621B">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Liaise with school nurse.</w:t>
            </w:r>
          </w:p>
          <w:p w14:paraId="1FA48D55" w14:textId="77777777" w:rsidR="00962ED6" w:rsidRPr="00962ED6" w:rsidRDefault="00962ED6" w:rsidP="00E1621B">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Liaise with external agencies is appropriate.</w:t>
            </w:r>
          </w:p>
          <w:p w14:paraId="06CEC60E" w14:textId="77777777" w:rsidR="00962ED6" w:rsidRPr="00962ED6" w:rsidRDefault="00962ED6" w:rsidP="00E1621B">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Liaison and collaboration with home is essential to understand the wider picture. This should be frequent and regular through the assess, plan, do, review cycle.</w:t>
            </w:r>
          </w:p>
          <w:p w14:paraId="4590C833" w14:textId="77777777" w:rsidR="00962ED6" w:rsidRPr="00962ED6" w:rsidRDefault="00962ED6" w:rsidP="00E1621B">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Liaise with safeguarding colleagues as appropriate.</w:t>
            </w:r>
          </w:p>
          <w:p w14:paraId="3CC46B6C" w14:textId="5593AC1D" w:rsidR="00A60DC5" w:rsidRPr="00783FBF" w:rsidRDefault="00962ED6" w:rsidP="00783FBF">
            <w:pPr>
              <w:pStyle w:val="ListParagraph"/>
              <w:numPr>
                <w:ilvl w:val="0"/>
                <w:numId w:val="86"/>
              </w:numPr>
              <w:spacing w:line="360" w:lineRule="auto"/>
              <w:rPr>
                <w:rFonts w:ascii="Calibri" w:hAnsi="Calibri" w:cs="Calibri"/>
                <w:sz w:val="24"/>
                <w:szCs w:val="24"/>
              </w:rPr>
            </w:pPr>
            <w:r w:rsidRPr="00962ED6">
              <w:rPr>
                <w:rFonts w:ascii="Calibri" w:hAnsi="Calibri" w:cs="Calibri"/>
                <w:sz w:val="24"/>
                <w:szCs w:val="24"/>
              </w:rPr>
              <w:t>Engage CYP to give their voice where appropriate.</w:t>
            </w:r>
          </w:p>
        </w:tc>
        <w:tc>
          <w:tcPr>
            <w:tcW w:w="3545" w:type="dxa"/>
            <w:shd w:val="clear" w:color="auto" w:fill="C4FABC"/>
          </w:tcPr>
          <w:p w14:paraId="476CA0E3" w14:textId="77777777" w:rsidR="00A60DC5" w:rsidRPr="009A5D27" w:rsidRDefault="00A60DC5" w:rsidP="005E09B2">
            <w:pPr>
              <w:pStyle w:val="TableParagraph"/>
              <w:numPr>
                <w:ilvl w:val="0"/>
                <w:numId w:val="3"/>
              </w:numPr>
              <w:tabs>
                <w:tab w:val="left" w:pos="468"/>
                <w:tab w:val="left" w:pos="469"/>
              </w:tabs>
              <w:spacing w:before="61" w:line="360" w:lineRule="auto"/>
              <w:ind w:right="249"/>
              <w:rPr>
                <w:rFonts w:asciiTheme="minorHAnsi" w:hAnsiTheme="minorHAnsi" w:cstheme="minorHAnsi"/>
                <w:sz w:val="24"/>
                <w:szCs w:val="24"/>
              </w:rPr>
            </w:pPr>
            <w:r w:rsidRPr="009A5D27">
              <w:rPr>
                <w:rFonts w:asciiTheme="minorHAnsi" w:hAnsiTheme="minorHAnsi" w:cstheme="minorHAnsi"/>
                <w:sz w:val="24"/>
                <w:szCs w:val="24"/>
              </w:rPr>
              <w:t>There are reduced incidents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anxiety</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related</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responses.</w:t>
            </w:r>
          </w:p>
          <w:p w14:paraId="2D64FA69" w14:textId="77777777" w:rsidR="00A60DC5" w:rsidRPr="009A5D27" w:rsidRDefault="00A60DC5" w:rsidP="005E09B2">
            <w:pPr>
              <w:pStyle w:val="TableParagraph"/>
              <w:numPr>
                <w:ilvl w:val="0"/>
                <w:numId w:val="3"/>
              </w:numPr>
              <w:tabs>
                <w:tab w:val="left" w:pos="468"/>
                <w:tab w:val="left" w:pos="469"/>
              </w:tabs>
              <w:spacing w:before="61" w:line="360" w:lineRule="auto"/>
              <w:ind w:right="274"/>
              <w:rPr>
                <w:rFonts w:asciiTheme="minorHAnsi" w:hAnsiTheme="minorHAnsi" w:cstheme="minorHAnsi"/>
                <w:sz w:val="24"/>
                <w:szCs w:val="24"/>
              </w:rPr>
            </w:pPr>
            <w:r w:rsidRPr="009A5D27">
              <w:rPr>
                <w:rFonts w:asciiTheme="minorHAnsi" w:hAnsiTheme="minorHAnsi" w:cstheme="minorHAnsi"/>
                <w:sz w:val="24"/>
                <w:szCs w:val="24"/>
              </w:rPr>
              <w:t>Staff see an Increased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attendance of CYP to school</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and to</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lessons.</w:t>
            </w:r>
          </w:p>
          <w:p w14:paraId="15E74EBC" w14:textId="77777777" w:rsidR="00A60DC5" w:rsidRPr="009A5D27" w:rsidRDefault="00A60DC5" w:rsidP="005E09B2">
            <w:pPr>
              <w:pStyle w:val="TableParagraph"/>
              <w:numPr>
                <w:ilvl w:val="0"/>
                <w:numId w:val="3"/>
              </w:numPr>
              <w:tabs>
                <w:tab w:val="left" w:pos="468"/>
                <w:tab w:val="left" w:pos="469"/>
              </w:tabs>
              <w:spacing w:before="61" w:line="360" w:lineRule="auto"/>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are engaged</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learning.</w:t>
            </w:r>
          </w:p>
          <w:p w14:paraId="5659EFA4" w14:textId="65C44BCD" w:rsidR="00A60DC5" w:rsidRPr="009A5D27" w:rsidRDefault="00A60DC5" w:rsidP="005E09B2">
            <w:pPr>
              <w:pStyle w:val="TableParagraph"/>
              <w:numPr>
                <w:ilvl w:val="0"/>
                <w:numId w:val="3"/>
              </w:numPr>
              <w:tabs>
                <w:tab w:val="left" w:pos="468"/>
                <w:tab w:val="left" w:pos="469"/>
              </w:tabs>
              <w:spacing w:before="59" w:line="360" w:lineRule="auto"/>
              <w:ind w:right="216"/>
              <w:rPr>
                <w:rFonts w:asciiTheme="minorHAnsi" w:hAnsiTheme="minorHAnsi" w:cstheme="minorHAnsi"/>
                <w:sz w:val="24"/>
                <w:szCs w:val="24"/>
              </w:rPr>
            </w:pPr>
            <w:r w:rsidRPr="009A5D27">
              <w:rPr>
                <w:rFonts w:asciiTheme="minorHAnsi" w:hAnsiTheme="minorHAnsi" w:cstheme="minorHAnsi"/>
                <w:sz w:val="24"/>
                <w:szCs w:val="24"/>
              </w:rPr>
              <w:t>CYP</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feels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heard.</w:t>
            </w:r>
          </w:p>
        </w:tc>
      </w:tr>
      <w:tr w:rsidR="00A60DC5" w:rsidRPr="009A5D27" w14:paraId="0E5FCE63" w14:textId="77777777" w:rsidTr="00783FBF">
        <w:trPr>
          <w:trHeight w:val="1836"/>
        </w:trPr>
        <w:tc>
          <w:tcPr>
            <w:tcW w:w="3389" w:type="dxa"/>
            <w:shd w:val="clear" w:color="auto" w:fill="C4FABC"/>
          </w:tcPr>
          <w:p w14:paraId="39F11376" w14:textId="77777777" w:rsidR="00EE6BAC" w:rsidRPr="00852EE1" w:rsidRDefault="00EE6BAC" w:rsidP="00EE6BAC">
            <w:pPr>
              <w:spacing w:line="360" w:lineRule="auto"/>
              <w:rPr>
                <w:rFonts w:ascii="Calibri" w:hAnsi="Calibri" w:cs="Calibri"/>
                <w:b/>
                <w:bCs/>
                <w:sz w:val="24"/>
                <w:szCs w:val="24"/>
              </w:rPr>
            </w:pPr>
            <w:r w:rsidRPr="00EE6BAC">
              <w:rPr>
                <w:rFonts w:ascii="Calibri" w:hAnsi="Calibri" w:cs="Calibri"/>
                <w:b/>
                <w:bCs/>
                <w:sz w:val="24"/>
                <w:szCs w:val="24"/>
              </w:rPr>
              <w:t>Attention and or concentration difficulties.</w:t>
            </w:r>
          </w:p>
          <w:p w14:paraId="527211D4" w14:textId="62DF6852" w:rsidR="00A60DC5" w:rsidRPr="009A5D27" w:rsidRDefault="00A60DC5" w:rsidP="00DC1408">
            <w:pPr>
              <w:pStyle w:val="TableParagraph"/>
              <w:spacing w:before="124" w:line="360" w:lineRule="auto"/>
              <w:ind w:right="883"/>
              <w:rPr>
                <w:rFonts w:asciiTheme="minorHAnsi" w:hAnsiTheme="minorHAnsi" w:cstheme="minorHAnsi"/>
                <w:b/>
                <w:w w:val="90"/>
                <w:sz w:val="24"/>
                <w:szCs w:val="24"/>
              </w:rPr>
            </w:pPr>
          </w:p>
        </w:tc>
        <w:tc>
          <w:tcPr>
            <w:tcW w:w="8663" w:type="dxa"/>
            <w:shd w:val="clear" w:color="auto" w:fill="C4FABC"/>
          </w:tcPr>
          <w:p w14:paraId="4D503D7A"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 xml:space="preserve">Ongoing training. </w:t>
            </w:r>
          </w:p>
          <w:p w14:paraId="1A5358E0"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Assessment through observation and or teaching (for example, are there parts of the routine/curriculum that they find easier to manage than others?).</w:t>
            </w:r>
          </w:p>
          <w:p w14:paraId="0A853DE7"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 xml:space="preserve">Use of a sensory break as required. </w:t>
            </w:r>
          </w:p>
          <w:p w14:paraId="34A4870F"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Have a clear structure to the day.</w:t>
            </w:r>
          </w:p>
          <w:p w14:paraId="26DE1082"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Seating etc considered within the learning space</w:t>
            </w:r>
          </w:p>
          <w:p w14:paraId="302C1EB3"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Have clear expectations regarding behaviours and a clear and consistent response to behaviours.</w:t>
            </w:r>
          </w:p>
          <w:p w14:paraId="27A279D8"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Being aware of times of the day that may be more difficult for example before lunch if hungry, responding appropriately re snacks (agree with parent carer).</w:t>
            </w:r>
          </w:p>
          <w:p w14:paraId="1F290B84"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Consideration of discipline procedures and or behaviour policies and any reasonable adjustments that need to be made in line with Equalities Legislation.</w:t>
            </w:r>
          </w:p>
          <w:p w14:paraId="04AB9BB3"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t>Use of emotional regulation strategies and check ins.</w:t>
            </w:r>
          </w:p>
          <w:p w14:paraId="4680E636" w14:textId="77777777" w:rsidR="00D03A8F" w:rsidRPr="00D03A8F" w:rsidRDefault="00D03A8F" w:rsidP="00E1621B">
            <w:pPr>
              <w:pStyle w:val="ListParagraph"/>
              <w:numPr>
                <w:ilvl w:val="0"/>
                <w:numId w:val="87"/>
              </w:numPr>
              <w:spacing w:line="360" w:lineRule="auto"/>
              <w:rPr>
                <w:rFonts w:ascii="Calibri" w:hAnsi="Calibri" w:cs="Calibri"/>
                <w:sz w:val="24"/>
                <w:szCs w:val="24"/>
              </w:rPr>
            </w:pPr>
            <w:r w:rsidRPr="00D03A8F">
              <w:rPr>
                <w:rFonts w:ascii="Calibri" w:hAnsi="Calibri" w:cs="Calibri"/>
                <w:sz w:val="24"/>
                <w:szCs w:val="24"/>
              </w:rPr>
              <w:lastRenderedPageBreak/>
              <w:t>Engage CYP to give their voice.</w:t>
            </w:r>
          </w:p>
          <w:p w14:paraId="7D22CD93" w14:textId="2025A68D" w:rsidR="00A60DC5" w:rsidRPr="009A5D27" w:rsidRDefault="00A60DC5" w:rsidP="005F2932">
            <w:pPr>
              <w:pStyle w:val="TableParagraph"/>
              <w:tabs>
                <w:tab w:val="left" w:pos="413"/>
              </w:tabs>
              <w:spacing w:before="114" w:line="360" w:lineRule="auto"/>
              <w:ind w:right="704"/>
              <w:jc w:val="both"/>
              <w:rPr>
                <w:rFonts w:asciiTheme="minorHAnsi" w:hAnsiTheme="minorHAnsi" w:cstheme="minorHAnsi"/>
                <w:w w:val="95"/>
                <w:sz w:val="24"/>
                <w:szCs w:val="24"/>
              </w:rPr>
            </w:pPr>
          </w:p>
        </w:tc>
        <w:tc>
          <w:tcPr>
            <w:tcW w:w="3545" w:type="dxa"/>
            <w:shd w:val="clear" w:color="auto" w:fill="C4FABC"/>
          </w:tcPr>
          <w:p w14:paraId="6566726B" w14:textId="77777777" w:rsidR="00A60DC5" w:rsidRPr="009A5D27" w:rsidRDefault="00A60DC5" w:rsidP="005E09B2">
            <w:pPr>
              <w:pStyle w:val="TableParagraph"/>
              <w:numPr>
                <w:ilvl w:val="0"/>
                <w:numId w:val="3"/>
              </w:numPr>
              <w:tabs>
                <w:tab w:val="left" w:pos="468"/>
                <w:tab w:val="left" w:pos="469"/>
              </w:tabs>
              <w:spacing w:before="61" w:line="360" w:lineRule="auto"/>
              <w:ind w:right="409"/>
              <w:rPr>
                <w:rFonts w:asciiTheme="minorHAnsi" w:hAnsiTheme="minorHAnsi" w:cstheme="minorHAnsi"/>
                <w:sz w:val="24"/>
                <w:szCs w:val="24"/>
              </w:rPr>
            </w:pPr>
            <w:r w:rsidRPr="009A5D27">
              <w:rPr>
                <w:rFonts w:asciiTheme="minorHAnsi" w:hAnsiTheme="minorHAnsi" w:cstheme="minorHAnsi"/>
                <w:sz w:val="24"/>
                <w:szCs w:val="24"/>
              </w:rPr>
              <w:lastRenderedPageBreak/>
              <w:t>Improved concentration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and/or attention resulting in</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improved</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holistic</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progress.</w:t>
            </w:r>
          </w:p>
          <w:p w14:paraId="26405CE6" w14:textId="3F12A2FB" w:rsidR="00A60DC5" w:rsidRPr="009A5D27" w:rsidRDefault="00A60DC5" w:rsidP="005E09B2">
            <w:pPr>
              <w:pStyle w:val="TableParagraph"/>
              <w:numPr>
                <w:ilvl w:val="0"/>
                <w:numId w:val="3"/>
              </w:numPr>
              <w:tabs>
                <w:tab w:val="left" w:pos="468"/>
                <w:tab w:val="left" w:pos="469"/>
              </w:tabs>
              <w:spacing w:before="66" w:line="360" w:lineRule="auto"/>
              <w:ind w:right="151"/>
              <w:rPr>
                <w:rFonts w:asciiTheme="minorHAnsi" w:hAnsiTheme="minorHAnsi" w:cstheme="minorHAnsi"/>
                <w:sz w:val="24"/>
                <w:szCs w:val="24"/>
              </w:rPr>
            </w:pPr>
            <w:r w:rsidRPr="009A5D27">
              <w:rPr>
                <w:rFonts w:asciiTheme="minorHAnsi" w:hAnsiTheme="minorHAnsi" w:cstheme="minorHAnsi"/>
                <w:sz w:val="24"/>
                <w:szCs w:val="24"/>
              </w:rPr>
              <w:t>CYP can Self-regulate their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sensory </w:t>
            </w:r>
            <w:r w:rsidR="00783FBF" w:rsidRPr="009A5D27">
              <w:rPr>
                <w:rFonts w:asciiTheme="minorHAnsi" w:hAnsiTheme="minorHAnsi" w:cstheme="minorHAnsi"/>
                <w:sz w:val="24"/>
                <w:szCs w:val="24"/>
              </w:rPr>
              <w:t>needs,</w:t>
            </w:r>
            <w:r w:rsidRPr="009A5D27">
              <w:rPr>
                <w:rFonts w:asciiTheme="minorHAnsi" w:hAnsiTheme="minorHAnsi" w:cstheme="minorHAnsi"/>
                <w:sz w:val="24"/>
                <w:szCs w:val="24"/>
              </w:rPr>
              <w:t xml:space="preserve"> or staff can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prompt them to use a </w:t>
            </w:r>
            <w:r w:rsidR="00884518">
              <w:rPr>
                <w:rFonts w:asciiTheme="minorHAnsi" w:hAnsiTheme="minorHAnsi" w:cstheme="minorHAnsi"/>
                <w:sz w:val="24"/>
                <w:szCs w:val="24"/>
              </w:rPr>
              <w:t>sensory break.</w:t>
            </w:r>
          </w:p>
          <w:p w14:paraId="14DED41A" w14:textId="77777777" w:rsidR="00A60DC5" w:rsidRPr="009A5D27" w:rsidRDefault="00A60DC5" w:rsidP="005E09B2">
            <w:pPr>
              <w:pStyle w:val="TableParagraph"/>
              <w:numPr>
                <w:ilvl w:val="0"/>
                <w:numId w:val="3"/>
              </w:numPr>
              <w:tabs>
                <w:tab w:val="left" w:pos="468"/>
                <w:tab w:val="left" w:pos="469"/>
              </w:tabs>
              <w:spacing w:before="61" w:line="360" w:lineRule="auto"/>
              <w:ind w:right="249"/>
              <w:rPr>
                <w:rFonts w:asciiTheme="minorHAnsi" w:hAnsiTheme="minorHAnsi" w:cstheme="minorHAnsi"/>
                <w:sz w:val="24"/>
                <w:szCs w:val="24"/>
              </w:rPr>
            </w:pPr>
            <w:r w:rsidRPr="009A5D27">
              <w:rPr>
                <w:rFonts w:asciiTheme="minorHAnsi" w:hAnsiTheme="minorHAnsi" w:cstheme="minorHAnsi"/>
                <w:sz w:val="24"/>
                <w:szCs w:val="24"/>
              </w:rPr>
              <w:t>Visual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cues are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used.</w:t>
            </w:r>
          </w:p>
          <w:p w14:paraId="437BA324" w14:textId="77777777" w:rsidR="00A60DC5" w:rsidRPr="009A5D27" w:rsidRDefault="00A60DC5" w:rsidP="005E09B2">
            <w:pPr>
              <w:pStyle w:val="TableParagraph"/>
              <w:numPr>
                <w:ilvl w:val="0"/>
                <w:numId w:val="3"/>
              </w:numPr>
              <w:tabs>
                <w:tab w:val="left" w:pos="469"/>
              </w:tabs>
              <w:spacing w:before="61" w:line="360" w:lineRule="auto"/>
              <w:ind w:right="462"/>
              <w:jc w:val="both"/>
              <w:rPr>
                <w:rFonts w:asciiTheme="minorHAnsi" w:hAnsiTheme="minorHAnsi" w:cstheme="minorHAnsi"/>
                <w:sz w:val="24"/>
                <w:szCs w:val="24"/>
              </w:rPr>
            </w:pPr>
            <w:r w:rsidRPr="009A5D27">
              <w:rPr>
                <w:rFonts w:asciiTheme="minorHAnsi" w:hAnsiTheme="minorHAnsi" w:cstheme="minorHAnsi"/>
                <w:sz w:val="24"/>
                <w:szCs w:val="24"/>
              </w:rPr>
              <w:t>Staff are consistent in their</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approach.</w:t>
            </w:r>
          </w:p>
          <w:p w14:paraId="792E70AB" w14:textId="77777777" w:rsidR="00A60DC5" w:rsidRPr="009A5D27" w:rsidRDefault="00A60DC5" w:rsidP="005E09B2">
            <w:pPr>
              <w:pStyle w:val="TableParagraph"/>
              <w:numPr>
                <w:ilvl w:val="0"/>
                <w:numId w:val="3"/>
              </w:numPr>
              <w:tabs>
                <w:tab w:val="left" w:pos="469"/>
              </w:tabs>
              <w:spacing w:before="61" w:line="360" w:lineRule="auto"/>
              <w:ind w:right="983"/>
              <w:jc w:val="both"/>
              <w:rPr>
                <w:rFonts w:asciiTheme="minorHAnsi" w:hAnsiTheme="minorHAnsi" w:cstheme="minorHAnsi"/>
                <w:sz w:val="24"/>
                <w:szCs w:val="24"/>
              </w:rPr>
            </w:pPr>
            <w:r w:rsidRPr="009A5D27">
              <w:rPr>
                <w:rFonts w:asciiTheme="minorHAnsi" w:hAnsiTheme="minorHAnsi" w:cstheme="minorHAnsi"/>
                <w:sz w:val="24"/>
                <w:szCs w:val="24"/>
              </w:rPr>
              <w:t>Staff use educational</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lastRenderedPageBreak/>
              <w:t>consequences where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appropriate.</w:t>
            </w:r>
          </w:p>
          <w:p w14:paraId="3B357F42" w14:textId="05A5531A" w:rsidR="00A60DC5" w:rsidRPr="009A5D27" w:rsidRDefault="00A60DC5" w:rsidP="005E09B2">
            <w:pPr>
              <w:pStyle w:val="TableParagraph"/>
              <w:numPr>
                <w:ilvl w:val="0"/>
                <w:numId w:val="3"/>
              </w:numPr>
              <w:tabs>
                <w:tab w:val="left" w:pos="468"/>
                <w:tab w:val="left" w:pos="469"/>
              </w:tabs>
              <w:spacing w:before="61" w:line="360" w:lineRule="auto"/>
              <w:ind w:right="249"/>
              <w:rPr>
                <w:rFonts w:asciiTheme="minorHAnsi" w:hAnsiTheme="minorHAnsi" w:cstheme="minorHAnsi"/>
                <w:sz w:val="24"/>
                <w:szCs w:val="24"/>
              </w:rPr>
            </w:pPr>
            <w:r w:rsidRPr="009A5D27">
              <w:rPr>
                <w:rFonts w:asciiTheme="minorHAnsi" w:hAnsiTheme="minorHAnsi" w:cstheme="minorHAnsi"/>
                <w:sz w:val="24"/>
                <w:szCs w:val="24"/>
              </w:rPr>
              <w:t>Age related strategies are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used</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make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a</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difference.</w:t>
            </w:r>
          </w:p>
        </w:tc>
      </w:tr>
      <w:tr w:rsidR="00A60DC5" w:rsidRPr="009A5D27" w14:paraId="180F4909" w14:textId="77777777" w:rsidTr="00DB5AE7">
        <w:trPr>
          <w:trHeight w:val="3724"/>
        </w:trPr>
        <w:tc>
          <w:tcPr>
            <w:tcW w:w="3389" w:type="dxa"/>
            <w:shd w:val="clear" w:color="auto" w:fill="C4FABC"/>
          </w:tcPr>
          <w:p w14:paraId="5990391E" w14:textId="77777777" w:rsidR="00EA7A5C" w:rsidRPr="00852EE1" w:rsidRDefault="00EA7A5C" w:rsidP="00EA7A5C">
            <w:pPr>
              <w:spacing w:line="360" w:lineRule="auto"/>
              <w:rPr>
                <w:rFonts w:ascii="Calibri" w:hAnsi="Calibri" w:cs="Calibri"/>
                <w:b/>
                <w:bCs/>
                <w:sz w:val="24"/>
                <w:szCs w:val="24"/>
              </w:rPr>
            </w:pPr>
            <w:r w:rsidRPr="00EA7A5C">
              <w:rPr>
                <w:rFonts w:ascii="Calibri" w:hAnsi="Calibri" w:cs="Calibri"/>
                <w:b/>
                <w:bCs/>
                <w:sz w:val="24"/>
                <w:szCs w:val="24"/>
              </w:rPr>
              <w:lastRenderedPageBreak/>
              <w:t>Low level disruption or attention seeking behaviours, for example, talking out of turn, frequent interruptions to learning, fiddling with objects.</w:t>
            </w:r>
          </w:p>
          <w:p w14:paraId="76108724" w14:textId="06D3A049" w:rsidR="00A60DC5" w:rsidRPr="009A5D27" w:rsidRDefault="00A60DC5" w:rsidP="005F2932">
            <w:pPr>
              <w:pStyle w:val="TableParagraph"/>
              <w:spacing w:before="124" w:line="360" w:lineRule="auto"/>
              <w:ind w:left="187" w:right="883" w:firstLine="0"/>
              <w:rPr>
                <w:rFonts w:asciiTheme="minorHAnsi" w:hAnsiTheme="minorHAnsi" w:cstheme="minorHAnsi"/>
                <w:b/>
                <w:w w:val="90"/>
                <w:sz w:val="24"/>
                <w:szCs w:val="24"/>
              </w:rPr>
            </w:pPr>
          </w:p>
        </w:tc>
        <w:tc>
          <w:tcPr>
            <w:tcW w:w="8663" w:type="dxa"/>
            <w:shd w:val="clear" w:color="auto" w:fill="C4FABC"/>
          </w:tcPr>
          <w:p w14:paraId="648D1293"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Staff implement approaches from Abbeyfield’s Teaching &amp; Learning Playbook, including adapted use of voice, gesture and body language by staff.</w:t>
            </w:r>
          </w:p>
          <w:p w14:paraId="130E6BC5"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Focus on reducing anxiety and thereby behaviours.</w:t>
            </w:r>
          </w:p>
          <w:p w14:paraId="2B491A4B"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Flexible and creative use of rewards and consequences (for example, ‘catch them being good’).</w:t>
            </w:r>
          </w:p>
          <w:p w14:paraId="2E826BCA"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Time out and or quiet area in the setting as agreed.</w:t>
            </w:r>
          </w:p>
          <w:p w14:paraId="5C6DF53B"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Use of unconditional positive regard strategies.</w:t>
            </w:r>
          </w:p>
          <w:p w14:paraId="0165B1E7"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 xml:space="preserve">Engage CYP to share their voice. </w:t>
            </w:r>
          </w:p>
          <w:p w14:paraId="356699C0" w14:textId="77777777" w:rsidR="004F65BC" w:rsidRPr="004F65BC" w:rsidRDefault="004F65BC" w:rsidP="00E1621B">
            <w:pPr>
              <w:pStyle w:val="ListParagraph"/>
              <w:numPr>
                <w:ilvl w:val="0"/>
                <w:numId w:val="88"/>
              </w:numPr>
              <w:spacing w:line="360" w:lineRule="auto"/>
              <w:rPr>
                <w:rFonts w:ascii="Calibri" w:hAnsi="Calibri" w:cs="Calibri"/>
                <w:sz w:val="24"/>
                <w:szCs w:val="24"/>
              </w:rPr>
            </w:pPr>
            <w:r w:rsidRPr="004F65BC">
              <w:rPr>
                <w:rFonts w:ascii="Calibri" w:hAnsi="Calibri" w:cs="Calibri"/>
                <w:sz w:val="24"/>
                <w:szCs w:val="24"/>
              </w:rPr>
              <w:t>Understanding that all behaviour is a form of communication.</w:t>
            </w:r>
          </w:p>
          <w:p w14:paraId="731D62CA" w14:textId="4F55F5A5" w:rsidR="00A60DC5" w:rsidRPr="009A5D27" w:rsidRDefault="00A60DC5" w:rsidP="005F2932">
            <w:pPr>
              <w:pStyle w:val="TableParagraph"/>
              <w:tabs>
                <w:tab w:val="left" w:pos="412"/>
                <w:tab w:val="left" w:pos="413"/>
              </w:tabs>
              <w:spacing w:before="117" w:line="360" w:lineRule="auto"/>
              <w:rPr>
                <w:rFonts w:asciiTheme="minorHAnsi" w:hAnsiTheme="minorHAnsi" w:cstheme="minorHAnsi"/>
                <w:w w:val="90"/>
                <w:sz w:val="24"/>
                <w:szCs w:val="24"/>
              </w:rPr>
            </w:pPr>
          </w:p>
        </w:tc>
        <w:tc>
          <w:tcPr>
            <w:tcW w:w="3545" w:type="dxa"/>
            <w:shd w:val="clear" w:color="auto" w:fill="C4FABC"/>
          </w:tcPr>
          <w:p w14:paraId="2CE5E7A5" w14:textId="77777777" w:rsidR="00A60DC5" w:rsidRPr="009A5D27" w:rsidRDefault="00A60DC5" w:rsidP="005E09B2">
            <w:pPr>
              <w:pStyle w:val="TableParagraph"/>
              <w:numPr>
                <w:ilvl w:val="0"/>
                <w:numId w:val="3"/>
              </w:numPr>
              <w:tabs>
                <w:tab w:val="left" w:pos="468"/>
                <w:tab w:val="left" w:pos="469"/>
              </w:tabs>
              <w:spacing w:before="59" w:line="360" w:lineRule="auto"/>
              <w:rPr>
                <w:rFonts w:asciiTheme="minorHAnsi" w:hAnsiTheme="minorHAnsi" w:cstheme="minorHAnsi"/>
                <w:sz w:val="24"/>
                <w:szCs w:val="24"/>
              </w:rPr>
            </w:pPr>
            <w:r w:rsidRPr="009A5D27">
              <w:rPr>
                <w:rFonts w:asciiTheme="minorHAnsi" w:hAnsiTheme="minorHAnsi" w:cstheme="minorHAnsi"/>
                <w:sz w:val="24"/>
                <w:szCs w:val="24"/>
              </w:rPr>
              <w:t>Relationships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developed.</w:t>
            </w:r>
          </w:p>
          <w:p w14:paraId="0AF46E26" w14:textId="77777777" w:rsidR="00A60DC5" w:rsidRPr="009A5D27" w:rsidRDefault="00A60DC5" w:rsidP="005E09B2">
            <w:pPr>
              <w:pStyle w:val="TableParagraph"/>
              <w:numPr>
                <w:ilvl w:val="0"/>
                <w:numId w:val="3"/>
              </w:numPr>
              <w:tabs>
                <w:tab w:val="left" w:pos="468"/>
                <w:tab w:val="left" w:pos="469"/>
              </w:tabs>
              <w:spacing w:before="57" w:line="360" w:lineRule="auto"/>
              <w:rPr>
                <w:rFonts w:asciiTheme="minorHAnsi" w:hAnsiTheme="minorHAnsi" w:cstheme="minorHAnsi"/>
                <w:sz w:val="24"/>
                <w:szCs w:val="24"/>
              </w:rPr>
            </w:pPr>
            <w:r w:rsidRPr="009A5D27">
              <w:rPr>
                <w:rFonts w:asciiTheme="minorHAnsi" w:hAnsiTheme="minorHAnsi" w:cstheme="minorHAnsi"/>
                <w:sz w:val="24"/>
                <w:szCs w:val="24"/>
              </w:rPr>
              <w:t>The</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voices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CYP</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heard.</w:t>
            </w:r>
          </w:p>
          <w:p w14:paraId="4963E32E" w14:textId="5E326D09" w:rsidR="00A60DC5" w:rsidRPr="009A5D27" w:rsidRDefault="00A60DC5" w:rsidP="005E09B2">
            <w:pPr>
              <w:pStyle w:val="TableParagraph"/>
              <w:numPr>
                <w:ilvl w:val="0"/>
                <w:numId w:val="3"/>
              </w:numPr>
              <w:tabs>
                <w:tab w:val="left" w:pos="468"/>
                <w:tab w:val="left" w:pos="469"/>
              </w:tabs>
              <w:spacing w:before="61" w:line="360" w:lineRule="auto"/>
              <w:ind w:right="409"/>
              <w:rPr>
                <w:rFonts w:asciiTheme="minorHAnsi" w:hAnsiTheme="minorHAnsi" w:cstheme="minorHAnsi"/>
                <w:sz w:val="24"/>
                <w:szCs w:val="24"/>
              </w:rPr>
            </w:pPr>
            <w:r w:rsidRPr="009A5D27">
              <w:rPr>
                <w:rFonts w:asciiTheme="minorHAnsi" w:hAnsiTheme="minorHAnsi" w:cstheme="minorHAnsi"/>
                <w:sz w:val="24"/>
                <w:szCs w:val="24"/>
              </w:rPr>
              <w:t>Age-appropriate supports are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used.</w:t>
            </w:r>
          </w:p>
        </w:tc>
      </w:tr>
      <w:tr w:rsidR="00A60DC5" w:rsidRPr="009A5D27" w14:paraId="29026345" w14:textId="77777777" w:rsidTr="00783FBF">
        <w:trPr>
          <w:trHeight w:val="2970"/>
        </w:trPr>
        <w:tc>
          <w:tcPr>
            <w:tcW w:w="3389" w:type="dxa"/>
            <w:shd w:val="clear" w:color="auto" w:fill="C4FABC"/>
          </w:tcPr>
          <w:p w14:paraId="3F205286" w14:textId="77777777" w:rsidR="0048001B" w:rsidRPr="00852EE1" w:rsidRDefault="0048001B" w:rsidP="0048001B">
            <w:pPr>
              <w:spacing w:line="360" w:lineRule="auto"/>
              <w:rPr>
                <w:rFonts w:ascii="Calibri" w:hAnsi="Calibri" w:cs="Calibri"/>
                <w:b/>
                <w:bCs/>
                <w:sz w:val="24"/>
                <w:szCs w:val="24"/>
              </w:rPr>
            </w:pPr>
            <w:r w:rsidRPr="0048001B">
              <w:rPr>
                <w:rFonts w:ascii="Calibri" w:hAnsi="Calibri" w:cs="Calibri"/>
                <w:b/>
                <w:bCs/>
                <w:sz w:val="24"/>
                <w:szCs w:val="24"/>
              </w:rPr>
              <w:t>Difficulty in making and maintaining healthy relationships.</w:t>
            </w:r>
          </w:p>
          <w:p w14:paraId="413979D3" w14:textId="08DBB801" w:rsidR="00A60DC5" w:rsidRPr="009A5D27" w:rsidRDefault="00A60DC5" w:rsidP="0015289C">
            <w:pPr>
              <w:pStyle w:val="TableParagraph"/>
              <w:spacing w:before="124" w:line="360" w:lineRule="auto"/>
              <w:ind w:right="883"/>
              <w:rPr>
                <w:rFonts w:asciiTheme="minorHAnsi" w:hAnsiTheme="minorHAnsi" w:cstheme="minorHAnsi"/>
                <w:b/>
                <w:w w:val="90"/>
                <w:sz w:val="24"/>
                <w:szCs w:val="24"/>
              </w:rPr>
            </w:pPr>
          </w:p>
        </w:tc>
        <w:tc>
          <w:tcPr>
            <w:tcW w:w="8663" w:type="dxa"/>
            <w:shd w:val="clear" w:color="auto" w:fill="C4FABC"/>
          </w:tcPr>
          <w:p w14:paraId="1B735B6B" w14:textId="77777777" w:rsidR="002E3EBC" w:rsidRPr="002E3EBC" w:rsidRDefault="002E3EBC" w:rsidP="00E1621B">
            <w:pPr>
              <w:pStyle w:val="ListParagraph"/>
              <w:numPr>
                <w:ilvl w:val="0"/>
                <w:numId w:val="89"/>
              </w:numPr>
              <w:spacing w:line="360" w:lineRule="auto"/>
              <w:rPr>
                <w:rFonts w:ascii="Calibri" w:hAnsi="Calibri" w:cs="Calibri"/>
                <w:sz w:val="24"/>
                <w:szCs w:val="24"/>
              </w:rPr>
            </w:pPr>
            <w:r w:rsidRPr="002E3EBC">
              <w:rPr>
                <w:rFonts w:ascii="Calibri" w:hAnsi="Calibri" w:cs="Calibri"/>
                <w:sz w:val="24"/>
                <w:szCs w:val="24"/>
              </w:rPr>
              <w:t>Supporting transition within individual setting and in transfer to new settings including adulthood through ‘Preparation for Adulthood’ interventions.</w:t>
            </w:r>
          </w:p>
          <w:p w14:paraId="3386C953" w14:textId="77777777" w:rsidR="002E3EBC" w:rsidRPr="002E3EBC" w:rsidRDefault="002E3EBC" w:rsidP="00E1621B">
            <w:pPr>
              <w:pStyle w:val="ListParagraph"/>
              <w:numPr>
                <w:ilvl w:val="0"/>
                <w:numId w:val="89"/>
              </w:numPr>
              <w:spacing w:line="360" w:lineRule="auto"/>
              <w:rPr>
                <w:rFonts w:ascii="Calibri" w:hAnsi="Calibri" w:cs="Calibri"/>
                <w:sz w:val="24"/>
                <w:szCs w:val="24"/>
              </w:rPr>
            </w:pPr>
            <w:r w:rsidRPr="002E3EBC">
              <w:rPr>
                <w:rFonts w:ascii="Calibri" w:hAnsi="Calibri" w:cs="Calibri"/>
                <w:sz w:val="24"/>
                <w:szCs w:val="24"/>
              </w:rPr>
              <w:t>Small group activities to support personal social and emotional development.</w:t>
            </w:r>
          </w:p>
          <w:p w14:paraId="54E64A7F" w14:textId="77777777" w:rsidR="002E3EBC" w:rsidRPr="002E3EBC" w:rsidRDefault="002E3EBC" w:rsidP="00E1621B">
            <w:pPr>
              <w:pStyle w:val="ListParagraph"/>
              <w:numPr>
                <w:ilvl w:val="0"/>
                <w:numId w:val="89"/>
              </w:numPr>
              <w:spacing w:line="360" w:lineRule="auto"/>
              <w:rPr>
                <w:rFonts w:ascii="Calibri" w:hAnsi="Calibri" w:cs="Calibri"/>
                <w:sz w:val="24"/>
                <w:szCs w:val="24"/>
              </w:rPr>
            </w:pPr>
            <w:r w:rsidRPr="002E3EBC">
              <w:rPr>
                <w:rFonts w:ascii="Calibri" w:hAnsi="Calibri" w:cs="Calibri"/>
                <w:sz w:val="24"/>
                <w:szCs w:val="24"/>
              </w:rPr>
              <w:t>Restorative approaches to enable repair to take place following relationship fractures.</w:t>
            </w:r>
          </w:p>
          <w:p w14:paraId="550364F3" w14:textId="754DAC92" w:rsidR="00A60DC5" w:rsidRPr="00783FBF" w:rsidRDefault="002E3EBC" w:rsidP="00783FBF">
            <w:pPr>
              <w:pStyle w:val="ListParagraph"/>
              <w:numPr>
                <w:ilvl w:val="0"/>
                <w:numId w:val="89"/>
              </w:numPr>
              <w:spacing w:line="360" w:lineRule="auto"/>
              <w:rPr>
                <w:rFonts w:ascii="Calibri" w:hAnsi="Calibri" w:cs="Calibri"/>
                <w:sz w:val="24"/>
                <w:szCs w:val="24"/>
              </w:rPr>
            </w:pPr>
            <w:r w:rsidRPr="002E3EBC">
              <w:rPr>
                <w:rFonts w:ascii="Calibri" w:hAnsi="Calibri" w:cs="Calibri"/>
                <w:sz w:val="24"/>
                <w:szCs w:val="24"/>
              </w:rPr>
              <w:t>Engage CYP to give their voice.</w:t>
            </w:r>
          </w:p>
        </w:tc>
        <w:tc>
          <w:tcPr>
            <w:tcW w:w="3545" w:type="dxa"/>
            <w:shd w:val="clear" w:color="auto" w:fill="C4FABC"/>
          </w:tcPr>
          <w:p w14:paraId="4A29E7D8" w14:textId="77777777" w:rsidR="00A60DC5" w:rsidRPr="009A5D27" w:rsidRDefault="00A60DC5" w:rsidP="005E09B2">
            <w:pPr>
              <w:pStyle w:val="TableParagraph"/>
              <w:numPr>
                <w:ilvl w:val="0"/>
                <w:numId w:val="3"/>
              </w:numPr>
              <w:tabs>
                <w:tab w:val="left" w:pos="468"/>
                <w:tab w:val="left" w:pos="469"/>
              </w:tabs>
              <w:spacing w:before="59" w:line="360" w:lineRule="auto"/>
              <w:ind w:right="240"/>
              <w:rPr>
                <w:rFonts w:asciiTheme="minorHAnsi" w:hAnsiTheme="minorHAnsi" w:cstheme="minorHAnsi"/>
                <w:sz w:val="24"/>
                <w:szCs w:val="24"/>
              </w:rPr>
            </w:pPr>
            <w:r w:rsidRPr="009A5D27">
              <w:rPr>
                <w:rFonts w:asciiTheme="minorHAnsi" w:hAnsiTheme="minorHAnsi" w:cstheme="minorHAnsi"/>
                <w:sz w:val="24"/>
                <w:szCs w:val="24"/>
              </w:rPr>
              <w:t>Emotional development tools</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are used to support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individual’s resilience.</w:t>
            </w:r>
          </w:p>
          <w:p w14:paraId="7E449B2F" w14:textId="37112F63" w:rsidR="00A60DC5" w:rsidRPr="009A5D27" w:rsidRDefault="00A60DC5" w:rsidP="005F2932">
            <w:pPr>
              <w:pStyle w:val="TableParagraph"/>
              <w:tabs>
                <w:tab w:val="left" w:pos="468"/>
                <w:tab w:val="left" w:pos="469"/>
              </w:tabs>
              <w:spacing w:before="62" w:line="360" w:lineRule="auto"/>
              <w:ind w:left="465" w:right="607" w:firstLine="0"/>
              <w:rPr>
                <w:rFonts w:asciiTheme="minorHAnsi" w:hAnsiTheme="minorHAnsi" w:cstheme="minorHAnsi"/>
                <w:sz w:val="24"/>
                <w:szCs w:val="24"/>
              </w:rPr>
            </w:pPr>
          </w:p>
        </w:tc>
      </w:tr>
      <w:tr w:rsidR="00A60DC5" w:rsidRPr="009A5D27" w14:paraId="26BD955B" w14:textId="77777777" w:rsidTr="00DB5AE7">
        <w:trPr>
          <w:trHeight w:val="3724"/>
        </w:trPr>
        <w:tc>
          <w:tcPr>
            <w:tcW w:w="3389" w:type="dxa"/>
            <w:shd w:val="clear" w:color="auto" w:fill="C4FABC"/>
          </w:tcPr>
          <w:p w14:paraId="51124276" w14:textId="323389C1" w:rsidR="00136174" w:rsidRPr="00136174" w:rsidRDefault="00136174" w:rsidP="00136174">
            <w:pPr>
              <w:rPr>
                <w:rFonts w:ascii="Calibri" w:hAnsi="Calibri" w:cs="Calibri"/>
                <w:b/>
                <w:bCs/>
                <w:w w:val="90"/>
                <w:sz w:val="24"/>
                <w:szCs w:val="24"/>
              </w:rPr>
            </w:pPr>
            <w:r w:rsidRPr="00136174">
              <w:rPr>
                <w:rFonts w:ascii="Calibri" w:hAnsi="Calibri" w:cs="Calibri"/>
                <w:b/>
                <w:bCs/>
                <w:sz w:val="24"/>
                <w:szCs w:val="24"/>
              </w:rPr>
              <w:lastRenderedPageBreak/>
              <w:t>Difficulties following and accepting adult direction.</w:t>
            </w:r>
          </w:p>
          <w:p w14:paraId="4CD054BE" w14:textId="448C8507" w:rsidR="00136174" w:rsidRPr="00852EE1" w:rsidRDefault="00136174" w:rsidP="00136174">
            <w:pPr>
              <w:rPr>
                <w:rFonts w:ascii="Abadi" w:hAnsi="Abadi" w:cs="Calibri"/>
                <w:bCs/>
                <w:w w:val="90"/>
                <w:sz w:val="24"/>
                <w:szCs w:val="24"/>
              </w:rPr>
            </w:pPr>
          </w:p>
          <w:p w14:paraId="6CC89240" w14:textId="34F542BA" w:rsidR="00A60DC5" w:rsidRPr="009A5D27" w:rsidRDefault="00A60DC5" w:rsidP="00B80881">
            <w:pPr>
              <w:rPr>
                <w:rFonts w:asciiTheme="minorHAnsi" w:hAnsiTheme="minorHAnsi" w:cstheme="minorHAnsi"/>
                <w:b/>
                <w:w w:val="90"/>
                <w:sz w:val="24"/>
                <w:szCs w:val="24"/>
              </w:rPr>
            </w:pPr>
          </w:p>
        </w:tc>
        <w:tc>
          <w:tcPr>
            <w:tcW w:w="8663" w:type="dxa"/>
            <w:shd w:val="clear" w:color="auto" w:fill="C4FABC"/>
          </w:tcPr>
          <w:p w14:paraId="16874FBC" w14:textId="77777777" w:rsidR="0085764C" w:rsidRPr="0085764C" w:rsidRDefault="0085764C" w:rsidP="00E1621B">
            <w:pPr>
              <w:pStyle w:val="ListParagraph"/>
              <w:numPr>
                <w:ilvl w:val="0"/>
                <w:numId w:val="90"/>
              </w:numPr>
              <w:spacing w:line="360" w:lineRule="auto"/>
              <w:rPr>
                <w:rFonts w:ascii="Calibri" w:hAnsi="Calibri" w:cs="Calibri"/>
                <w:sz w:val="24"/>
                <w:szCs w:val="24"/>
              </w:rPr>
            </w:pPr>
            <w:r w:rsidRPr="0085764C">
              <w:rPr>
                <w:rFonts w:ascii="Calibri" w:hAnsi="Calibri" w:cs="Calibri"/>
                <w:sz w:val="24"/>
                <w:szCs w:val="24"/>
              </w:rPr>
              <w:t>Assessment through observation or teaching (for example, are there parts of the routine or curriculum that they find easier to manage than others?).</w:t>
            </w:r>
          </w:p>
          <w:p w14:paraId="600A8ECD" w14:textId="79C5DC3B" w:rsidR="0085764C" w:rsidRPr="0085764C" w:rsidRDefault="0085764C" w:rsidP="00E1621B">
            <w:pPr>
              <w:pStyle w:val="ListParagraph"/>
              <w:numPr>
                <w:ilvl w:val="0"/>
                <w:numId w:val="90"/>
              </w:numPr>
              <w:spacing w:line="360" w:lineRule="auto"/>
              <w:rPr>
                <w:rFonts w:ascii="Calibri" w:hAnsi="Calibri" w:cs="Calibri"/>
                <w:sz w:val="24"/>
                <w:szCs w:val="24"/>
              </w:rPr>
            </w:pPr>
            <w:r w:rsidRPr="0085764C">
              <w:rPr>
                <w:rFonts w:ascii="Calibri" w:hAnsi="Calibri" w:cs="Calibri"/>
                <w:sz w:val="24"/>
                <w:szCs w:val="24"/>
              </w:rPr>
              <w:t>Consideration of any safeguarding issues regarding adult relationship</w:t>
            </w:r>
            <w:r w:rsidR="008F4F0E">
              <w:rPr>
                <w:rFonts w:ascii="Calibri" w:hAnsi="Calibri" w:cs="Calibri"/>
                <w:sz w:val="24"/>
                <w:szCs w:val="24"/>
              </w:rPr>
              <w:t>.</w:t>
            </w:r>
          </w:p>
          <w:p w14:paraId="10152E76" w14:textId="77777777" w:rsidR="0085764C" w:rsidRPr="0085764C" w:rsidRDefault="0085764C" w:rsidP="00E1621B">
            <w:pPr>
              <w:pStyle w:val="ListParagraph"/>
              <w:numPr>
                <w:ilvl w:val="0"/>
                <w:numId w:val="90"/>
              </w:numPr>
              <w:spacing w:line="360" w:lineRule="auto"/>
              <w:rPr>
                <w:rFonts w:ascii="Calibri" w:hAnsi="Calibri" w:cs="Calibri"/>
                <w:sz w:val="24"/>
                <w:szCs w:val="24"/>
              </w:rPr>
            </w:pPr>
            <w:r w:rsidRPr="0085764C">
              <w:rPr>
                <w:rFonts w:ascii="Calibri" w:hAnsi="Calibri" w:cs="Calibri"/>
                <w:sz w:val="24"/>
                <w:szCs w:val="24"/>
              </w:rPr>
              <w:t>Flexible and creative use of rewards and consequences.</w:t>
            </w:r>
          </w:p>
          <w:p w14:paraId="17A40C22" w14:textId="77777777" w:rsidR="0085764C" w:rsidRPr="0085764C" w:rsidRDefault="0085764C" w:rsidP="00E1621B">
            <w:pPr>
              <w:pStyle w:val="ListParagraph"/>
              <w:numPr>
                <w:ilvl w:val="0"/>
                <w:numId w:val="90"/>
              </w:numPr>
              <w:spacing w:line="360" w:lineRule="auto"/>
              <w:rPr>
                <w:rFonts w:ascii="Calibri" w:hAnsi="Calibri" w:cs="Calibri"/>
                <w:sz w:val="24"/>
                <w:szCs w:val="24"/>
              </w:rPr>
            </w:pPr>
            <w:r w:rsidRPr="0085764C">
              <w:rPr>
                <w:rFonts w:ascii="Calibri" w:hAnsi="Calibri" w:cs="Calibri"/>
                <w:sz w:val="24"/>
                <w:szCs w:val="24"/>
              </w:rPr>
              <w:t>Relationship based therapeutic awareness practices.</w:t>
            </w:r>
          </w:p>
          <w:p w14:paraId="0B722EB9" w14:textId="77777777" w:rsidR="0085764C" w:rsidRDefault="0085764C" w:rsidP="00E1621B">
            <w:pPr>
              <w:pStyle w:val="ListParagraph"/>
              <w:numPr>
                <w:ilvl w:val="0"/>
                <w:numId w:val="90"/>
              </w:numPr>
              <w:spacing w:line="360" w:lineRule="auto"/>
              <w:rPr>
                <w:rFonts w:ascii="Calibri" w:hAnsi="Calibri" w:cs="Calibri"/>
                <w:sz w:val="24"/>
                <w:szCs w:val="24"/>
              </w:rPr>
            </w:pPr>
            <w:r w:rsidRPr="0085764C">
              <w:rPr>
                <w:rFonts w:ascii="Calibri" w:hAnsi="Calibri" w:cs="Calibri"/>
                <w:sz w:val="24"/>
                <w:szCs w:val="24"/>
              </w:rPr>
              <w:t xml:space="preserve">Communication with home or external agencies as appropriate. </w:t>
            </w:r>
          </w:p>
          <w:p w14:paraId="659F89B3" w14:textId="6F3C1C8E" w:rsidR="00A60DC5" w:rsidRPr="00136174" w:rsidRDefault="00A60DC5" w:rsidP="00136174">
            <w:pPr>
              <w:spacing w:line="360" w:lineRule="auto"/>
              <w:ind w:left="360"/>
              <w:rPr>
                <w:rFonts w:asciiTheme="minorHAnsi" w:hAnsiTheme="minorHAnsi" w:cstheme="minorHAnsi"/>
                <w:w w:val="90"/>
                <w:sz w:val="24"/>
                <w:szCs w:val="24"/>
              </w:rPr>
            </w:pPr>
          </w:p>
        </w:tc>
        <w:tc>
          <w:tcPr>
            <w:tcW w:w="3545" w:type="dxa"/>
            <w:shd w:val="clear" w:color="auto" w:fill="C4FABC"/>
          </w:tcPr>
          <w:p w14:paraId="6D37B4CC" w14:textId="77777777" w:rsidR="00A60DC5" w:rsidRPr="009A5D27" w:rsidRDefault="00A60DC5" w:rsidP="005E09B2">
            <w:pPr>
              <w:pStyle w:val="TableParagraph"/>
              <w:numPr>
                <w:ilvl w:val="0"/>
                <w:numId w:val="3"/>
              </w:numPr>
              <w:tabs>
                <w:tab w:val="left" w:pos="468"/>
                <w:tab w:val="left" w:pos="469"/>
              </w:tabs>
              <w:spacing w:before="61" w:line="360" w:lineRule="auto"/>
              <w:ind w:right="327"/>
              <w:rPr>
                <w:rFonts w:asciiTheme="minorHAnsi" w:hAnsiTheme="minorHAnsi" w:cstheme="minorHAnsi"/>
                <w:sz w:val="24"/>
                <w:szCs w:val="24"/>
              </w:rPr>
            </w:pPr>
            <w:r w:rsidRPr="009A5D27">
              <w:rPr>
                <w:rFonts w:asciiTheme="minorHAnsi" w:hAnsiTheme="minorHAnsi" w:cstheme="minorHAnsi"/>
                <w:sz w:val="24"/>
                <w:szCs w:val="24"/>
              </w:rPr>
              <w:t>Staff know which aspects of</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the</w:t>
            </w:r>
            <w:r w:rsidRPr="009A5D27">
              <w:rPr>
                <w:rFonts w:asciiTheme="minorHAnsi" w:hAnsiTheme="minorHAnsi" w:cstheme="minorHAnsi"/>
                <w:spacing w:val="-6"/>
                <w:sz w:val="24"/>
                <w:szCs w:val="24"/>
              </w:rPr>
              <w:t xml:space="preserve"> </w:t>
            </w:r>
            <w:r w:rsidRPr="009A5D27">
              <w:rPr>
                <w:rFonts w:asciiTheme="minorHAnsi" w:hAnsiTheme="minorHAnsi" w:cstheme="minorHAnsi"/>
                <w:sz w:val="24"/>
                <w:szCs w:val="24"/>
              </w:rPr>
              <w:t>curriculum/learning</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CYP</w:t>
            </w:r>
            <w:r w:rsidRPr="009A5D27">
              <w:rPr>
                <w:rFonts w:asciiTheme="minorHAnsi" w:hAnsiTheme="minorHAnsi" w:cstheme="minorHAnsi"/>
                <w:spacing w:val="-58"/>
                <w:sz w:val="24"/>
                <w:szCs w:val="24"/>
              </w:rPr>
              <w:t xml:space="preserve"> </w:t>
            </w:r>
            <w:r w:rsidRPr="009A5D27">
              <w:rPr>
                <w:rFonts w:asciiTheme="minorHAnsi" w:hAnsiTheme="minorHAnsi" w:cstheme="minorHAnsi"/>
                <w:sz w:val="24"/>
                <w:szCs w:val="24"/>
              </w:rPr>
              <w:t>find a challenge and put 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place</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support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which</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helps.</w:t>
            </w:r>
          </w:p>
          <w:p w14:paraId="347279F6" w14:textId="0359CB43" w:rsidR="00A60DC5" w:rsidRPr="009A5D27" w:rsidRDefault="0085764C" w:rsidP="005E09B2">
            <w:pPr>
              <w:pStyle w:val="TableParagraph"/>
              <w:numPr>
                <w:ilvl w:val="0"/>
                <w:numId w:val="3"/>
              </w:numPr>
              <w:tabs>
                <w:tab w:val="left" w:pos="468"/>
                <w:tab w:val="left" w:pos="469"/>
              </w:tabs>
              <w:spacing w:before="59" w:line="360" w:lineRule="auto"/>
              <w:ind w:right="240"/>
              <w:rPr>
                <w:rFonts w:asciiTheme="minorHAnsi" w:hAnsiTheme="minorHAnsi" w:cstheme="minorHAnsi"/>
                <w:sz w:val="24"/>
                <w:szCs w:val="24"/>
              </w:rPr>
            </w:pPr>
            <w:r>
              <w:rPr>
                <w:rFonts w:asciiTheme="minorHAnsi" w:hAnsiTheme="minorHAnsi" w:cstheme="minorHAnsi"/>
                <w:sz w:val="24"/>
                <w:szCs w:val="24"/>
              </w:rPr>
              <w:t xml:space="preserve">Currently implementing </w:t>
            </w:r>
            <w:r w:rsidR="00A60DC5" w:rsidRPr="009A5D27">
              <w:rPr>
                <w:rFonts w:asciiTheme="minorHAnsi" w:hAnsiTheme="minorHAnsi" w:cstheme="minorHAnsi"/>
                <w:sz w:val="24"/>
                <w:szCs w:val="24"/>
              </w:rPr>
              <w:t>Therapeutic Thinking</w:t>
            </w:r>
            <w:r w:rsidR="00A60DC5" w:rsidRPr="009A5D27">
              <w:rPr>
                <w:rFonts w:asciiTheme="minorHAnsi" w:hAnsiTheme="minorHAnsi" w:cstheme="minorHAnsi"/>
                <w:spacing w:val="-59"/>
                <w:sz w:val="24"/>
                <w:szCs w:val="24"/>
              </w:rPr>
              <w:t xml:space="preserve"> </w:t>
            </w:r>
            <w:r w:rsidR="00A60DC5" w:rsidRPr="009A5D27">
              <w:rPr>
                <w:rFonts w:asciiTheme="minorHAnsi" w:hAnsiTheme="minorHAnsi" w:cstheme="minorHAnsi"/>
                <w:sz w:val="24"/>
                <w:szCs w:val="24"/>
              </w:rPr>
              <w:t>approaches</w:t>
            </w:r>
            <w:r w:rsidR="00A60DC5" w:rsidRPr="009A5D27">
              <w:rPr>
                <w:rFonts w:asciiTheme="minorHAnsi" w:hAnsiTheme="minorHAnsi" w:cstheme="minorHAnsi"/>
                <w:spacing w:val="4"/>
                <w:sz w:val="24"/>
                <w:szCs w:val="24"/>
              </w:rPr>
              <w:t xml:space="preserve"> </w:t>
            </w:r>
            <w:r w:rsidR="00A60DC5" w:rsidRPr="009A5D27">
              <w:rPr>
                <w:rFonts w:asciiTheme="minorHAnsi" w:hAnsiTheme="minorHAnsi" w:cstheme="minorHAnsi"/>
                <w:sz w:val="24"/>
                <w:szCs w:val="24"/>
              </w:rPr>
              <w:t>to</w:t>
            </w:r>
            <w:r w:rsidR="00A60DC5" w:rsidRPr="009A5D27">
              <w:rPr>
                <w:rFonts w:asciiTheme="minorHAnsi" w:hAnsiTheme="minorHAnsi" w:cstheme="minorHAnsi"/>
                <w:spacing w:val="1"/>
                <w:sz w:val="24"/>
                <w:szCs w:val="24"/>
              </w:rPr>
              <w:t xml:space="preserve"> </w:t>
            </w:r>
            <w:r w:rsidR="00A60DC5" w:rsidRPr="009A5D27">
              <w:rPr>
                <w:rFonts w:asciiTheme="minorHAnsi" w:hAnsiTheme="minorHAnsi" w:cstheme="minorHAnsi"/>
                <w:sz w:val="24"/>
                <w:szCs w:val="24"/>
              </w:rPr>
              <w:t>inform</w:t>
            </w:r>
            <w:r w:rsidR="00A60DC5" w:rsidRPr="009A5D27">
              <w:rPr>
                <w:rFonts w:asciiTheme="minorHAnsi" w:hAnsiTheme="minorHAnsi" w:cstheme="minorHAnsi"/>
                <w:spacing w:val="-2"/>
                <w:sz w:val="24"/>
                <w:szCs w:val="24"/>
              </w:rPr>
              <w:t xml:space="preserve"> </w:t>
            </w:r>
            <w:r w:rsidR="00A60DC5" w:rsidRPr="009A5D27">
              <w:rPr>
                <w:rFonts w:asciiTheme="minorHAnsi" w:hAnsiTheme="minorHAnsi" w:cstheme="minorHAnsi"/>
                <w:sz w:val="24"/>
                <w:szCs w:val="24"/>
              </w:rPr>
              <w:t>practice.</w:t>
            </w:r>
          </w:p>
        </w:tc>
      </w:tr>
      <w:tr w:rsidR="00A60DC5" w:rsidRPr="009A5D27" w14:paraId="090126CD" w14:textId="77777777" w:rsidTr="00DB5AE7">
        <w:trPr>
          <w:trHeight w:val="3724"/>
        </w:trPr>
        <w:tc>
          <w:tcPr>
            <w:tcW w:w="3389" w:type="dxa"/>
            <w:shd w:val="clear" w:color="auto" w:fill="C4FABC"/>
          </w:tcPr>
          <w:p w14:paraId="6E1A8755" w14:textId="727225EC" w:rsidR="00A60DC5" w:rsidRPr="009E7009" w:rsidRDefault="009E7009" w:rsidP="009E7009">
            <w:pPr>
              <w:spacing w:line="360" w:lineRule="auto"/>
              <w:rPr>
                <w:rFonts w:ascii="Calibri" w:hAnsi="Calibri" w:cs="Calibri"/>
                <w:b/>
              </w:rPr>
            </w:pPr>
            <w:r w:rsidRPr="009E7009">
              <w:rPr>
                <w:rFonts w:ascii="Calibri" w:hAnsi="Calibri" w:cs="Calibri"/>
                <w:b/>
              </w:rPr>
              <w:t>Presenting as significantly unhappy or stressed.</w:t>
            </w:r>
          </w:p>
        </w:tc>
        <w:tc>
          <w:tcPr>
            <w:tcW w:w="8663" w:type="dxa"/>
            <w:shd w:val="clear" w:color="auto" w:fill="C4FABC"/>
          </w:tcPr>
          <w:p w14:paraId="7CC714BC" w14:textId="77777777" w:rsidR="005812F9" w:rsidRPr="005812F9" w:rsidRDefault="005812F9" w:rsidP="00E1621B">
            <w:pPr>
              <w:pStyle w:val="ListParagraph"/>
              <w:numPr>
                <w:ilvl w:val="0"/>
                <w:numId w:val="91"/>
              </w:numPr>
              <w:spacing w:line="360" w:lineRule="auto"/>
              <w:rPr>
                <w:rFonts w:ascii="Calibri" w:hAnsi="Calibri" w:cs="Calibri"/>
                <w:sz w:val="24"/>
                <w:szCs w:val="24"/>
              </w:rPr>
            </w:pPr>
            <w:r w:rsidRPr="005812F9">
              <w:rPr>
                <w:rFonts w:ascii="Calibri" w:hAnsi="Calibri" w:cs="Calibri"/>
                <w:sz w:val="24"/>
                <w:szCs w:val="24"/>
              </w:rPr>
              <w:t>Identify and build on preferred ways of learning, subjects and interests.</w:t>
            </w:r>
          </w:p>
          <w:p w14:paraId="7C7360E9" w14:textId="77777777" w:rsidR="005812F9" w:rsidRPr="005812F9" w:rsidRDefault="005812F9" w:rsidP="00E1621B">
            <w:pPr>
              <w:pStyle w:val="ListParagraph"/>
              <w:numPr>
                <w:ilvl w:val="0"/>
                <w:numId w:val="91"/>
              </w:numPr>
              <w:spacing w:line="360" w:lineRule="auto"/>
              <w:rPr>
                <w:rFonts w:ascii="Calibri" w:hAnsi="Calibri" w:cs="Calibri"/>
                <w:sz w:val="24"/>
                <w:szCs w:val="24"/>
              </w:rPr>
            </w:pPr>
            <w:r w:rsidRPr="005812F9">
              <w:rPr>
                <w:rFonts w:ascii="Calibri" w:hAnsi="Calibri" w:cs="Calibri"/>
                <w:sz w:val="24"/>
                <w:szCs w:val="24"/>
              </w:rPr>
              <w:t>Safe place and or quiet area identified and clear guidelines for access.</w:t>
            </w:r>
          </w:p>
          <w:p w14:paraId="7159CB25" w14:textId="77777777" w:rsidR="005812F9" w:rsidRPr="005812F9" w:rsidRDefault="005812F9" w:rsidP="00E1621B">
            <w:pPr>
              <w:pStyle w:val="ListParagraph"/>
              <w:numPr>
                <w:ilvl w:val="0"/>
                <w:numId w:val="91"/>
              </w:numPr>
              <w:spacing w:line="360" w:lineRule="auto"/>
              <w:rPr>
                <w:rFonts w:ascii="Calibri" w:hAnsi="Calibri" w:cs="Calibri"/>
                <w:sz w:val="24"/>
                <w:szCs w:val="24"/>
              </w:rPr>
            </w:pPr>
            <w:r w:rsidRPr="005812F9">
              <w:rPr>
                <w:rFonts w:ascii="Calibri" w:hAnsi="Calibri" w:cs="Calibri"/>
                <w:sz w:val="24"/>
                <w:szCs w:val="24"/>
              </w:rPr>
              <w:t>Feedback is used to collaborate and plan with parent /carer, to ensure consistency between the home and setting.</w:t>
            </w:r>
          </w:p>
          <w:p w14:paraId="1CD33810" w14:textId="14BB8ABB" w:rsidR="005812F9" w:rsidRPr="005812F9" w:rsidRDefault="005812F9" w:rsidP="00E1621B">
            <w:pPr>
              <w:pStyle w:val="ListParagraph"/>
              <w:numPr>
                <w:ilvl w:val="0"/>
                <w:numId w:val="91"/>
              </w:numPr>
              <w:spacing w:line="360" w:lineRule="auto"/>
              <w:rPr>
                <w:rFonts w:ascii="Calibri" w:hAnsi="Calibri" w:cs="Calibri"/>
                <w:sz w:val="24"/>
                <w:szCs w:val="24"/>
              </w:rPr>
            </w:pPr>
            <w:r w:rsidRPr="005812F9">
              <w:rPr>
                <w:rFonts w:ascii="Calibri" w:hAnsi="Calibri" w:cs="Calibri"/>
                <w:sz w:val="24"/>
                <w:szCs w:val="24"/>
              </w:rPr>
              <w:t>Consideration of safeguarding records</w:t>
            </w:r>
            <w:r w:rsidR="008F4F0E">
              <w:rPr>
                <w:rFonts w:ascii="Calibri" w:hAnsi="Calibri" w:cs="Calibri"/>
                <w:sz w:val="24"/>
                <w:szCs w:val="24"/>
              </w:rPr>
              <w:t>.</w:t>
            </w:r>
            <w:r w:rsidRPr="005812F9">
              <w:rPr>
                <w:rFonts w:ascii="Calibri" w:hAnsi="Calibri" w:cs="Calibri"/>
                <w:sz w:val="24"/>
                <w:szCs w:val="24"/>
              </w:rPr>
              <w:t xml:space="preserve"> </w:t>
            </w:r>
          </w:p>
          <w:p w14:paraId="6E1A8DC2" w14:textId="0287E431" w:rsidR="005812F9" w:rsidRDefault="005812F9" w:rsidP="00E1621B">
            <w:pPr>
              <w:pStyle w:val="ListParagraph"/>
              <w:numPr>
                <w:ilvl w:val="0"/>
                <w:numId w:val="91"/>
              </w:numPr>
              <w:spacing w:line="360" w:lineRule="auto"/>
              <w:rPr>
                <w:rFonts w:ascii="Calibri" w:hAnsi="Calibri" w:cs="Calibri"/>
                <w:sz w:val="24"/>
                <w:szCs w:val="24"/>
              </w:rPr>
            </w:pPr>
            <w:r w:rsidRPr="005812F9">
              <w:rPr>
                <w:rFonts w:ascii="Calibri" w:hAnsi="Calibri" w:cs="Calibri"/>
                <w:sz w:val="24"/>
                <w:szCs w:val="24"/>
              </w:rPr>
              <w:t>Communication with all stakeholders to ensure awareness of context</w:t>
            </w:r>
            <w:r w:rsidR="008F4F0E">
              <w:rPr>
                <w:rFonts w:ascii="Calibri" w:hAnsi="Calibri" w:cs="Calibri"/>
                <w:sz w:val="24"/>
                <w:szCs w:val="24"/>
              </w:rPr>
              <w:t>.</w:t>
            </w:r>
          </w:p>
          <w:p w14:paraId="56F3595F" w14:textId="287A8130" w:rsidR="008F4F0E" w:rsidRPr="005812F9" w:rsidRDefault="008F4F0E" w:rsidP="00E1621B">
            <w:pPr>
              <w:pStyle w:val="ListParagraph"/>
              <w:numPr>
                <w:ilvl w:val="0"/>
                <w:numId w:val="91"/>
              </w:numPr>
              <w:spacing w:line="360" w:lineRule="auto"/>
              <w:rPr>
                <w:rFonts w:ascii="Calibri" w:hAnsi="Calibri" w:cs="Calibri"/>
                <w:sz w:val="24"/>
                <w:szCs w:val="24"/>
              </w:rPr>
            </w:pPr>
            <w:r>
              <w:rPr>
                <w:rFonts w:ascii="Calibri" w:hAnsi="Calibri" w:cs="Calibri"/>
                <w:sz w:val="24"/>
                <w:szCs w:val="24"/>
              </w:rPr>
              <w:t xml:space="preserve">Allocated time with keyworker or designated member of staff team. </w:t>
            </w:r>
          </w:p>
          <w:p w14:paraId="0BBD446A" w14:textId="77777777" w:rsidR="005812F9" w:rsidRPr="005812F9" w:rsidRDefault="005812F9" w:rsidP="00E1621B">
            <w:pPr>
              <w:pStyle w:val="ListParagraph"/>
              <w:numPr>
                <w:ilvl w:val="0"/>
                <w:numId w:val="91"/>
              </w:numPr>
              <w:spacing w:line="360" w:lineRule="auto"/>
              <w:rPr>
                <w:rFonts w:ascii="Calibri" w:hAnsi="Calibri" w:cs="Calibri"/>
                <w:sz w:val="24"/>
                <w:szCs w:val="24"/>
              </w:rPr>
            </w:pPr>
            <w:r w:rsidRPr="005812F9">
              <w:rPr>
                <w:rFonts w:ascii="Calibri" w:hAnsi="Calibri" w:cs="Calibri"/>
                <w:sz w:val="24"/>
                <w:szCs w:val="24"/>
              </w:rPr>
              <w:t>Engage CYP to give their voice.</w:t>
            </w:r>
          </w:p>
          <w:p w14:paraId="0AC6CD2E" w14:textId="485CDC2A" w:rsidR="00A60DC5" w:rsidRPr="009A5D27" w:rsidRDefault="00A60DC5" w:rsidP="005F2932">
            <w:pPr>
              <w:pStyle w:val="TableParagraph"/>
              <w:tabs>
                <w:tab w:val="left" w:pos="412"/>
                <w:tab w:val="left" w:pos="413"/>
              </w:tabs>
              <w:spacing w:before="117" w:line="360" w:lineRule="auto"/>
              <w:ind w:right="480"/>
              <w:rPr>
                <w:rFonts w:asciiTheme="minorHAnsi" w:hAnsiTheme="minorHAnsi" w:cstheme="minorHAnsi"/>
                <w:w w:val="90"/>
                <w:sz w:val="24"/>
                <w:szCs w:val="24"/>
              </w:rPr>
            </w:pPr>
          </w:p>
        </w:tc>
        <w:tc>
          <w:tcPr>
            <w:tcW w:w="3545" w:type="dxa"/>
            <w:shd w:val="clear" w:color="auto" w:fill="C4FABC"/>
          </w:tcPr>
          <w:p w14:paraId="17D51068" w14:textId="77777777" w:rsidR="00A60DC5" w:rsidRPr="009A5D27" w:rsidRDefault="00A60DC5" w:rsidP="005E09B2">
            <w:pPr>
              <w:pStyle w:val="TableParagraph"/>
              <w:numPr>
                <w:ilvl w:val="0"/>
                <w:numId w:val="3"/>
              </w:numPr>
              <w:tabs>
                <w:tab w:val="left" w:pos="468"/>
                <w:tab w:val="left" w:pos="469"/>
              </w:tabs>
              <w:spacing w:before="61" w:line="360" w:lineRule="auto"/>
              <w:ind w:right="533"/>
              <w:rPr>
                <w:rFonts w:asciiTheme="minorHAnsi" w:hAnsiTheme="minorHAnsi" w:cstheme="minorHAnsi"/>
                <w:sz w:val="24"/>
                <w:szCs w:val="24"/>
              </w:rPr>
            </w:pPr>
            <w:r w:rsidRPr="009A5D27">
              <w:rPr>
                <w:rFonts w:asciiTheme="minorHAnsi" w:hAnsiTheme="minorHAnsi" w:cstheme="minorHAnsi"/>
                <w:sz w:val="24"/>
                <w:szCs w:val="24"/>
              </w:rPr>
              <w:t>Preferred learning</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approached are known by</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staff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and</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used.</w:t>
            </w:r>
          </w:p>
          <w:p w14:paraId="63E33162" w14:textId="77777777" w:rsidR="00A60DC5" w:rsidRPr="009A5D27" w:rsidRDefault="00A60DC5" w:rsidP="005E09B2">
            <w:pPr>
              <w:pStyle w:val="TableParagraph"/>
              <w:numPr>
                <w:ilvl w:val="0"/>
                <w:numId w:val="3"/>
              </w:numPr>
              <w:tabs>
                <w:tab w:val="left" w:pos="468"/>
                <w:tab w:val="left" w:pos="469"/>
              </w:tabs>
              <w:spacing w:before="61" w:line="360" w:lineRule="auto"/>
              <w:rPr>
                <w:rFonts w:asciiTheme="minorHAnsi" w:hAnsiTheme="minorHAnsi" w:cstheme="minorHAnsi"/>
                <w:sz w:val="24"/>
                <w:szCs w:val="24"/>
              </w:rPr>
            </w:pPr>
            <w:r w:rsidRPr="009A5D27">
              <w:rPr>
                <w:rFonts w:asciiTheme="minorHAnsi" w:hAnsiTheme="minorHAnsi" w:cstheme="minorHAnsi"/>
                <w:sz w:val="24"/>
                <w:szCs w:val="24"/>
              </w:rPr>
              <w:t>Plans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coproduced.</w:t>
            </w:r>
          </w:p>
          <w:p w14:paraId="1DEA6102" w14:textId="77777777" w:rsidR="00A60DC5" w:rsidRPr="009A5D27" w:rsidRDefault="00A60DC5" w:rsidP="005E09B2">
            <w:pPr>
              <w:pStyle w:val="TableParagraph"/>
              <w:numPr>
                <w:ilvl w:val="0"/>
                <w:numId w:val="3"/>
              </w:numPr>
              <w:tabs>
                <w:tab w:val="left" w:pos="468"/>
                <w:tab w:val="left" w:pos="469"/>
              </w:tabs>
              <w:spacing w:before="59" w:line="360" w:lineRule="auto"/>
              <w:ind w:right="764"/>
              <w:rPr>
                <w:rFonts w:asciiTheme="minorHAnsi" w:hAnsiTheme="minorHAnsi" w:cstheme="minorHAnsi"/>
                <w:sz w:val="24"/>
                <w:szCs w:val="24"/>
              </w:rPr>
            </w:pPr>
            <w:r w:rsidRPr="009A5D27">
              <w:rPr>
                <w:rFonts w:asciiTheme="minorHAnsi" w:hAnsiTheme="minorHAnsi" w:cstheme="minorHAnsi"/>
                <w:sz w:val="24"/>
                <w:szCs w:val="24"/>
              </w:rPr>
              <w:t>The voice of the CYP is</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heard.</w:t>
            </w:r>
          </w:p>
          <w:p w14:paraId="07BA1696" w14:textId="11AE3BBF" w:rsidR="00A60DC5" w:rsidRPr="009A5D27" w:rsidRDefault="00A60DC5" w:rsidP="005E09B2">
            <w:pPr>
              <w:pStyle w:val="TableParagraph"/>
              <w:numPr>
                <w:ilvl w:val="0"/>
                <w:numId w:val="3"/>
              </w:numPr>
              <w:tabs>
                <w:tab w:val="left" w:pos="468"/>
                <w:tab w:val="left" w:pos="469"/>
              </w:tabs>
              <w:spacing w:before="61" w:line="360" w:lineRule="auto"/>
              <w:ind w:right="327"/>
              <w:rPr>
                <w:rFonts w:asciiTheme="minorHAnsi" w:hAnsiTheme="minorHAnsi" w:cstheme="minorHAnsi"/>
                <w:sz w:val="24"/>
                <w:szCs w:val="24"/>
              </w:rPr>
            </w:pPr>
            <w:r w:rsidRPr="009A5D27">
              <w:rPr>
                <w:rFonts w:asciiTheme="minorHAnsi" w:hAnsiTheme="minorHAnsi" w:cstheme="minorHAnsi"/>
                <w:sz w:val="24"/>
                <w:szCs w:val="24"/>
              </w:rPr>
              <w:t>Proactive communication leads to less reactive outcomes</w:t>
            </w:r>
            <w:r w:rsidR="005812F9">
              <w:rPr>
                <w:rFonts w:asciiTheme="minorHAnsi" w:hAnsiTheme="minorHAnsi" w:cstheme="minorHAnsi"/>
                <w:sz w:val="24"/>
                <w:szCs w:val="24"/>
              </w:rPr>
              <w:t>.</w:t>
            </w:r>
          </w:p>
        </w:tc>
      </w:tr>
    </w:tbl>
    <w:p w14:paraId="18776284" w14:textId="50357E84" w:rsidR="005376FD" w:rsidRPr="009A5D27" w:rsidRDefault="009E7009"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r>
        <w:rPr>
          <w:rFonts w:asciiTheme="minorHAnsi" w:hAnsiTheme="minorHAnsi" w:cstheme="minorHAnsi"/>
          <w:b/>
          <w:sz w:val="24"/>
          <w:szCs w:val="24"/>
        </w:rPr>
        <w:tab/>
      </w:r>
    </w:p>
    <w:p w14:paraId="5CF5B1B4" w14:textId="2F437A87" w:rsidR="005376FD" w:rsidRPr="00992E3F" w:rsidRDefault="009E7009" w:rsidP="009E7009">
      <w:pPr>
        <w:tabs>
          <w:tab w:val="left" w:pos="142"/>
        </w:tabs>
        <w:spacing w:before="88" w:line="360" w:lineRule="auto"/>
        <w:rPr>
          <w:rFonts w:asciiTheme="minorHAnsi" w:hAnsiTheme="minorHAnsi" w:cstheme="minorHAnsi"/>
          <w:b/>
          <w:sz w:val="28"/>
          <w:szCs w:val="28"/>
        </w:rPr>
      </w:pPr>
      <w:r>
        <w:rPr>
          <w:rFonts w:asciiTheme="minorHAnsi" w:hAnsiTheme="minorHAnsi" w:cstheme="minorHAnsi"/>
          <w:b/>
          <w:sz w:val="28"/>
          <w:szCs w:val="28"/>
        </w:rPr>
        <w:lastRenderedPageBreak/>
        <w:tab/>
      </w:r>
      <w:r w:rsidR="004E156C" w:rsidRPr="00992E3F">
        <w:rPr>
          <w:rFonts w:asciiTheme="minorHAnsi" w:hAnsiTheme="minorHAnsi" w:cstheme="minorHAnsi"/>
          <w:b/>
          <w:sz w:val="28"/>
          <w:szCs w:val="28"/>
        </w:rPr>
        <w:t>Sensory</w:t>
      </w:r>
      <w:r w:rsidR="004E156C" w:rsidRPr="00992E3F">
        <w:rPr>
          <w:rFonts w:asciiTheme="minorHAnsi" w:hAnsiTheme="minorHAnsi" w:cstheme="minorHAnsi"/>
          <w:b/>
          <w:spacing w:val="-6"/>
          <w:sz w:val="28"/>
          <w:szCs w:val="28"/>
        </w:rPr>
        <w:t xml:space="preserve"> </w:t>
      </w:r>
      <w:r w:rsidR="004E156C" w:rsidRPr="00992E3F">
        <w:rPr>
          <w:rFonts w:asciiTheme="minorHAnsi" w:hAnsiTheme="minorHAnsi" w:cstheme="minorHAnsi"/>
          <w:b/>
          <w:sz w:val="28"/>
          <w:szCs w:val="28"/>
        </w:rPr>
        <w:t>and/or</w:t>
      </w:r>
      <w:r w:rsidR="004E156C" w:rsidRPr="00992E3F">
        <w:rPr>
          <w:rFonts w:asciiTheme="minorHAnsi" w:hAnsiTheme="minorHAnsi" w:cstheme="minorHAnsi"/>
          <w:b/>
          <w:spacing w:val="1"/>
          <w:sz w:val="28"/>
          <w:szCs w:val="28"/>
        </w:rPr>
        <w:t xml:space="preserve"> </w:t>
      </w:r>
      <w:r w:rsidR="004E156C" w:rsidRPr="00992E3F">
        <w:rPr>
          <w:rFonts w:asciiTheme="minorHAnsi" w:hAnsiTheme="minorHAnsi" w:cstheme="minorHAnsi"/>
          <w:b/>
          <w:sz w:val="28"/>
          <w:szCs w:val="28"/>
        </w:rPr>
        <w:t>Physical Needs</w:t>
      </w:r>
    </w:p>
    <w:p w14:paraId="58AF35F5" w14:textId="77777777" w:rsidR="005376FD" w:rsidRPr="009A5D27" w:rsidRDefault="005376FD" w:rsidP="005F2932">
      <w:pPr>
        <w:spacing w:before="9" w:after="1" w:line="360" w:lineRule="auto"/>
        <w:rPr>
          <w:rFonts w:asciiTheme="minorHAnsi" w:hAnsiTheme="minorHAnsi" w:cstheme="minorHAnsi"/>
          <w:b/>
          <w:sz w:val="24"/>
          <w:szCs w:val="24"/>
        </w:rPr>
      </w:pPr>
    </w:p>
    <w:tbl>
      <w:tblPr>
        <w:tblW w:w="0" w:type="auto"/>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5376FD" w:rsidRPr="009A5D27" w14:paraId="73DACF8D" w14:textId="77777777">
        <w:trPr>
          <w:trHeight w:val="733"/>
        </w:trPr>
        <w:tc>
          <w:tcPr>
            <w:tcW w:w="13951" w:type="dxa"/>
            <w:shd w:val="clear" w:color="auto" w:fill="995A41"/>
          </w:tcPr>
          <w:p w14:paraId="54B5E39A" w14:textId="77777777" w:rsidR="005376FD" w:rsidRPr="009A5D27" w:rsidRDefault="005376FD" w:rsidP="005F2932">
            <w:pPr>
              <w:pStyle w:val="TableParagraph"/>
              <w:spacing w:before="9" w:line="360" w:lineRule="auto"/>
              <w:ind w:left="0" w:firstLine="0"/>
              <w:rPr>
                <w:rFonts w:asciiTheme="minorHAnsi" w:hAnsiTheme="minorHAnsi" w:cstheme="minorHAnsi"/>
                <w:b/>
                <w:sz w:val="24"/>
                <w:szCs w:val="24"/>
              </w:rPr>
            </w:pPr>
          </w:p>
          <w:p w14:paraId="60E95E7D" w14:textId="77777777" w:rsidR="005376FD" w:rsidRPr="009A5D27" w:rsidRDefault="004E156C" w:rsidP="005F2932">
            <w:pPr>
              <w:pStyle w:val="TableParagraph"/>
              <w:spacing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w w:val="95"/>
                <w:sz w:val="24"/>
                <w:szCs w:val="24"/>
              </w:rPr>
              <w:t>Strategies</w:t>
            </w:r>
            <w:r w:rsidRPr="009A5D27">
              <w:rPr>
                <w:rFonts w:asciiTheme="minorHAnsi" w:hAnsiTheme="minorHAnsi" w:cstheme="minorHAnsi"/>
                <w:b/>
                <w:color w:val="FFFFFF"/>
                <w:spacing w:val="-11"/>
                <w:w w:val="95"/>
                <w:sz w:val="24"/>
                <w:szCs w:val="24"/>
              </w:rPr>
              <w:t xml:space="preserve"> </w:t>
            </w:r>
            <w:r w:rsidRPr="009A5D27">
              <w:rPr>
                <w:rFonts w:asciiTheme="minorHAnsi" w:hAnsiTheme="minorHAnsi" w:cstheme="minorHAnsi"/>
                <w:b/>
                <w:color w:val="FFFFFF"/>
                <w:w w:val="95"/>
                <w:sz w:val="24"/>
                <w:szCs w:val="24"/>
              </w:rPr>
              <w:t>&amp;</w:t>
            </w:r>
            <w:r w:rsidRPr="009A5D27">
              <w:rPr>
                <w:rFonts w:asciiTheme="minorHAnsi" w:hAnsiTheme="minorHAnsi" w:cstheme="minorHAnsi"/>
                <w:b/>
                <w:color w:val="FFFFFF"/>
                <w:spacing w:val="-10"/>
                <w:w w:val="95"/>
                <w:sz w:val="24"/>
                <w:szCs w:val="24"/>
              </w:rPr>
              <w:t xml:space="preserve"> </w:t>
            </w:r>
            <w:r w:rsidRPr="009A5D27">
              <w:rPr>
                <w:rFonts w:asciiTheme="minorHAnsi" w:hAnsiTheme="minorHAnsi" w:cstheme="minorHAnsi"/>
                <w:b/>
                <w:color w:val="FFFFFF"/>
                <w:w w:val="95"/>
                <w:sz w:val="24"/>
                <w:szCs w:val="24"/>
              </w:rPr>
              <w:t>Approaches</w:t>
            </w:r>
          </w:p>
        </w:tc>
      </w:tr>
      <w:tr w:rsidR="005376FD" w:rsidRPr="009A5D27" w14:paraId="78A89ACC" w14:textId="77777777">
        <w:trPr>
          <w:trHeight w:val="2954"/>
        </w:trPr>
        <w:tc>
          <w:tcPr>
            <w:tcW w:w="13951" w:type="dxa"/>
            <w:shd w:val="clear" w:color="auto" w:fill="E8D2C9"/>
          </w:tcPr>
          <w:p w14:paraId="28F02F3F" w14:textId="3DDA256C"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All setting staff are aware of individual CYP’s sensory and or physical disability and implications in all teaching and learning environments.</w:t>
            </w:r>
          </w:p>
          <w:p w14:paraId="2151570F" w14:textId="77777777"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Favourable access arrangements are identified &amp; Favourable seating arrangements are identified.</w:t>
            </w:r>
          </w:p>
          <w:p w14:paraId="4885A5C1" w14:textId="77777777"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Staff are aware that for some CYP, a sensory or physical disability could impact on CYP language and social interaction.</w:t>
            </w:r>
          </w:p>
          <w:p w14:paraId="4A34A5A5" w14:textId="77777777"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Staff should encourage CYP to wear appropriate sensory equipment and use physical aids.</w:t>
            </w:r>
          </w:p>
          <w:p w14:paraId="60C37E2F" w14:textId="77777777"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Staff should ensure that all CYP have understood instructions.</w:t>
            </w:r>
          </w:p>
          <w:p w14:paraId="46CCC9B5" w14:textId="77777777"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Staff should be aware and take swift action to prevent unkindness related to sensory or physical needs of CYP.</w:t>
            </w:r>
          </w:p>
          <w:p w14:paraId="39630F87" w14:textId="77777777" w:rsidR="009911FA" w:rsidRPr="009911FA"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 xml:space="preserve">Accessibility plan in place </w:t>
            </w:r>
          </w:p>
          <w:p w14:paraId="4E2B92B9" w14:textId="617F7368" w:rsidR="00830856" w:rsidRPr="00B03843" w:rsidRDefault="009911FA" w:rsidP="00E1621B">
            <w:pPr>
              <w:pStyle w:val="ListParagraph"/>
              <w:numPr>
                <w:ilvl w:val="0"/>
                <w:numId w:val="92"/>
              </w:numPr>
              <w:spacing w:line="360" w:lineRule="auto"/>
              <w:rPr>
                <w:rFonts w:ascii="Calibri" w:hAnsi="Calibri" w:cs="Calibri"/>
                <w:sz w:val="24"/>
                <w:szCs w:val="24"/>
              </w:rPr>
            </w:pPr>
            <w:r w:rsidRPr="009911FA">
              <w:rPr>
                <w:rFonts w:ascii="Calibri" w:hAnsi="Calibri" w:cs="Calibri"/>
                <w:sz w:val="24"/>
                <w:szCs w:val="24"/>
              </w:rPr>
              <w:t>PEEPs</w:t>
            </w:r>
          </w:p>
        </w:tc>
      </w:tr>
      <w:tr w:rsidR="005376FD" w:rsidRPr="009A5D27" w14:paraId="09DD4E94" w14:textId="77777777">
        <w:trPr>
          <w:trHeight w:val="513"/>
        </w:trPr>
        <w:tc>
          <w:tcPr>
            <w:tcW w:w="13951" w:type="dxa"/>
            <w:shd w:val="clear" w:color="auto" w:fill="995A41"/>
          </w:tcPr>
          <w:p w14:paraId="77476AE8" w14:textId="77777777" w:rsidR="005376FD" w:rsidRPr="009A5D27" w:rsidRDefault="004E156C" w:rsidP="005F2932">
            <w:pPr>
              <w:pStyle w:val="TableParagraph"/>
              <w:spacing w:before="191" w:line="360" w:lineRule="auto"/>
              <w:ind w:left="108" w:firstLine="0"/>
              <w:rPr>
                <w:rFonts w:asciiTheme="minorHAnsi" w:hAnsiTheme="minorHAnsi" w:cstheme="minorHAnsi"/>
                <w:b/>
                <w:sz w:val="24"/>
                <w:szCs w:val="24"/>
              </w:rPr>
            </w:pPr>
            <w:r w:rsidRPr="009A5D27">
              <w:rPr>
                <w:rFonts w:asciiTheme="minorHAnsi" w:hAnsiTheme="minorHAnsi" w:cstheme="minorHAnsi"/>
                <w:b/>
                <w:color w:val="FFFFFF"/>
                <w:w w:val="90"/>
                <w:sz w:val="24"/>
                <w:szCs w:val="24"/>
              </w:rPr>
              <w:t>Resources,</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Advice</w:t>
            </w:r>
            <w:r w:rsidRPr="009A5D27">
              <w:rPr>
                <w:rFonts w:asciiTheme="minorHAnsi" w:hAnsiTheme="minorHAnsi" w:cstheme="minorHAnsi"/>
                <w:b/>
                <w:color w:val="FFFFFF"/>
                <w:spacing w:val="29"/>
                <w:w w:val="90"/>
                <w:sz w:val="24"/>
                <w:szCs w:val="24"/>
              </w:rPr>
              <w:t xml:space="preserve"> </w:t>
            </w:r>
            <w:r w:rsidRPr="009A5D27">
              <w:rPr>
                <w:rFonts w:asciiTheme="minorHAnsi" w:hAnsiTheme="minorHAnsi" w:cstheme="minorHAnsi"/>
                <w:b/>
                <w:color w:val="FFFFFF"/>
                <w:w w:val="90"/>
                <w:sz w:val="24"/>
                <w:szCs w:val="24"/>
              </w:rPr>
              <w:t>and</w:t>
            </w:r>
            <w:r w:rsidRPr="009A5D27">
              <w:rPr>
                <w:rFonts w:asciiTheme="minorHAnsi" w:hAnsiTheme="minorHAnsi" w:cstheme="minorHAnsi"/>
                <w:b/>
                <w:color w:val="FFFFFF"/>
                <w:spacing w:val="31"/>
                <w:w w:val="90"/>
                <w:sz w:val="24"/>
                <w:szCs w:val="24"/>
              </w:rPr>
              <w:t xml:space="preserve"> </w:t>
            </w:r>
            <w:r w:rsidRPr="009A5D27">
              <w:rPr>
                <w:rFonts w:asciiTheme="minorHAnsi" w:hAnsiTheme="minorHAnsi" w:cstheme="minorHAnsi"/>
                <w:b/>
                <w:color w:val="FFFFFF"/>
                <w:w w:val="90"/>
                <w:sz w:val="24"/>
                <w:szCs w:val="24"/>
              </w:rPr>
              <w:t>Consultation</w:t>
            </w:r>
            <w:r w:rsidRPr="009A5D27">
              <w:rPr>
                <w:rFonts w:asciiTheme="minorHAnsi" w:hAnsiTheme="minorHAnsi" w:cstheme="minorHAnsi"/>
                <w:b/>
                <w:color w:val="FFFFFF"/>
                <w:spacing w:val="33"/>
                <w:w w:val="90"/>
                <w:sz w:val="24"/>
                <w:szCs w:val="24"/>
              </w:rPr>
              <w:t xml:space="preserve"> </w:t>
            </w:r>
            <w:r w:rsidRPr="009A5D27">
              <w:rPr>
                <w:rFonts w:asciiTheme="minorHAnsi" w:hAnsiTheme="minorHAnsi" w:cstheme="minorHAnsi"/>
                <w:b/>
                <w:color w:val="FFFFFF"/>
                <w:w w:val="90"/>
                <w:sz w:val="24"/>
                <w:szCs w:val="24"/>
              </w:rPr>
              <w:t>available</w:t>
            </w:r>
          </w:p>
        </w:tc>
      </w:tr>
      <w:tr w:rsidR="005376FD" w:rsidRPr="009A5D27" w14:paraId="1F476F29" w14:textId="77777777" w:rsidTr="00BA205B">
        <w:trPr>
          <w:trHeight w:val="835"/>
        </w:trPr>
        <w:tc>
          <w:tcPr>
            <w:tcW w:w="13951" w:type="dxa"/>
            <w:shd w:val="clear" w:color="auto" w:fill="E8D2C9"/>
          </w:tcPr>
          <w:p w14:paraId="1E72BC1B" w14:textId="77777777"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 xml:space="preserve">Abbeyfield School Teaching and Learning Playbook. </w:t>
            </w:r>
          </w:p>
          <w:p w14:paraId="32A715ED" w14:textId="77777777" w:rsidR="006D1581" w:rsidRPr="00783FBF" w:rsidRDefault="006D1581" w:rsidP="00E1621B">
            <w:pPr>
              <w:pStyle w:val="ListParagraph"/>
              <w:numPr>
                <w:ilvl w:val="0"/>
                <w:numId w:val="93"/>
              </w:numPr>
              <w:spacing w:line="360" w:lineRule="auto"/>
              <w:rPr>
                <w:rFonts w:asciiTheme="minorHAnsi" w:hAnsiTheme="minorHAnsi" w:cstheme="minorHAnsi"/>
                <w:sz w:val="24"/>
                <w:szCs w:val="24"/>
              </w:rPr>
            </w:pPr>
            <w:r w:rsidRPr="006D1581">
              <w:rPr>
                <w:rFonts w:ascii="Calibri" w:hAnsi="Calibri" w:cs="Calibri"/>
                <w:sz w:val="24"/>
                <w:szCs w:val="24"/>
              </w:rPr>
              <w:t>Ongoing training for SEND team staff.</w:t>
            </w:r>
          </w:p>
          <w:p w14:paraId="0626274D" w14:textId="1FE62D9A" w:rsidR="002057CB" w:rsidRPr="00783FBF" w:rsidRDefault="006D1581" w:rsidP="00E1621B">
            <w:pPr>
              <w:pStyle w:val="ListParagraph"/>
              <w:numPr>
                <w:ilvl w:val="0"/>
                <w:numId w:val="93"/>
              </w:numPr>
              <w:spacing w:line="360" w:lineRule="auto"/>
              <w:rPr>
                <w:rFonts w:asciiTheme="minorHAnsi" w:hAnsiTheme="minorHAnsi" w:cstheme="minorHAnsi"/>
                <w:sz w:val="24"/>
                <w:szCs w:val="24"/>
              </w:rPr>
            </w:pPr>
            <w:r w:rsidRPr="00783FBF">
              <w:rPr>
                <w:rFonts w:asciiTheme="minorHAnsi" w:hAnsiTheme="minorHAnsi" w:cstheme="minorHAnsi"/>
                <w:sz w:val="24"/>
                <w:szCs w:val="24"/>
              </w:rPr>
              <w:t xml:space="preserve">West Northamptonshire </w:t>
            </w:r>
            <w:r w:rsidR="008766DC" w:rsidRPr="00783FBF">
              <w:rPr>
                <w:rFonts w:asciiTheme="minorHAnsi" w:hAnsiTheme="minorHAnsi" w:cstheme="minorHAnsi"/>
                <w:sz w:val="24"/>
                <w:szCs w:val="24"/>
              </w:rPr>
              <w:t xml:space="preserve">Council </w:t>
            </w:r>
            <w:r w:rsidRPr="00783FBF">
              <w:rPr>
                <w:rFonts w:asciiTheme="minorHAnsi" w:hAnsiTheme="minorHAnsi" w:cstheme="minorHAnsi"/>
                <w:sz w:val="24"/>
                <w:szCs w:val="24"/>
              </w:rPr>
              <w:t xml:space="preserve">SEND Ranges: </w:t>
            </w:r>
            <w:hyperlink r:id="rId50" w:history="1">
              <w:r w:rsidR="002057CB" w:rsidRPr="00783FBF">
                <w:rPr>
                  <w:rFonts w:asciiTheme="minorHAnsi" w:hAnsiTheme="minorHAnsi" w:cstheme="minorHAnsi"/>
                  <w:color w:val="0000FF"/>
                  <w:sz w:val="24"/>
                  <w:szCs w:val="24"/>
                  <w:u w:val="single"/>
                </w:rPr>
                <w:t>Using the SEND Ranges 0-25 years. Guidance 2022</w:t>
              </w:r>
            </w:hyperlink>
            <w:r w:rsidR="00783FBF">
              <w:rPr>
                <w:rFonts w:asciiTheme="minorHAnsi" w:hAnsiTheme="minorHAnsi" w:cstheme="minorHAnsi"/>
                <w:sz w:val="24"/>
                <w:szCs w:val="24"/>
              </w:rPr>
              <w:t>.</w:t>
            </w:r>
          </w:p>
          <w:p w14:paraId="71D70AA9" w14:textId="29BB011B"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West Northamptonshire</w:t>
            </w:r>
            <w:r w:rsidR="008766DC">
              <w:rPr>
                <w:rFonts w:ascii="Calibri" w:hAnsi="Calibri" w:cs="Calibri"/>
                <w:sz w:val="24"/>
                <w:szCs w:val="24"/>
              </w:rPr>
              <w:t xml:space="preserve"> Council</w:t>
            </w:r>
            <w:r w:rsidRPr="006D1581">
              <w:rPr>
                <w:rFonts w:ascii="Calibri" w:hAnsi="Calibri" w:cs="Calibri"/>
                <w:sz w:val="24"/>
                <w:szCs w:val="24"/>
              </w:rPr>
              <w:t xml:space="preserve"> Educational Psychology team for individuals and group work.</w:t>
            </w:r>
          </w:p>
          <w:p w14:paraId="61C0F8D1" w14:textId="3713C271"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 xml:space="preserve">West Northamptonshire </w:t>
            </w:r>
            <w:r w:rsidR="008766DC">
              <w:rPr>
                <w:rFonts w:ascii="Calibri" w:hAnsi="Calibri" w:cs="Calibri"/>
                <w:sz w:val="24"/>
                <w:szCs w:val="24"/>
              </w:rPr>
              <w:t xml:space="preserve">Council </w:t>
            </w:r>
            <w:r w:rsidRPr="006D1581">
              <w:rPr>
                <w:rFonts w:ascii="Calibri" w:hAnsi="Calibri" w:cs="Calibri"/>
                <w:sz w:val="24"/>
                <w:szCs w:val="24"/>
              </w:rPr>
              <w:t>Sensory Support service. For CYP with sensory impairment (vision, hearing or multi-sensory) information from Sensory Support Service is available to support settings understand the specific, individual needs of these CYP.</w:t>
            </w:r>
          </w:p>
          <w:p w14:paraId="43165AD8" w14:textId="54D14AB8"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lastRenderedPageBreak/>
              <w:t xml:space="preserve">West Northamptonshire </w:t>
            </w:r>
            <w:r w:rsidR="008766DC">
              <w:rPr>
                <w:rFonts w:ascii="Calibri" w:hAnsi="Calibri" w:cs="Calibri"/>
                <w:sz w:val="24"/>
                <w:szCs w:val="24"/>
              </w:rPr>
              <w:t>Council O</w:t>
            </w:r>
            <w:r w:rsidRPr="006D1581">
              <w:rPr>
                <w:rFonts w:ascii="Calibri" w:hAnsi="Calibri" w:cs="Calibri"/>
                <w:sz w:val="24"/>
                <w:szCs w:val="24"/>
              </w:rPr>
              <w:t>ccupational Therapy Service.</w:t>
            </w:r>
          </w:p>
          <w:p w14:paraId="141FFC3B" w14:textId="378E27CB" w:rsid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 xml:space="preserve">West Northamptonshire </w:t>
            </w:r>
            <w:r w:rsidR="008766DC">
              <w:rPr>
                <w:rFonts w:ascii="Calibri" w:hAnsi="Calibri" w:cs="Calibri"/>
                <w:sz w:val="24"/>
                <w:szCs w:val="24"/>
              </w:rPr>
              <w:t xml:space="preserve">Council </w:t>
            </w:r>
            <w:r w:rsidRPr="006D1581">
              <w:rPr>
                <w:rFonts w:ascii="Calibri" w:hAnsi="Calibri" w:cs="Calibri"/>
                <w:sz w:val="24"/>
                <w:szCs w:val="24"/>
              </w:rPr>
              <w:t>Children with Disabilities Team.</w:t>
            </w:r>
          </w:p>
          <w:p w14:paraId="0CEA2CE2" w14:textId="2675E6B2"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NHS Physiotherapy Service.</w:t>
            </w:r>
          </w:p>
          <w:p w14:paraId="0EC89B5F" w14:textId="77777777"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NHS School Nursing Service.</w:t>
            </w:r>
          </w:p>
          <w:p w14:paraId="4D4C3248" w14:textId="4A804DDF" w:rsidR="006D1581" w:rsidRPr="00304CAA"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 xml:space="preserve">Private provision for specialist guidance and support. </w:t>
            </w:r>
            <w:r w:rsidRPr="00304CAA">
              <w:rPr>
                <w:rFonts w:ascii="Calibri" w:hAnsi="Calibri" w:cs="Calibri"/>
                <w:sz w:val="24"/>
                <w:szCs w:val="24"/>
              </w:rPr>
              <w:t>Council for disabled children:</w:t>
            </w:r>
            <w:r w:rsidR="00304CAA" w:rsidRPr="00304CAA">
              <w:rPr>
                <w:rFonts w:ascii="Calibri" w:hAnsi="Calibri" w:cs="Calibri"/>
                <w:sz w:val="24"/>
                <w:szCs w:val="24"/>
              </w:rPr>
              <w:t xml:space="preserve"> </w:t>
            </w:r>
            <w:hyperlink r:id="rId51" w:history="1">
              <w:r w:rsidR="00304CAA" w:rsidRPr="006C4C08">
                <w:rPr>
                  <w:rFonts w:asciiTheme="minorHAnsi" w:hAnsiTheme="minorHAnsi" w:cstheme="minorHAnsi"/>
                  <w:color w:val="0000FF"/>
                  <w:sz w:val="24"/>
                  <w:szCs w:val="24"/>
                  <w:u w:val="single"/>
                </w:rPr>
                <w:t>Council for Disabled Children</w:t>
              </w:r>
            </w:hyperlink>
            <w:r w:rsidR="00783FBF" w:rsidRPr="006C4C08">
              <w:rPr>
                <w:rFonts w:asciiTheme="minorHAnsi" w:hAnsiTheme="minorHAnsi" w:cstheme="minorHAnsi"/>
                <w:color w:val="0000FF"/>
                <w:sz w:val="24"/>
                <w:szCs w:val="24"/>
                <w:u w:val="single"/>
              </w:rPr>
              <w:t>.</w:t>
            </w:r>
          </w:p>
          <w:p w14:paraId="7F31D004" w14:textId="4D3CB002" w:rsidR="006D1581" w:rsidRPr="006D1581"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 xml:space="preserve">The national sensory impairment partnership for vision impairment, hearing impairment and multi- sensory impairment: </w:t>
            </w:r>
            <w:hyperlink r:id="rId52" w:history="1">
              <w:r w:rsidR="006C4C08" w:rsidRPr="006C4C08">
                <w:rPr>
                  <w:rFonts w:asciiTheme="minorHAnsi" w:hAnsiTheme="minorHAnsi" w:cstheme="minorHAnsi"/>
                  <w:color w:val="0000FF"/>
                  <w:sz w:val="24"/>
                  <w:szCs w:val="24"/>
                  <w:u w:val="single"/>
                </w:rPr>
                <w:t>NatSIP - Home</w:t>
              </w:r>
            </w:hyperlink>
            <w:r w:rsidR="006C4C08" w:rsidRPr="006C4C08">
              <w:rPr>
                <w:rFonts w:asciiTheme="minorHAnsi" w:hAnsiTheme="minorHAnsi" w:cstheme="minorHAnsi"/>
                <w:sz w:val="24"/>
                <w:szCs w:val="24"/>
              </w:rPr>
              <w:t>.</w:t>
            </w:r>
          </w:p>
          <w:p w14:paraId="46B2B836" w14:textId="400786C8" w:rsidR="006D1581" w:rsidRPr="006D1581" w:rsidRDefault="00025269" w:rsidP="00E1621B">
            <w:pPr>
              <w:pStyle w:val="ListParagraph"/>
              <w:numPr>
                <w:ilvl w:val="0"/>
                <w:numId w:val="93"/>
              </w:numPr>
              <w:spacing w:line="360" w:lineRule="auto"/>
              <w:rPr>
                <w:rFonts w:ascii="Calibri" w:hAnsi="Calibri" w:cs="Calibri"/>
                <w:sz w:val="24"/>
                <w:szCs w:val="24"/>
              </w:rPr>
            </w:pPr>
            <w:r>
              <w:rPr>
                <w:rFonts w:ascii="Calibri" w:hAnsi="Calibri" w:cs="Calibri"/>
                <w:sz w:val="24"/>
                <w:szCs w:val="24"/>
              </w:rPr>
              <w:t>Seeing Ear Library which is an accessible online library for large print:</w:t>
            </w:r>
            <w:r w:rsidRPr="00025269">
              <w:t xml:space="preserve"> </w:t>
            </w:r>
            <w:hyperlink r:id="rId53" w:history="1">
              <w:r w:rsidRPr="00025269">
                <w:rPr>
                  <w:color w:val="0000FF"/>
                  <w:u w:val="single"/>
                </w:rPr>
                <w:t>The Seeing Ear | RNIB</w:t>
              </w:r>
            </w:hyperlink>
          </w:p>
          <w:p w14:paraId="52CAE779" w14:textId="68CAADF8" w:rsidR="005E7F62" w:rsidRPr="00C266B3" w:rsidRDefault="006D1581" w:rsidP="00E1621B">
            <w:pPr>
              <w:pStyle w:val="ListParagraph"/>
              <w:numPr>
                <w:ilvl w:val="0"/>
                <w:numId w:val="93"/>
              </w:numPr>
              <w:spacing w:line="360" w:lineRule="auto"/>
              <w:rPr>
                <w:rFonts w:ascii="Calibri" w:hAnsi="Calibri" w:cs="Calibri"/>
                <w:sz w:val="24"/>
                <w:szCs w:val="24"/>
              </w:rPr>
            </w:pPr>
            <w:r w:rsidRPr="006D1581">
              <w:rPr>
                <w:rFonts w:ascii="Calibri" w:hAnsi="Calibri" w:cs="Calibri"/>
                <w:sz w:val="24"/>
                <w:szCs w:val="24"/>
              </w:rPr>
              <w:t>RNIB Lending Library</w:t>
            </w:r>
            <w:r w:rsidR="005E7F62">
              <w:rPr>
                <w:rFonts w:ascii="Calibri" w:hAnsi="Calibri" w:cs="Calibri"/>
                <w:sz w:val="24"/>
                <w:szCs w:val="24"/>
              </w:rPr>
              <w:t xml:space="preserve"> is </w:t>
            </w:r>
            <w:r w:rsidRPr="006D1581">
              <w:rPr>
                <w:rFonts w:ascii="Calibri" w:hAnsi="Calibri" w:cs="Calibri"/>
                <w:sz w:val="24"/>
                <w:szCs w:val="24"/>
              </w:rPr>
              <w:t>large print and Braille books</w:t>
            </w:r>
            <w:r w:rsidR="005E7F62">
              <w:rPr>
                <w:rFonts w:ascii="Calibri" w:hAnsi="Calibri" w:cs="Calibri"/>
                <w:sz w:val="24"/>
                <w:szCs w:val="24"/>
              </w:rPr>
              <w:t xml:space="preserve">: </w:t>
            </w:r>
            <w:hyperlink r:id="rId54" w:history="1">
              <w:r w:rsidR="005E7F62" w:rsidRPr="005E7F62">
                <w:rPr>
                  <w:color w:val="0000FF"/>
                  <w:u w:val="single"/>
                </w:rPr>
                <w:t>Giant Print Library I Print on demand service | RNIB</w:t>
              </w:r>
            </w:hyperlink>
          </w:p>
          <w:p w14:paraId="1830B2C8" w14:textId="7AE471E7" w:rsidR="00A60DC5" w:rsidRPr="009A5D27" w:rsidRDefault="00A60DC5" w:rsidP="005F2932">
            <w:pPr>
              <w:pStyle w:val="TableParagraph"/>
              <w:spacing w:line="360" w:lineRule="auto"/>
              <w:rPr>
                <w:rFonts w:asciiTheme="minorHAnsi" w:hAnsiTheme="minorHAnsi" w:cstheme="minorHAnsi"/>
                <w:b/>
                <w:sz w:val="24"/>
                <w:szCs w:val="24"/>
              </w:rPr>
            </w:pPr>
          </w:p>
        </w:tc>
      </w:tr>
    </w:tbl>
    <w:p w14:paraId="12803CD5" w14:textId="77777777" w:rsidR="005376FD" w:rsidRPr="009A5D27" w:rsidRDefault="005376FD" w:rsidP="005F2932">
      <w:pPr>
        <w:spacing w:line="360" w:lineRule="auto"/>
        <w:rPr>
          <w:rFonts w:asciiTheme="minorHAnsi" w:hAnsiTheme="minorHAnsi" w:cstheme="minorHAnsi"/>
          <w:sz w:val="24"/>
          <w:szCs w:val="24"/>
        </w:rPr>
        <w:sectPr w:rsidR="005376FD" w:rsidRPr="009A5D27">
          <w:pgSz w:w="16840" w:h="11910" w:orient="landscape"/>
          <w:pgMar w:top="1180" w:right="400" w:bottom="1140" w:left="340" w:header="542" w:footer="944" w:gutter="0"/>
          <w:cols w:space="720"/>
        </w:sectPr>
      </w:pPr>
    </w:p>
    <w:p w14:paraId="239A7049" w14:textId="77777777" w:rsidR="005376FD" w:rsidRPr="009A5D27" w:rsidRDefault="005376FD" w:rsidP="005F2932">
      <w:pPr>
        <w:spacing w:before="6" w:after="1" w:line="360" w:lineRule="auto"/>
        <w:rPr>
          <w:rFonts w:asciiTheme="minorHAnsi" w:hAnsiTheme="minorHAnsi" w:cstheme="minorHAnsi"/>
          <w:b/>
          <w:sz w:val="24"/>
          <w:szCs w:val="24"/>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4"/>
        <w:gridCol w:w="8649"/>
        <w:gridCol w:w="3545"/>
      </w:tblGrid>
      <w:tr w:rsidR="005376FD" w:rsidRPr="009A5D27" w14:paraId="343D57F4" w14:textId="77777777">
        <w:trPr>
          <w:trHeight w:val="321"/>
        </w:trPr>
        <w:tc>
          <w:tcPr>
            <w:tcW w:w="3404" w:type="dxa"/>
            <w:shd w:val="clear" w:color="auto" w:fill="995A41"/>
          </w:tcPr>
          <w:p w14:paraId="76D25A10"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What?</w:t>
            </w:r>
          </w:p>
        </w:tc>
        <w:tc>
          <w:tcPr>
            <w:tcW w:w="8649" w:type="dxa"/>
            <w:shd w:val="clear" w:color="auto" w:fill="995A41"/>
          </w:tcPr>
          <w:p w14:paraId="7ED604D4"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How?</w:t>
            </w:r>
          </w:p>
        </w:tc>
        <w:tc>
          <w:tcPr>
            <w:tcW w:w="3545" w:type="dxa"/>
            <w:shd w:val="clear" w:color="auto" w:fill="995A41"/>
          </w:tcPr>
          <w:p w14:paraId="7384444E" w14:textId="77777777" w:rsidR="005376FD" w:rsidRPr="009A5D27" w:rsidRDefault="004E156C" w:rsidP="005F2932">
            <w:pPr>
              <w:pStyle w:val="TableParagraph"/>
              <w:spacing w:line="360" w:lineRule="auto"/>
              <w:ind w:left="107" w:firstLine="0"/>
              <w:rPr>
                <w:rFonts w:asciiTheme="minorHAnsi" w:hAnsiTheme="minorHAnsi" w:cstheme="minorHAnsi"/>
                <w:b/>
                <w:sz w:val="24"/>
                <w:szCs w:val="24"/>
              </w:rPr>
            </w:pPr>
            <w:r w:rsidRPr="009A5D27">
              <w:rPr>
                <w:rFonts w:asciiTheme="minorHAnsi" w:hAnsiTheme="minorHAnsi" w:cstheme="minorHAnsi"/>
                <w:b/>
                <w:color w:val="FFFFFF"/>
                <w:sz w:val="24"/>
                <w:szCs w:val="24"/>
              </w:rPr>
              <w:t>So</w:t>
            </w:r>
            <w:r w:rsidRPr="009A5D27">
              <w:rPr>
                <w:rFonts w:asciiTheme="minorHAnsi" w:hAnsiTheme="minorHAnsi" w:cstheme="minorHAnsi"/>
                <w:b/>
                <w:color w:val="FFFFFF"/>
                <w:spacing w:val="-2"/>
                <w:sz w:val="24"/>
                <w:szCs w:val="24"/>
              </w:rPr>
              <w:t xml:space="preserve"> </w:t>
            </w:r>
            <w:r w:rsidRPr="009A5D27">
              <w:rPr>
                <w:rFonts w:asciiTheme="minorHAnsi" w:hAnsiTheme="minorHAnsi" w:cstheme="minorHAnsi"/>
                <w:b/>
                <w:color w:val="FFFFFF"/>
                <w:sz w:val="24"/>
                <w:szCs w:val="24"/>
              </w:rPr>
              <w:t>What?</w:t>
            </w:r>
          </w:p>
        </w:tc>
      </w:tr>
      <w:tr w:rsidR="005376FD" w:rsidRPr="009A5D27" w14:paraId="13C1BDE5" w14:textId="77777777">
        <w:trPr>
          <w:trHeight w:val="6511"/>
        </w:trPr>
        <w:tc>
          <w:tcPr>
            <w:tcW w:w="3404" w:type="dxa"/>
            <w:shd w:val="clear" w:color="auto" w:fill="E8D2C9"/>
          </w:tcPr>
          <w:p w14:paraId="2D62FE4B" w14:textId="383C8F86" w:rsidR="000328C6" w:rsidRPr="000328C6" w:rsidRDefault="000328C6" w:rsidP="000328C6">
            <w:pPr>
              <w:spacing w:line="360" w:lineRule="auto"/>
              <w:rPr>
                <w:rFonts w:ascii="Calibri" w:hAnsi="Calibri" w:cs="Calibri"/>
                <w:b/>
                <w:bCs/>
              </w:rPr>
            </w:pPr>
            <w:r w:rsidRPr="000328C6">
              <w:rPr>
                <w:rFonts w:ascii="Calibri" w:hAnsi="Calibri" w:cs="Calibri"/>
                <w:b/>
                <w:bCs/>
                <w:sz w:val="24"/>
                <w:szCs w:val="24"/>
              </w:rPr>
              <w:t>Hearing impairment.</w:t>
            </w:r>
          </w:p>
          <w:p w14:paraId="68D861A0" w14:textId="49C246FB" w:rsidR="000328C6" w:rsidRPr="00852EE1" w:rsidRDefault="000328C6" w:rsidP="000328C6">
            <w:pPr>
              <w:spacing w:line="360" w:lineRule="auto"/>
              <w:rPr>
                <w:rFonts w:ascii="Calibri" w:hAnsi="Calibri" w:cs="Calibri"/>
                <w:b/>
              </w:rPr>
            </w:pPr>
          </w:p>
          <w:p w14:paraId="3063E99C" w14:textId="4D9A52ED" w:rsidR="005376FD" w:rsidRPr="009A5D27" w:rsidRDefault="005376FD" w:rsidP="009E7009">
            <w:pPr>
              <w:pStyle w:val="TableParagraph"/>
              <w:spacing w:before="2" w:line="360" w:lineRule="auto"/>
              <w:rPr>
                <w:rFonts w:asciiTheme="minorHAnsi" w:hAnsiTheme="minorHAnsi" w:cstheme="minorHAnsi"/>
                <w:b/>
                <w:sz w:val="24"/>
                <w:szCs w:val="24"/>
              </w:rPr>
            </w:pPr>
          </w:p>
        </w:tc>
        <w:tc>
          <w:tcPr>
            <w:tcW w:w="8649" w:type="dxa"/>
            <w:shd w:val="clear" w:color="auto" w:fill="E8D2C9"/>
          </w:tcPr>
          <w:p w14:paraId="3EABDC8A"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All staff who work with a CYP with HI should be made aware how best to support                in the setting as advised by their link teacher of the deaf.</w:t>
            </w:r>
          </w:p>
          <w:p w14:paraId="62386B6E" w14:textId="77777777" w:rsid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Seat near front of class/ group with clear view of practitioner’s face and any visual material used.</w:t>
            </w:r>
          </w:p>
          <w:p w14:paraId="297E37E0"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Instructions delivered clearly and at an appropriate volume.</w:t>
            </w:r>
          </w:p>
          <w:p w14:paraId="6A3248D7"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Ensure the lesson/ activity content has been heard and understood, particularly when delivering new information, instructions or homework; and/or using unfamiliar vocabulary.</w:t>
            </w:r>
          </w:p>
          <w:p w14:paraId="2621505A"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Pre and post tutoring as advised by Teacher of the Deaf (ToD).</w:t>
            </w:r>
          </w:p>
          <w:p w14:paraId="671443EA"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Repeating / rephrasing pertinent comments made by other CYP.</w:t>
            </w:r>
          </w:p>
          <w:p w14:paraId="0F7E6331"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Ensuring the CYP accesses those comments.</w:t>
            </w:r>
          </w:p>
          <w:p w14:paraId="7EB019F3"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Be aware the CYP may use lip-reading and visual clues to support their hearing. Ensure that they are face on when you are giving instructions. Avoid moving around the room whilst talking.</w:t>
            </w:r>
          </w:p>
          <w:p w14:paraId="44E08699"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Use visual reinforcement (pictures and handouts), to support learning.</w:t>
            </w:r>
          </w:p>
          <w:p w14:paraId="74987737"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 xml:space="preserve">Be aware that during physical activity it will be more difficult to follow verbal instructions. Also consider the acoustics in the hall, gym or other practical space. </w:t>
            </w:r>
          </w:p>
          <w:p w14:paraId="18227ECE" w14:textId="0E1D5064"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Words spoken on an audio/visual recording may need a person to repeat what</w:t>
            </w:r>
            <w:r>
              <w:rPr>
                <w:rFonts w:ascii="Calibri" w:hAnsi="Calibri" w:cs="Calibri"/>
                <w:sz w:val="24"/>
                <w:szCs w:val="24"/>
              </w:rPr>
              <w:t xml:space="preserve"> is being</w:t>
            </w:r>
            <w:r w:rsidRPr="001C0CCA">
              <w:rPr>
                <w:rFonts w:ascii="Calibri" w:hAnsi="Calibri" w:cs="Calibri"/>
                <w:sz w:val="24"/>
                <w:szCs w:val="24"/>
              </w:rPr>
              <w:t xml:space="preserve"> said, provide visual support such as written copy and/or subtitles.</w:t>
            </w:r>
          </w:p>
          <w:p w14:paraId="7E676831"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lastRenderedPageBreak/>
              <w:t>Carpeting, soft furnishing, rubber feet on the table and chair legs etc. will reduce noise.</w:t>
            </w:r>
          </w:p>
          <w:p w14:paraId="60152B51"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Seat away from any source of noise, for example, window, corridor, fan heater, projector, the centre of the classroom etc.</w:t>
            </w:r>
          </w:p>
          <w:p w14:paraId="272BA4A9"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Encourage good listening behaviours such as sitting still, looking and listening.</w:t>
            </w:r>
          </w:p>
          <w:p w14:paraId="50589FE4"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Encouraged to ask when not sure what to do and to access resources independently when needed.</w:t>
            </w:r>
          </w:p>
          <w:p w14:paraId="72FAC604"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A quiet working environment, particularly for specific listening work.</w:t>
            </w:r>
          </w:p>
          <w:p w14:paraId="198B7FA4" w14:textId="05A650A0"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 xml:space="preserve">Staff to work together with other professionals to share strategies and advice to support the </w:t>
            </w:r>
            <w:r w:rsidR="00B674FD">
              <w:rPr>
                <w:rFonts w:ascii="Calibri" w:hAnsi="Calibri" w:cs="Calibri"/>
                <w:sz w:val="24"/>
                <w:szCs w:val="24"/>
              </w:rPr>
              <w:t>CYP</w:t>
            </w:r>
            <w:r w:rsidRPr="001C0CCA">
              <w:rPr>
                <w:rFonts w:ascii="Calibri" w:hAnsi="Calibri" w:cs="Calibri"/>
                <w:sz w:val="24"/>
                <w:szCs w:val="24"/>
              </w:rPr>
              <w:t>.</w:t>
            </w:r>
          </w:p>
          <w:p w14:paraId="17AC778B"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Provide additional time to complete tasks and assignments. Sensory Support Service would carry out specialist assessments to inform settings practice, for example, language assessments, functional vision assessments, IT, NEALE analysis for large print or braille users.</w:t>
            </w:r>
          </w:p>
          <w:p w14:paraId="4E72D57B"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A specialist teacher from Sensory Support Service would need to contribute to requests for modified assessment papers or where more than 25% of time is required.</w:t>
            </w:r>
          </w:p>
          <w:p w14:paraId="26749C30"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Parental communication to learn how to best support at school.</w:t>
            </w:r>
          </w:p>
          <w:p w14:paraId="6298A25F"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Pupil voice heard and acted upon.</w:t>
            </w:r>
          </w:p>
          <w:p w14:paraId="1499F48D" w14:textId="77777777"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IT equipment and specific equipment when needed.</w:t>
            </w:r>
          </w:p>
          <w:p w14:paraId="7147771F" w14:textId="11A757CE" w:rsidR="001C0CCA" w:rsidRPr="001C0CCA" w:rsidRDefault="001C0CCA" w:rsidP="00E1621B">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t xml:space="preserve">Extra training for appropriate adults working with </w:t>
            </w:r>
            <w:r w:rsidR="00B674FD">
              <w:rPr>
                <w:rFonts w:ascii="Calibri" w:hAnsi="Calibri" w:cs="Calibri"/>
                <w:sz w:val="24"/>
                <w:szCs w:val="24"/>
              </w:rPr>
              <w:t>CYP</w:t>
            </w:r>
            <w:r w:rsidRPr="001C0CCA">
              <w:rPr>
                <w:rFonts w:ascii="Calibri" w:hAnsi="Calibri" w:cs="Calibri"/>
                <w:sz w:val="24"/>
                <w:szCs w:val="24"/>
              </w:rPr>
              <w:t xml:space="preserve"> specific to their needs.</w:t>
            </w:r>
          </w:p>
          <w:p w14:paraId="4BA6C5B4" w14:textId="28FFB093" w:rsidR="00F078C3" w:rsidRPr="00F078C3" w:rsidRDefault="001C0CCA" w:rsidP="00F078C3">
            <w:pPr>
              <w:pStyle w:val="ListParagraph"/>
              <w:numPr>
                <w:ilvl w:val="0"/>
                <w:numId w:val="94"/>
              </w:numPr>
              <w:spacing w:line="360" w:lineRule="auto"/>
              <w:rPr>
                <w:rFonts w:ascii="Calibri" w:hAnsi="Calibri" w:cs="Calibri"/>
                <w:sz w:val="24"/>
                <w:szCs w:val="24"/>
              </w:rPr>
            </w:pPr>
            <w:r w:rsidRPr="001C0CCA">
              <w:rPr>
                <w:rFonts w:ascii="Calibri" w:hAnsi="Calibri" w:cs="Calibri"/>
                <w:sz w:val="24"/>
                <w:szCs w:val="24"/>
              </w:rPr>
              <w:lastRenderedPageBreak/>
              <w:t xml:space="preserve">Education to other </w:t>
            </w:r>
            <w:r w:rsidR="00BE0AAF">
              <w:rPr>
                <w:rFonts w:ascii="Calibri" w:hAnsi="Calibri" w:cs="Calibri"/>
                <w:sz w:val="24"/>
                <w:szCs w:val="24"/>
              </w:rPr>
              <w:t xml:space="preserve">CYP </w:t>
            </w:r>
            <w:r w:rsidRPr="001C0CCA">
              <w:rPr>
                <w:rFonts w:ascii="Calibri" w:hAnsi="Calibri" w:cs="Calibri"/>
                <w:sz w:val="24"/>
                <w:szCs w:val="24"/>
              </w:rPr>
              <w:t>in school on deaf awareness to increase understanding.</w:t>
            </w:r>
          </w:p>
        </w:tc>
        <w:tc>
          <w:tcPr>
            <w:tcW w:w="3545" w:type="dxa"/>
            <w:shd w:val="clear" w:color="auto" w:fill="E8D2C9"/>
          </w:tcPr>
          <w:p w14:paraId="1128E982" w14:textId="77777777"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lastRenderedPageBreak/>
              <w:t>Staff follow guidance of teacher of deaf e.g., re seating/correct equipment for classroom where possible.</w:t>
            </w:r>
          </w:p>
          <w:p w14:paraId="6992D1D4" w14:textId="74A0068B"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t xml:space="preserve">Staff know </w:t>
            </w:r>
            <w:r w:rsidR="00B674FD">
              <w:rPr>
                <w:rFonts w:ascii="Calibri" w:hAnsi="Calibri" w:cs="Calibri"/>
                <w:sz w:val="24"/>
                <w:szCs w:val="24"/>
              </w:rPr>
              <w:t>CYP</w:t>
            </w:r>
            <w:r w:rsidRPr="00E80ECB">
              <w:rPr>
                <w:rFonts w:ascii="Calibri" w:hAnsi="Calibri" w:cs="Calibri"/>
                <w:sz w:val="24"/>
                <w:szCs w:val="24"/>
              </w:rPr>
              <w:t>’s individual needs so right equipment in place.</w:t>
            </w:r>
          </w:p>
          <w:p w14:paraId="4088954C" w14:textId="77777777"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t>Professionals share reports in timely manner to rest of staff.</w:t>
            </w:r>
          </w:p>
          <w:p w14:paraId="52D451EF" w14:textId="60AB03FA"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t>CYP able to access learning to make expected progress.</w:t>
            </w:r>
          </w:p>
          <w:p w14:paraId="3658290C" w14:textId="77777777"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t>Staff speak to the CYP to know how best to speak to peers during learning activities.</w:t>
            </w:r>
          </w:p>
          <w:p w14:paraId="6F2B886C" w14:textId="77777777"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t>CYP has a way to show they haven't heard something.</w:t>
            </w:r>
          </w:p>
          <w:p w14:paraId="741D99FB" w14:textId="4F69F654" w:rsidR="00E80ECB" w:rsidRPr="00E80ECB" w:rsidRDefault="00E80ECB" w:rsidP="00E1621B">
            <w:pPr>
              <w:pStyle w:val="ListParagraph"/>
              <w:numPr>
                <w:ilvl w:val="0"/>
                <w:numId w:val="94"/>
              </w:numPr>
              <w:spacing w:line="360" w:lineRule="auto"/>
              <w:rPr>
                <w:rFonts w:ascii="Calibri" w:hAnsi="Calibri" w:cs="Calibri"/>
                <w:sz w:val="24"/>
                <w:szCs w:val="24"/>
              </w:rPr>
            </w:pPr>
            <w:r w:rsidRPr="00E80ECB">
              <w:rPr>
                <w:rFonts w:ascii="Calibri" w:hAnsi="Calibri" w:cs="Calibri"/>
                <w:sz w:val="24"/>
                <w:szCs w:val="24"/>
              </w:rPr>
              <w:t>Correct procedures are used in exams, and these have been put into place before so are</w:t>
            </w:r>
            <w:r w:rsidRPr="00361DA2">
              <w:t xml:space="preserve"> </w:t>
            </w:r>
            <w:r w:rsidRPr="00E80ECB">
              <w:rPr>
                <w:rFonts w:ascii="Calibri" w:hAnsi="Calibri" w:cs="Calibri"/>
                <w:sz w:val="24"/>
                <w:szCs w:val="24"/>
              </w:rPr>
              <w:lastRenderedPageBreak/>
              <w:t>identified as everyday practice</w:t>
            </w:r>
          </w:p>
          <w:p w14:paraId="7D17C3DC" w14:textId="19BD361D" w:rsidR="005376FD" w:rsidRPr="009A5D27" w:rsidRDefault="005376FD" w:rsidP="005F2932">
            <w:pPr>
              <w:pStyle w:val="TableParagraph"/>
              <w:tabs>
                <w:tab w:val="left" w:pos="467"/>
                <w:tab w:val="left" w:pos="468"/>
              </w:tabs>
              <w:spacing w:before="59" w:line="360" w:lineRule="auto"/>
              <w:rPr>
                <w:rFonts w:asciiTheme="minorHAnsi" w:hAnsiTheme="minorHAnsi" w:cstheme="minorHAnsi"/>
                <w:sz w:val="24"/>
                <w:szCs w:val="24"/>
              </w:rPr>
            </w:pPr>
          </w:p>
        </w:tc>
      </w:tr>
      <w:tr w:rsidR="00F0329E" w:rsidRPr="009A5D27" w14:paraId="607F3804" w14:textId="77777777">
        <w:trPr>
          <w:trHeight w:val="6511"/>
        </w:trPr>
        <w:tc>
          <w:tcPr>
            <w:tcW w:w="3404" w:type="dxa"/>
            <w:shd w:val="clear" w:color="auto" w:fill="E8D2C9"/>
          </w:tcPr>
          <w:p w14:paraId="6E51C80E" w14:textId="36503E74" w:rsidR="0005596D" w:rsidRPr="0005596D" w:rsidRDefault="0005596D" w:rsidP="0005596D">
            <w:pPr>
              <w:spacing w:line="360" w:lineRule="auto"/>
              <w:rPr>
                <w:rFonts w:ascii="Calibri" w:hAnsi="Calibri" w:cs="Calibri"/>
                <w:b/>
                <w:bCs/>
                <w:sz w:val="24"/>
                <w:szCs w:val="24"/>
              </w:rPr>
            </w:pPr>
            <w:r w:rsidRPr="0005596D">
              <w:rPr>
                <w:rFonts w:ascii="Calibri" w:hAnsi="Calibri" w:cs="Calibri"/>
                <w:b/>
                <w:bCs/>
                <w:sz w:val="24"/>
                <w:szCs w:val="24"/>
              </w:rPr>
              <w:lastRenderedPageBreak/>
              <w:t xml:space="preserve">Visual impairment. </w:t>
            </w:r>
          </w:p>
          <w:p w14:paraId="279AB594" w14:textId="5274B6A6" w:rsidR="00F0329E" w:rsidRPr="009A5D27" w:rsidRDefault="00F0329E" w:rsidP="005F2932">
            <w:pPr>
              <w:pStyle w:val="TableParagraph"/>
              <w:spacing w:before="2" w:line="360" w:lineRule="auto"/>
              <w:ind w:left="107" w:firstLine="0"/>
              <w:rPr>
                <w:rFonts w:asciiTheme="minorHAnsi" w:hAnsiTheme="minorHAnsi" w:cstheme="minorHAnsi"/>
                <w:b/>
                <w:w w:val="90"/>
                <w:sz w:val="24"/>
                <w:szCs w:val="24"/>
              </w:rPr>
            </w:pPr>
          </w:p>
        </w:tc>
        <w:tc>
          <w:tcPr>
            <w:tcW w:w="8649" w:type="dxa"/>
            <w:shd w:val="clear" w:color="auto" w:fill="E8D2C9"/>
          </w:tcPr>
          <w:p w14:paraId="5B43262A" w14:textId="22AEBF16" w:rsidR="0005596D" w:rsidRPr="0005596D" w:rsidRDefault="00EA1D7D" w:rsidP="0005596D">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 xml:space="preserve">Staff to work together with other professionals to share strategies and advice to support the </w:t>
            </w:r>
            <w:r w:rsidR="00B674FD">
              <w:rPr>
                <w:rFonts w:ascii="Calibri" w:hAnsi="Calibri" w:cs="Calibri"/>
                <w:sz w:val="24"/>
                <w:szCs w:val="24"/>
              </w:rPr>
              <w:t xml:space="preserve">CYP </w:t>
            </w:r>
            <w:r w:rsidRPr="00EA1D7D">
              <w:rPr>
                <w:rFonts w:ascii="Calibri" w:hAnsi="Calibri" w:cs="Calibri"/>
                <w:sz w:val="24"/>
                <w:szCs w:val="24"/>
              </w:rPr>
              <w:t>as advised by Qualified teacher for the visually impaired (QTVI).</w:t>
            </w:r>
          </w:p>
          <w:p w14:paraId="7C40D286"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Touch Typing when required to improve recording.</w:t>
            </w:r>
          </w:p>
          <w:p w14:paraId="5DD94F85"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Use of magnification and accessibility features.</w:t>
            </w:r>
          </w:p>
          <w:p w14:paraId="74CC906F"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Use of magnification equipment, for example, visualisers, low vision aids, tablets.</w:t>
            </w:r>
          </w:p>
          <w:p w14:paraId="66CDDA79"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Additional time to complete tasks.</w:t>
            </w:r>
          </w:p>
          <w:p w14:paraId="02434062"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Language mediation of visual information beyond CYP visual reach.</w:t>
            </w:r>
          </w:p>
          <w:p w14:paraId="69099CB5"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Adapted PE activities.</w:t>
            </w:r>
          </w:p>
          <w:p w14:paraId="30CDB2EF"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Line marking and visually friendly environments as per environmental audit and similar interventions suggested by QTVI.</w:t>
            </w:r>
          </w:p>
          <w:p w14:paraId="5E5649DF"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Use of real objects to support concept development and understanding.</w:t>
            </w:r>
          </w:p>
          <w:p w14:paraId="2F5CE20E" w14:textId="58033D2B" w:rsidR="00EA1D7D" w:rsidRPr="00EA1D7D" w:rsidRDefault="00180717" w:rsidP="00E1621B">
            <w:pPr>
              <w:pStyle w:val="ListParagraph"/>
              <w:numPr>
                <w:ilvl w:val="0"/>
                <w:numId w:val="94"/>
              </w:numPr>
              <w:spacing w:line="360" w:lineRule="auto"/>
              <w:rPr>
                <w:rFonts w:ascii="Calibri" w:hAnsi="Calibri" w:cs="Calibri"/>
                <w:sz w:val="24"/>
                <w:szCs w:val="24"/>
              </w:rPr>
            </w:pPr>
            <w:r>
              <w:rPr>
                <w:rFonts w:ascii="Calibri" w:hAnsi="Calibri" w:cs="Calibri"/>
                <w:sz w:val="24"/>
                <w:szCs w:val="24"/>
              </w:rPr>
              <w:t>Use of r</w:t>
            </w:r>
            <w:r w:rsidR="00EA1D7D" w:rsidRPr="00EA1D7D">
              <w:rPr>
                <w:rFonts w:ascii="Calibri" w:hAnsi="Calibri" w:cs="Calibri"/>
                <w:sz w:val="24"/>
                <w:szCs w:val="24"/>
              </w:rPr>
              <w:t>eading apps/reading pens</w:t>
            </w:r>
            <w:r>
              <w:rPr>
                <w:rFonts w:ascii="Calibri" w:hAnsi="Calibri" w:cs="Calibri"/>
                <w:sz w:val="24"/>
                <w:szCs w:val="24"/>
              </w:rPr>
              <w:t>.</w:t>
            </w:r>
          </w:p>
          <w:p w14:paraId="1958F819" w14:textId="77777777"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Equipment for life skills/curriculum activities.</w:t>
            </w:r>
          </w:p>
          <w:p w14:paraId="053295BA" w14:textId="3D1D325B"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CYP voice</w:t>
            </w:r>
            <w:r w:rsidR="00180717">
              <w:rPr>
                <w:rFonts w:ascii="Calibri" w:hAnsi="Calibri" w:cs="Calibri"/>
                <w:sz w:val="24"/>
                <w:szCs w:val="24"/>
              </w:rPr>
              <w:t>.</w:t>
            </w:r>
          </w:p>
          <w:p w14:paraId="00A6AE5B" w14:textId="53674DB6" w:rsidR="00EA1D7D" w:rsidRPr="00EA1D7D" w:rsidRDefault="00180717" w:rsidP="00E1621B">
            <w:pPr>
              <w:pStyle w:val="ListParagraph"/>
              <w:numPr>
                <w:ilvl w:val="0"/>
                <w:numId w:val="94"/>
              </w:numPr>
              <w:spacing w:line="360" w:lineRule="auto"/>
              <w:rPr>
                <w:rFonts w:ascii="Calibri" w:hAnsi="Calibri" w:cs="Calibri"/>
                <w:sz w:val="24"/>
                <w:szCs w:val="24"/>
              </w:rPr>
            </w:pPr>
            <w:r>
              <w:rPr>
                <w:rFonts w:ascii="Calibri" w:hAnsi="Calibri" w:cs="Calibri"/>
                <w:sz w:val="24"/>
                <w:szCs w:val="24"/>
              </w:rPr>
              <w:t>Use of r</w:t>
            </w:r>
            <w:r w:rsidR="00EA1D7D" w:rsidRPr="00EA1D7D">
              <w:rPr>
                <w:rFonts w:ascii="Calibri" w:hAnsi="Calibri" w:cs="Calibri"/>
                <w:sz w:val="24"/>
                <w:szCs w:val="24"/>
              </w:rPr>
              <w:t>est breaks</w:t>
            </w:r>
            <w:r>
              <w:rPr>
                <w:rFonts w:ascii="Calibri" w:hAnsi="Calibri" w:cs="Calibri"/>
                <w:sz w:val="24"/>
                <w:szCs w:val="24"/>
              </w:rPr>
              <w:t>.</w:t>
            </w:r>
          </w:p>
          <w:p w14:paraId="157B8BDD" w14:textId="6CC16E63"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 xml:space="preserve">Promote understanding of visual impairments for other </w:t>
            </w:r>
            <w:r w:rsidR="00BE0AAF">
              <w:rPr>
                <w:rFonts w:ascii="Calibri" w:hAnsi="Calibri" w:cs="Calibri"/>
                <w:sz w:val="24"/>
                <w:szCs w:val="24"/>
              </w:rPr>
              <w:t>CYP</w:t>
            </w:r>
            <w:r w:rsidR="00180717">
              <w:rPr>
                <w:rFonts w:ascii="Calibri" w:hAnsi="Calibri" w:cs="Calibri"/>
                <w:sz w:val="24"/>
                <w:szCs w:val="24"/>
              </w:rPr>
              <w:t>.</w:t>
            </w:r>
          </w:p>
          <w:p w14:paraId="3FB1569B" w14:textId="0F76B716" w:rsidR="00EA1D7D" w:rsidRPr="00EA1D7D" w:rsidRDefault="00EA1D7D" w:rsidP="00E1621B">
            <w:pPr>
              <w:pStyle w:val="ListParagraph"/>
              <w:numPr>
                <w:ilvl w:val="0"/>
                <w:numId w:val="94"/>
              </w:numPr>
              <w:spacing w:line="360" w:lineRule="auto"/>
              <w:rPr>
                <w:rFonts w:ascii="Calibri" w:hAnsi="Calibri" w:cs="Calibri"/>
                <w:sz w:val="24"/>
                <w:szCs w:val="24"/>
              </w:rPr>
            </w:pPr>
            <w:r w:rsidRPr="00EA1D7D">
              <w:rPr>
                <w:rFonts w:ascii="Calibri" w:hAnsi="Calibri" w:cs="Calibri"/>
                <w:sz w:val="24"/>
                <w:szCs w:val="24"/>
              </w:rPr>
              <w:t>Accessibility plan</w:t>
            </w:r>
            <w:r w:rsidR="00180717">
              <w:rPr>
                <w:rFonts w:ascii="Calibri" w:hAnsi="Calibri" w:cs="Calibri"/>
                <w:sz w:val="24"/>
                <w:szCs w:val="24"/>
              </w:rPr>
              <w:t>.</w:t>
            </w:r>
          </w:p>
          <w:p w14:paraId="7534A622" w14:textId="1A7938F9" w:rsidR="00F0329E" w:rsidRPr="009A5D27" w:rsidRDefault="00F0329E" w:rsidP="005F2932">
            <w:pPr>
              <w:pStyle w:val="TableParagraph"/>
              <w:tabs>
                <w:tab w:val="left" w:pos="414"/>
                <w:tab w:val="left" w:pos="415"/>
              </w:tabs>
              <w:spacing w:before="150" w:line="360" w:lineRule="auto"/>
              <w:ind w:right="980"/>
              <w:rPr>
                <w:rFonts w:asciiTheme="minorHAnsi" w:hAnsiTheme="minorHAnsi" w:cstheme="minorHAnsi"/>
                <w:w w:val="90"/>
                <w:sz w:val="24"/>
                <w:szCs w:val="24"/>
              </w:rPr>
            </w:pPr>
          </w:p>
        </w:tc>
        <w:tc>
          <w:tcPr>
            <w:tcW w:w="3545" w:type="dxa"/>
            <w:shd w:val="clear" w:color="auto" w:fill="E8D2C9"/>
          </w:tcPr>
          <w:p w14:paraId="34A6FAFC" w14:textId="77777777" w:rsidR="001B4C50" w:rsidRPr="001B4C50" w:rsidRDefault="001B4C50" w:rsidP="00E1621B">
            <w:pPr>
              <w:pStyle w:val="ListParagraph"/>
              <w:numPr>
                <w:ilvl w:val="0"/>
                <w:numId w:val="96"/>
              </w:numPr>
              <w:spacing w:line="360" w:lineRule="auto"/>
              <w:contextualSpacing/>
              <w:rPr>
                <w:rFonts w:ascii="Calibri" w:hAnsi="Calibri" w:cs="Calibri"/>
                <w:sz w:val="24"/>
                <w:szCs w:val="24"/>
              </w:rPr>
            </w:pPr>
            <w:r w:rsidRPr="001B4C50">
              <w:rPr>
                <w:rFonts w:ascii="Calibri" w:hAnsi="Calibri" w:cs="Calibri"/>
                <w:sz w:val="24"/>
                <w:szCs w:val="24"/>
              </w:rPr>
              <w:t>Correct support in Exams and time to explore these in everyday practice in classroom.</w:t>
            </w:r>
          </w:p>
          <w:p w14:paraId="04F7577D"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Interventions are planned where touch typing, and dictation can be taught/practiced</w:t>
            </w:r>
            <w:r>
              <w:rPr>
                <w:rFonts w:ascii="Calibri" w:hAnsi="Calibri" w:cs="Calibri"/>
                <w:sz w:val="24"/>
                <w:szCs w:val="24"/>
              </w:rPr>
              <w:t>.</w:t>
            </w:r>
          </w:p>
          <w:p w14:paraId="1FE403E5"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Reports showing what size fonts/colour/sitting position etc are in place in the classroom.</w:t>
            </w:r>
          </w:p>
          <w:p w14:paraId="0976257D"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CYP Learn braille/use of braille when needed</w:t>
            </w:r>
          </w:p>
          <w:p w14:paraId="1488CFDB"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Classroom/school is tidy and clear and CYP know to put things away if in way of person walking etc</w:t>
            </w:r>
          </w:p>
          <w:p w14:paraId="5F9AB4D0"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Signage is clear around school.</w:t>
            </w:r>
          </w:p>
          <w:p w14:paraId="4D176880"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 xml:space="preserve">Lots of concrete resources </w:t>
            </w:r>
            <w:r w:rsidRPr="004A0C70">
              <w:rPr>
                <w:rFonts w:ascii="Calibri" w:hAnsi="Calibri" w:cs="Calibri"/>
                <w:sz w:val="24"/>
                <w:szCs w:val="24"/>
              </w:rPr>
              <w:lastRenderedPageBreak/>
              <w:t>out in classroom are used to support learning.</w:t>
            </w:r>
          </w:p>
          <w:p w14:paraId="1610E7A5" w14:textId="77777777" w:rsidR="001B4C50" w:rsidRDefault="001B4C50" w:rsidP="00E1621B">
            <w:pPr>
              <w:pStyle w:val="ListParagraph"/>
              <w:numPr>
                <w:ilvl w:val="0"/>
                <w:numId w:val="95"/>
              </w:numPr>
              <w:spacing w:line="360" w:lineRule="auto"/>
              <w:contextualSpacing/>
              <w:rPr>
                <w:rFonts w:ascii="Calibri" w:hAnsi="Calibri" w:cs="Calibri"/>
                <w:sz w:val="24"/>
                <w:szCs w:val="24"/>
              </w:rPr>
            </w:pPr>
            <w:r w:rsidRPr="004A0C70">
              <w:rPr>
                <w:rFonts w:ascii="Calibri" w:hAnsi="Calibri" w:cs="Calibri"/>
                <w:sz w:val="24"/>
                <w:szCs w:val="24"/>
              </w:rPr>
              <w:t>Health and Safety risk assessment is in place and followed if necessary.</w:t>
            </w:r>
          </w:p>
          <w:p w14:paraId="7FD66F77" w14:textId="38E9DDC1" w:rsidR="00F0329E" w:rsidRPr="009A5D27" w:rsidRDefault="00F0329E" w:rsidP="005F2932">
            <w:pPr>
              <w:pStyle w:val="TableParagraph"/>
              <w:tabs>
                <w:tab w:val="left" w:pos="467"/>
                <w:tab w:val="left" w:pos="468"/>
              </w:tabs>
              <w:spacing w:before="59" w:line="360" w:lineRule="auto"/>
              <w:ind w:left="0" w:right="217" w:firstLine="0"/>
              <w:rPr>
                <w:rFonts w:asciiTheme="minorHAnsi" w:hAnsiTheme="minorHAnsi" w:cstheme="minorHAnsi"/>
                <w:sz w:val="24"/>
                <w:szCs w:val="24"/>
              </w:rPr>
            </w:pPr>
          </w:p>
        </w:tc>
      </w:tr>
      <w:tr w:rsidR="00F0329E" w:rsidRPr="009A5D27" w14:paraId="3A840DC6" w14:textId="77777777">
        <w:trPr>
          <w:trHeight w:val="6511"/>
        </w:trPr>
        <w:tc>
          <w:tcPr>
            <w:tcW w:w="3404" w:type="dxa"/>
            <w:shd w:val="clear" w:color="auto" w:fill="E8D2C9"/>
          </w:tcPr>
          <w:p w14:paraId="13B13BFD" w14:textId="784E45E7" w:rsidR="00116345" w:rsidRPr="00116345" w:rsidRDefault="00116345" w:rsidP="00116345">
            <w:pPr>
              <w:spacing w:line="360" w:lineRule="auto"/>
              <w:rPr>
                <w:rFonts w:ascii="Calibri" w:hAnsi="Calibri" w:cs="Calibri"/>
                <w:b/>
                <w:bCs/>
                <w:sz w:val="24"/>
                <w:szCs w:val="24"/>
              </w:rPr>
            </w:pPr>
            <w:r w:rsidRPr="00116345">
              <w:rPr>
                <w:rFonts w:ascii="Calibri" w:hAnsi="Calibri" w:cs="Calibri"/>
                <w:b/>
                <w:bCs/>
                <w:sz w:val="24"/>
                <w:szCs w:val="24"/>
              </w:rPr>
              <w:lastRenderedPageBreak/>
              <w:t xml:space="preserve">Physical disability. </w:t>
            </w:r>
          </w:p>
          <w:p w14:paraId="518ED3C3" w14:textId="11571681" w:rsidR="00F0329E" w:rsidRPr="009A5D27" w:rsidRDefault="00F0329E" w:rsidP="005F2932">
            <w:pPr>
              <w:pStyle w:val="TableParagraph"/>
              <w:spacing w:before="2" w:line="360" w:lineRule="auto"/>
              <w:ind w:left="107" w:firstLine="0"/>
              <w:rPr>
                <w:rFonts w:asciiTheme="minorHAnsi" w:hAnsiTheme="minorHAnsi" w:cstheme="minorHAnsi"/>
                <w:b/>
                <w:w w:val="90"/>
                <w:sz w:val="24"/>
                <w:szCs w:val="24"/>
              </w:rPr>
            </w:pPr>
          </w:p>
        </w:tc>
        <w:tc>
          <w:tcPr>
            <w:tcW w:w="8649" w:type="dxa"/>
            <w:shd w:val="clear" w:color="auto" w:fill="E8D2C9"/>
          </w:tcPr>
          <w:p w14:paraId="66FD137C" w14:textId="35D0E161" w:rsid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 xml:space="preserve">Staff to work together with other professionals to share strategies and advice to support the </w:t>
            </w:r>
            <w:r w:rsidR="00B674FD">
              <w:rPr>
                <w:rFonts w:ascii="Calibri" w:hAnsi="Calibri" w:cs="Calibri"/>
                <w:sz w:val="24"/>
                <w:szCs w:val="24"/>
              </w:rPr>
              <w:t>CYP</w:t>
            </w:r>
            <w:r w:rsidRPr="00DC43A9">
              <w:rPr>
                <w:rFonts w:ascii="Calibri" w:hAnsi="Calibri" w:cs="Calibri"/>
                <w:sz w:val="24"/>
                <w:szCs w:val="24"/>
              </w:rPr>
              <w:t xml:space="preserve">. This could include the inclusion of appropriate exercises (recommended from a therapist) for a </w:t>
            </w:r>
            <w:r w:rsidR="00B674FD">
              <w:rPr>
                <w:rFonts w:ascii="Calibri" w:hAnsi="Calibri" w:cs="Calibri"/>
                <w:sz w:val="24"/>
                <w:szCs w:val="24"/>
              </w:rPr>
              <w:t>CYN</w:t>
            </w:r>
            <w:r w:rsidRPr="00DC43A9">
              <w:rPr>
                <w:rFonts w:ascii="Calibri" w:hAnsi="Calibri" w:cs="Calibri"/>
                <w:sz w:val="24"/>
                <w:szCs w:val="24"/>
              </w:rPr>
              <w:t xml:space="preserve"> within the curriculum such as during a warmup session for PE/games etc.</w:t>
            </w:r>
          </w:p>
          <w:p w14:paraId="15E15930" w14:textId="1118599E"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 xml:space="preserve">Moving and manual handling training, all staff who may be involved with Moving and Handling </w:t>
            </w:r>
            <w:r w:rsidR="00BE0AAF">
              <w:rPr>
                <w:rFonts w:ascii="Calibri" w:hAnsi="Calibri" w:cs="Calibri"/>
                <w:sz w:val="24"/>
                <w:szCs w:val="24"/>
              </w:rPr>
              <w:t>CYP</w:t>
            </w:r>
            <w:r w:rsidRPr="00DC43A9">
              <w:rPr>
                <w:rFonts w:ascii="Calibri" w:hAnsi="Calibri" w:cs="Calibri"/>
                <w:sz w:val="24"/>
                <w:szCs w:val="24"/>
              </w:rPr>
              <w:t xml:space="preserve"> should have Basic Manual Handling training.</w:t>
            </w:r>
          </w:p>
          <w:p w14:paraId="01273173"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Support equipment.</w:t>
            </w:r>
          </w:p>
          <w:p w14:paraId="57A0C64B"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Accessibility planning.</w:t>
            </w:r>
          </w:p>
          <w:p w14:paraId="4DE409F5"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Accessible transport.</w:t>
            </w:r>
          </w:p>
          <w:p w14:paraId="405ED1B9"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Work chairs.</w:t>
            </w:r>
          </w:p>
          <w:p w14:paraId="10A07842"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 xml:space="preserve">Staff with care training where there is an identified need. </w:t>
            </w:r>
          </w:p>
          <w:p w14:paraId="77322B7A"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Switch operated life skills / curriculum equipment.</w:t>
            </w:r>
          </w:p>
          <w:p w14:paraId="5ABAEDAA"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 xml:space="preserve">Adapted equipment to access specific aspects for example, cutlery, crockery, scissors as a need are identified. </w:t>
            </w:r>
          </w:p>
          <w:p w14:paraId="503C86D2"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Engage CYP to give their voice.</w:t>
            </w:r>
          </w:p>
          <w:p w14:paraId="3D0D0DFE" w14:textId="77777777" w:rsidR="00DC43A9" w:rsidRPr="00DC43A9" w:rsidRDefault="00DC43A9" w:rsidP="00E1621B">
            <w:pPr>
              <w:pStyle w:val="ListParagraph"/>
              <w:numPr>
                <w:ilvl w:val="0"/>
                <w:numId w:val="97"/>
              </w:numPr>
              <w:spacing w:line="360" w:lineRule="auto"/>
              <w:rPr>
                <w:rFonts w:ascii="Calibri" w:hAnsi="Calibri" w:cs="Calibri"/>
                <w:sz w:val="24"/>
                <w:szCs w:val="24"/>
              </w:rPr>
            </w:pPr>
            <w:r w:rsidRPr="00DC43A9">
              <w:rPr>
                <w:rFonts w:ascii="Calibri" w:hAnsi="Calibri" w:cs="Calibri"/>
                <w:sz w:val="24"/>
                <w:szCs w:val="24"/>
              </w:rPr>
              <w:t>Engage Parent carer voice in planning</w:t>
            </w:r>
          </w:p>
          <w:p w14:paraId="6F5EC3DE" w14:textId="1C520A5D" w:rsidR="00F0329E" w:rsidRPr="009A5D27" w:rsidRDefault="00F0329E" w:rsidP="005F2932">
            <w:pPr>
              <w:pStyle w:val="TableParagraph"/>
              <w:tabs>
                <w:tab w:val="left" w:pos="414"/>
                <w:tab w:val="left" w:pos="415"/>
              </w:tabs>
              <w:spacing w:before="129" w:line="360" w:lineRule="auto"/>
              <w:ind w:right="377"/>
              <w:rPr>
                <w:rFonts w:asciiTheme="minorHAnsi" w:hAnsiTheme="minorHAnsi" w:cstheme="minorHAnsi"/>
                <w:w w:val="90"/>
                <w:sz w:val="24"/>
                <w:szCs w:val="24"/>
              </w:rPr>
            </w:pPr>
          </w:p>
        </w:tc>
        <w:tc>
          <w:tcPr>
            <w:tcW w:w="3545" w:type="dxa"/>
            <w:shd w:val="clear" w:color="auto" w:fill="E8D2C9"/>
          </w:tcPr>
          <w:p w14:paraId="786FAE1B" w14:textId="77777777" w:rsidR="00F0329E" w:rsidRPr="009A5D27" w:rsidRDefault="00F0329E" w:rsidP="005E09B2">
            <w:pPr>
              <w:pStyle w:val="TableParagraph"/>
              <w:numPr>
                <w:ilvl w:val="0"/>
                <w:numId w:val="1"/>
              </w:numPr>
              <w:tabs>
                <w:tab w:val="left" w:pos="467"/>
                <w:tab w:val="left" w:pos="468"/>
              </w:tabs>
              <w:spacing w:before="59" w:line="360" w:lineRule="auto"/>
              <w:ind w:right="108"/>
              <w:rPr>
                <w:rFonts w:asciiTheme="minorHAnsi" w:hAnsiTheme="minorHAnsi" w:cstheme="minorHAnsi"/>
                <w:sz w:val="24"/>
                <w:szCs w:val="24"/>
              </w:rPr>
            </w:pPr>
            <w:r w:rsidRPr="009A5D27">
              <w:rPr>
                <w:rFonts w:asciiTheme="minorHAnsi" w:hAnsiTheme="minorHAnsi" w:cstheme="minorHAnsi"/>
                <w:sz w:val="24"/>
                <w:szCs w:val="24"/>
              </w:rPr>
              <w:t>Correct</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equipment is</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available</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as suggested in professional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reports.</w:t>
            </w:r>
          </w:p>
          <w:p w14:paraId="6F774023" w14:textId="77777777" w:rsidR="00F0329E" w:rsidRPr="009A5D27" w:rsidRDefault="00F0329E" w:rsidP="005E09B2">
            <w:pPr>
              <w:pStyle w:val="TableParagraph"/>
              <w:numPr>
                <w:ilvl w:val="0"/>
                <w:numId w:val="1"/>
              </w:numPr>
              <w:tabs>
                <w:tab w:val="left" w:pos="467"/>
                <w:tab w:val="left" w:pos="468"/>
              </w:tabs>
              <w:spacing w:before="60" w:line="360" w:lineRule="auto"/>
              <w:ind w:right="388"/>
              <w:rPr>
                <w:rFonts w:asciiTheme="minorHAnsi" w:hAnsiTheme="minorHAnsi" w:cstheme="minorHAnsi"/>
                <w:sz w:val="24"/>
                <w:szCs w:val="24"/>
              </w:rPr>
            </w:pPr>
            <w:r w:rsidRPr="009A5D27">
              <w:rPr>
                <w:rFonts w:asciiTheme="minorHAnsi" w:hAnsiTheme="minorHAnsi" w:cstheme="minorHAnsi"/>
                <w:sz w:val="24"/>
                <w:szCs w:val="24"/>
              </w:rPr>
              <w:t>School trips are accessible.</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Risk assessments are in</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place.</w:t>
            </w:r>
          </w:p>
          <w:p w14:paraId="4CE46225" w14:textId="77777777" w:rsidR="00F0329E" w:rsidRPr="009A5D27" w:rsidRDefault="00F0329E" w:rsidP="005E09B2">
            <w:pPr>
              <w:pStyle w:val="TableParagraph"/>
              <w:numPr>
                <w:ilvl w:val="0"/>
                <w:numId w:val="1"/>
              </w:numPr>
              <w:tabs>
                <w:tab w:val="left" w:pos="467"/>
                <w:tab w:val="left" w:pos="468"/>
              </w:tabs>
              <w:spacing w:before="63" w:line="360" w:lineRule="auto"/>
              <w:ind w:right="617"/>
              <w:rPr>
                <w:rFonts w:asciiTheme="minorHAnsi" w:hAnsiTheme="minorHAnsi" w:cstheme="minorHAnsi"/>
                <w:sz w:val="24"/>
                <w:szCs w:val="24"/>
              </w:rPr>
            </w:pPr>
            <w:r w:rsidRPr="009A5D27">
              <w:rPr>
                <w:rFonts w:asciiTheme="minorHAnsi" w:hAnsiTheme="minorHAnsi" w:cstheme="minorHAnsi"/>
                <w:sz w:val="24"/>
                <w:szCs w:val="24"/>
              </w:rPr>
              <w:t>Adjustments are made to</w:t>
            </w:r>
            <w:r w:rsidRPr="009A5D27">
              <w:rPr>
                <w:rFonts w:asciiTheme="minorHAnsi" w:hAnsiTheme="minorHAnsi" w:cstheme="minorHAnsi"/>
                <w:spacing w:val="-59"/>
                <w:sz w:val="24"/>
                <w:szCs w:val="24"/>
              </w:rPr>
              <w:t xml:space="preserve"> </w:t>
            </w:r>
            <w:r w:rsidRPr="009A5D27">
              <w:rPr>
                <w:rFonts w:asciiTheme="minorHAnsi" w:hAnsiTheme="minorHAnsi" w:cstheme="minorHAnsi"/>
                <w:sz w:val="24"/>
                <w:szCs w:val="24"/>
              </w:rPr>
              <w:t>rooms</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when necessary</w:t>
            </w:r>
          </w:p>
          <w:p w14:paraId="5D9FD321" w14:textId="77777777" w:rsidR="00F0329E" w:rsidRPr="009A5D27" w:rsidRDefault="00F0329E" w:rsidP="005E09B2">
            <w:pPr>
              <w:pStyle w:val="TableParagraph"/>
              <w:numPr>
                <w:ilvl w:val="0"/>
                <w:numId w:val="1"/>
              </w:numPr>
              <w:tabs>
                <w:tab w:val="left" w:pos="468"/>
              </w:tabs>
              <w:spacing w:before="61" w:line="360" w:lineRule="auto"/>
              <w:ind w:right="154"/>
              <w:rPr>
                <w:rFonts w:asciiTheme="minorHAnsi" w:hAnsiTheme="minorHAnsi" w:cstheme="minorHAnsi"/>
                <w:sz w:val="24"/>
                <w:szCs w:val="24"/>
              </w:rPr>
            </w:pPr>
            <w:r w:rsidRPr="009A5D27">
              <w:rPr>
                <w:rFonts w:asciiTheme="minorHAnsi" w:hAnsiTheme="minorHAnsi" w:cstheme="minorHAnsi"/>
                <w:sz w:val="24"/>
                <w:szCs w:val="24"/>
              </w:rPr>
              <w:t>Accessibility plans detail</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support required and</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available.</w:t>
            </w:r>
          </w:p>
          <w:p w14:paraId="57738C27" w14:textId="6C835555" w:rsidR="00F0329E" w:rsidRPr="009A5D27" w:rsidRDefault="00F0329E" w:rsidP="005E09B2">
            <w:pPr>
              <w:pStyle w:val="TableParagraph"/>
              <w:numPr>
                <w:ilvl w:val="0"/>
                <w:numId w:val="1"/>
              </w:numPr>
              <w:tabs>
                <w:tab w:val="left" w:pos="467"/>
                <w:tab w:val="left" w:pos="468"/>
              </w:tabs>
              <w:spacing w:before="61" w:line="360" w:lineRule="auto"/>
              <w:ind w:right="484"/>
              <w:rPr>
                <w:rFonts w:asciiTheme="minorHAnsi" w:hAnsiTheme="minorHAnsi" w:cstheme="minorHAnsi"/>
                <w:sz w:val="24"/>
                <w:szCs w:val="24"/>
              </w:rPr>
            </w:pPr>
            <w:r w:rsidRPr="009A5D27">
              <w:rPr>
                <w:rFonts w:asciiTheme="minorHAnsi" w:hAnsiTheme="minorHAnsi" w:cstheme="minorHAnsi"/>
                <w:sz w:val="24"/>
                <w:szCs w:val="24"/>
              </w:rPr>
              <w:t xml:space="preserve">Staff coproduce plans </w:t>
            </w:r>
            <w:r w:rsidR="00DC43A9">
              <w:rPr>
                <w:rFonts w:asciiTheme="minorHAnsi" w:hAnsiTheme="minorHAnsi" w:cstheme="minorHAnsi"/>
                <w:sz w:val="24"/>
                <w:szCs w:val="24"/>
              </w:rPr>
              <w:t xml:space="preserve">with professional </w:t>
            </w:r>
            <w:r w:rsidRPr="009A5D27">
              <w:rPr>
                <w:rFonts w:asciiTheme="minorHAnsi" w:hAnsiTheme="minorHAnsi" w:cstheme="minorHAnsi"/>
                <w:sz w:val="24"/>
                <w:szCs w:val="24"/>
              </w:rPr>
              <w:t>advice.</w:t>
            </w:r>
          </w:p>
          <w:p w14:paraId="218D084C" w14:textId="06D494FB" w:rsidR="00F0329E" w:rsidRPr="009A5D27" w:rsidRDefault="00F0329E" w:rsidP="005E09B2">
            <w:pPr>
              <w:pStyle w:val="TableParagraph"/>
              <w:numPr>
                <w:ilvl w:val="0"/>
                <w:numId w:val="1"/>
              </w:numPr>
              <w:tabs>
                <w:tab w:val="left" w:pos="468"/>
              </w:tabs>
              <w:spacing w:before="61" w:line="360" w:lineRule="auto"/>
              <w:ind w:right="154"/>
              <w:rPr>
                <w:rFonts w:asciiTheme="minorHAnsi" w:hAnsiTheme="minorHAnsi" w:cstheme="minorHAnsi"/>
                <w:sz w:val="24"/>
                <w:szCs w:val="24"/>
              </w:rPr>
            </w:pPr>
            <w:r w:rsidRPr="009A5D27">
              <w:rPr>
                <w:rFonts w:asciiTheme="minorHAnsi" w:hAnsiTheme="minorHAnsi" w:cstheme="minorHAnsi"/>
                <w:sz w:val="24"/>
                <w:szCs w:val="24"/>
              </w:rPr>
              <w:t>An</w:t>
            </w:r>
            <w:r w:rsidRPr="009A5D27">
              <w:rPr>
                <w:rFonts w:asciiTheme="minorHAnsi" w:hAnsiTheme="minorHAnsi" w:cstheme="minorHAnsi"/>
                <w:spacing w:val="13"/>
                <w:sz w:val="24"/>
                <w:szCs w:val="24"/>
              </w:rPr>
              <w:t xml:space="preserve"> </w:t>
            </w:r>
            <w:r w:rsidRPr="009A5D27">
              <w:rPr>
                <w:rFonts w:asciiTheme="minorHAnsi" w:hAnsiTheme="minorHAnsi" w:cstheme="minorHAnsi"/>
                <w:sz w:val="24"/>
                <w:szCs w:val="24"/>
              </w:rPr>
              <w:t>appropriate</w:t>
            </w:r>
            <w:r w:rsidRPr="009A5D27">
              <w:rPr>
                <w:rFonts w:asciiTheme="minorHAnsi" w:hAnsiTheme="minorHAnsi" w:cstheme="minorHAnsi"/>
                <w:spacing w:val="13"/>
                <w:sz w:val="24"/>
                <w:szCs w:val="24"/>
              </w:rPr>
              <w:t xml:space="preserve"> </w:t>
            </w:r>
            <w:r w:rsidRPr="009A5D27">
              <w:rPr>
                <w:rFonts w:asciiTheme="minorHAnsi" w:hAnsiTheme="minorHAnsi" w:cstheme="minorHAnsi"/>
                <w:sz w:val="24"/>
                <w:szCs w:val="24"/>
              </w:rPr>
              <w:t>number</w:t>
            </w:r>
            <w:r w:rsidRPr="009A5D27">
              <w:rPr>
                <w:rFonts w:asciiTheme="minorHAnsi" w:hAnsiTheme="minorHAnsi" w:cstheme="minorHAnsi"/>
                <w:spacing w:val="13"/>
                <w:sz w:val="24"/>
                <w:szCs w:val="24"/>
              </w:rPr>
              <w:t xml:space="preserve"> </w:t>
            </w:r>
            <w:r w:rsidRPr="009A5D27">
              <w:rPr>
                <w:rFonts w:asciiTheme="minorHAnsi" w:hAnsiTheme="minorHAnsi" w:cstheme="minorHAnsi"/>
                <w:sz w:val="24"/>
                <w:szCs w:val="24"/>
              </w:rPr>
              <w:t>of</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staff</w:t>
            </w:r>
            <w:r w:rsidRPr="009A5D27">
              <w:rPr>
                <w:rFonts w:asciiTheme="minorHAnsi" w:hAnsiTheme="minorHAnsi" w:cstheme="minorHAnsi"/>
                <w:spacing w:val="12"/>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9"/>
                <w:sz w:val="24"/>
                <w:szCs w:val="24"/>
              </w:rPr>
              <w:t xml:space="preserve"> </w:t>
            </w:r>
            <w:r w:rsidRPr="009A5D27">
              <w:rPr>
                <w:rFonts w:asciiTheme="minorHAnsi" w:hAnsiTheme="minorHAnsi" w:cstheme="minorHAnsi"/>
                <w:sz w:val="24"/>
                <w:szCs w:val="24"/>
              </w:rPr>
              <w:t>trained</w:t>
            </w:r>
            <w:r w:rsidRPr="009A5D27">
              <w:rPr>
                <w:rFonts w:asciiTheme="minorHAnsi" w:hAnsiTheme="minorHAnsi" w:cstheme="minorHAnsi"/>
                <w:spacing w:val="8"/>
                <w:sz w:val="24"/>
                <w:szCs w:val="24"/>
              </w:rPr>
              <w:t xml:space="preserve"> </w:t>
            </w:r>
            <w:r w:rsidRPr="009A5D27">
              <w:rPr>
                <w:rFonts w:asciiTheme="minorHAnsi" w:hAnsiTheme="minorHAnsi" w:cstheme="minorHAnsi"/>
                <w:sz w:val="24"/>
                <w:szCs w:val="24"/>
              </w:rPr>
              <w:t>in</w:t>
            </w:r>
            <w:r w:rsidRPr="009A5D27">
              <w:rPr>
                <w:rFonts w:asciiTheme="minorHAnsi" w:hAnsiTheme="minorHAnsi" w:cstheme="minorHAnsi"/>
                <w:spacing w:val="10"/>
                <w:sz w:val="24"/>
                <w:szCs w:val="24"/>
              </w:rPr>
              <w:t xml:space="preserve"> </w:t>
            </w:r>
            <w:r w:rsidRPr="009A5D27">
              <w:rPr>
                <w:rFonts w:asciiTheme="minorHAnsi" w:hAnsiTheme="minorHAnsi" w:cstheme="minorHAnsi"/>
                <w:sz w:val="24"/>
                <w:szCs w:val="24"/>
              </w:rPr>
              <w:t>Imitate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care and moving and handling</w:t>
            </w:r>
            <w:r w:rsidRPr="009A5D27">
              <w:rPr>
                <w:rFonts w:asciiTheme="minorHAnsi" w:hAnsiTheme="minorHAnsi" w:cstheme="minorHAnsi"/>
                <w:spacing w:val="-60"/>
                <w:sz w:val="24"/>
                <w:szCs w:val="24"/>
              </w:rPr>
              <w:t xml:space="preserve"> </w:t>
            </w:r>
            <w:r w:rsidRPr="009A5D27">
              <w:rPr>
                <w:rFonts w:asciiTheme="minorHAnsi" w:hAnsiTheme="minorHAnsi" w:cstheme="minorHAnsi"/>
                <w:sz w:val="24"/>
                <w:szCs w:val="24"/>
              </w:rPr>
              <w:t>etc.</w:t>
            </w:r>
          </w:p>
        </w:tc>
      </w:tr>
      <w:tr w:rsidR="00F0329E" w:rsidRPr="009A5D27" w14:paraId="4CA823DD" w14:textId="77777777">
        <w:trPr>
          <w:trHeight w:val="6511"/>
        </w:trPr>
        <w:tc>
          <w:tcPr>
            <w:tcW w:w="3404" w:type="dxa"/>
            <w:shd w:val="clear" w:color="auto" w:fill="E8D2C9"/>
          </w:tcPr>
          <w:p w14:paraId="3143C50A" w14:textId="77777777" w:rsidR="00F6501F" w:rsidRPr="00F6501F" w:rsidRDefault="00F6501F" w:rsidP="00F6501F">
            <w:pPr>
              <w:spacing w:line="360" w:lineRule="auto"/>
              <w:rPr>
                <w:rFonts w:ascii="Calibri" w:hAnsi="Calibri" w:cs="Calibri"/>
                <w:b/>
                <w:sz w:val="24"/>
                <w:szCs w:val="24"/>
              </w:rPr>
            </w:pPr>
            <w:r w:rsidRPr="00F6501F">
              <w:rPr>
                <w:rFonts w:ascii="Calibri" w:hAnsi="Calibri" w:cs="Calibri"/>
                <w:b/>
                <w:sz w:val="24"/>
                <w:szCs w:val="24"/>
              </w:rPr>
              <w:lastRenderedPageBreak/>
              <w:t>Severe and complex medical needs including a life- threatening diagnosis or condition.</w:t>
            </w:r>
          </w:p>
          <w:p w14:paraId="1F8A54CF" w14:textId="75CA4511" w:rsidR="00F0329E" w:rsidRPr="009A5D27" w:rsidRDefault="00F0329E" w:rsidP="005F2932">
            <w:pPr>
              <w:pStyle w:val="TableParagraph"/>
              <w:spacing w:before="2" w:line="360" w:lineRule="auto"/>
              <w:ind w:left="107" w:firstLine="0"/>
              <w:rPr>
                <w:rFonts w:asciiTheme="minorHAnsi" w:hAnsiTheme="minorHAnsi" w:cstheme="minorHAnsi"/>
                <w:b/>
                <w:w w:val="85"/>
                <w:sz w:val="24"/>
                <w:szCs w:val="24"/>
              </w:rPr>
            </w:pPr>
          </w:p>
        </w:tc>
        <w:tc>
          <w:tcPr>
            <w:tcW w:w="8649" w:type="dxa"/>
            <w:shd w:val="clear" w:color="auto" w:fill="E8D2C9"/>
          </w:tcPr>
          <w:p w14:paraId="0F4E5252"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Reasonable adjustments in line with the Equality Act 2010.</w:t>
            </w:r>
          </w:p>
          <w:p w14:paraId="4AB8DC8B"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Medical room and support equipment such as lockable medicine cabinets, first aid bags, fridges.</w:t>
            </w:r>
          </w:p>
          <w:p w14:paraId="30F1A8A6"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Rotated medication and or care training.</w:t>
            </w:r>
          </w:p>
          <w:p w14:paraId="41DFAE37"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Liaising with specialist colleagues for up-to-date training.</w:t>
            </w:r>
          </w:p>
          <w:p w14:paraId="3D2B3984"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Clear bereavement training and policies implemented by the safeguarding team.</w:t>
            </w:r>
          </w:p>
          <w:p w14:paraId="3E4A4602"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Regular home and setting contact when/if learner are not in a setting to maintain feeling of belonging with peers and community.</w:t>
            </w:r>
          </w:p>
          <w:p w14:paraId="426C9863"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Engage CYP to give their voice.</w:t>
            </w:r>
          </w:p>
          <w:p w14:paraId="5B1EE9C0" w14:textId="77777777" w:rsidR="00173730" w:rsidRPr="00173730" w:rsidRDefault="00173730" w:rsidP="00E1621B">
            <w:pPr>
              <w:pStyle w:val="ListParagraph"/>
              <w:numPr>
                <w:ilvl w:val="0"/>
                <w:numId w:val="98"/>
              </w:numPr>
              <w:spacing w:line="360" w:lineRule="auto"/>
              <w:rPr>
                <w:rFonts w:ascii="Calibri" w:hAnsi="Calibri" w:cs="Calibri"/>
                <w:sz w:val="24"/>
                <w:szCs w:val="24"/>
              </w:rPr>
            </w:pPr>
            <w:r w:rsidRPr="00173730">
              <w:rPr>
                <w:rFonts w:ascii="Calibri" w:hAnsi="Calibri" w:cs="Calibri"/>
                <w:sz w:val="24"/>
                <w:szCs w:val="24"/>
              </w:rPr>
              <w:t>Engage parent carer voice in planning.</w:t>
            </w:r>
          </w:p>
          <w:p w14:paraId="18E4436C" w14:textId="400B3007" w:rsidR="00F0329E" w:rsidRPr="009A5D27" w:rsidRDefault="00F0329E" w:rsidP="005F2932">
            <w:pPr>
              <w:pStyle w:val="TableParagraph"/>
              <w:tabs>
                <w:tab w:val="left" w:pos="414"/>
                <w:tab w:val="left" w:pos="415"/>
              </w:tabs>
              <w:spacing w:before="117" w:line="360" w:lineRule="auto"/>
              <w:ind w:right="902"/>
              <w:rPr>
                <w:rFonts w:asciiTheme="minorHAnsi" w:hAnsiTheme="minorHAnsi" w:cstheme="minorHAnsi"/>
                <w:w w:val="95"/>
                <w:sz w:val="24"/>
                <w:szCs w:val="24"/>
              </w:rPr>
            </w:pPr>
          </w:p>
        </w:tc>
        <w:tc>
          <w:tcPr>
            <w:tcW w:w="3545" w:type="dxa"/>
            <w:shd w:val="clear" w:color="auto" w:fill="E8D2C9"/>
          </w:tcPr>
          <w:p w14:paraId="57FC4181" w14:textId="77777777" w:rsidR="00B4329A" w:rsidRPr="00B4329A" w:rsidRDefault="00B4329A" w:rsidP="00E1621B">
            <w:pPr>
              <w:pStyle w:val="ListParagraph"/>
              <w:numPr>
                <w:ilvl w:val="0"/>
                <w:numId w:val="99"/>
              </w:numPr>
              <w:spacing w:line="360" w:lineRule="auto"/>
              <w:rPr>
                <w:rFonts w:ascii="Calibri" w:hAnsi="Calibri" w:cs="Calibri"/>
                <w:sz w:val="24"/>
                <w:szCs w:val="24"/>
              </w:rPr>
            </w:pPr>
            <w:r w:rsidRPr="00B4329A">
              <w:rPr>
                <w:rFonts w:ascii="Calibri" w:hAnsi="Calibri" w:cs="Calibri"/>
                <w:sz w:val="24"/>
                <w:szCs w:val="24"/>
              </w:rPr>
              <w:t>Staff have a good understanding / knowledge of condition. Where possible experts talk to members of staff to ensure they are well informed.</w:t>
            </w:r>
          </w:p>
          <w:p w14:paraId="0369DD8A" w14:textId="77777777" w:rsidR="00B4329A" w:rsidRPr="00B4329A" w:rsidRDefault="00B4329A" w:rsidP="00E1621B">
            <w:pPr>
              <w:pStyle w:val="ListParagraph"/>
              <w:numPr>
                <w:ilvl w:val="0"/>
                <w:numId w:val="99"/>
              </w:numPr>
              <w:spacing w:line="360" w:lineRule="auto"/>
              <w:rPr>
                <w:rFonts w:ascii="Calibri" w:hAnsi="Calibri" w:cs="Calibri"/>
                <w:sz w:val="24"/>
                <w:szCs w:val="24"/>
              </w:rPr>
            </w:pPr>
            <w:r w:rsidRPr="00B4329A">
              <w:rPr>
                <w:rFonts w:ascii="Calibri" w:hAnsi="Calibri" w:cs="Calibri"/>
                <w:sz w:val="24"/>
                <w:szCs w:val="24"/>
              </w:rPr>
              <w:t xml:space="preserve">Individual health care plan is in place over seen by the Medical Welfare Officer. </w:t>
            </w:r>
          </w:p>
          <w:p w14:paraId="0F64AB49" w14:textId="77777777" w:rsidR="00B4329A" w:rsidRPr="00B4329A" w:rsidRDefault="00B4329A" w:rsidP="00E1621B">
            <w:pPr>
              <w:pStyle w:val="ListParagraph"/>
              <w:numPr>
                <w:ilvl w:val="0"/>
                <w:numId w:val="99"/>
              </w:numPr>
              <w:spacing w:line="360" w:lineRule="auto"/>
              <w:rPr>
                <w:rFonts w:ascii="Calibri" w:hAnsi="Calibri" w:cs="Calibri"/>
                <w:sz w:val="24"/>
                <w:szCs w:val="24"/>
              </w:rPr>
            </w:pPr>
            <w:r w:rsidRPr="00B4329A">
              <w:rPr>
                <w:rFonts w:ascii="Calibri" w:hAnsi="Calibri" w:cs="Calibri"/>
                <w:sz w:val="24"/>
                <w:szCs w:val="24"/>
              </w:rPr>
              <w:t>Staff receive training from appropriate organisations.</w:t>
            </w:r>
          </w:p>
          <w:p w14:paraId="240BD32F" w14:textId="77777777" w:rsidR="00B4329A" w:rsidRPr="00B4329A" w:rsidRDefault="00B4329A" w:rsidP="00E1621B">
            <w:pPr>
              <w:pStyle w:val="ListParagraph"/>
              <w:numPr>
                <w:ilvl w:val="0"/>
                <w:numId w:val="99"/>
              </w:numPr>
              <w:spacing w:line="360" w:lineRule="auto"/>
              <w:rPr>
                <w:rFonts w:ascii="Calibri" w:hAnsi="Calibri" w:cs="Calibri"/>
                <w:sz w:val="24"/>
                <w:szCs w:val="24"/>
              </w:rPr>
            </w:pPr>
            <w:r w:rsidRPr="00B4329A">
              <w:rPr>
                <w:rFonts w:ascii="Calibri" w:hAnsi="Calibri" w:cs="Calibri"/>
                <w:sz w:val="24"/>
                <w:szCs w:val="24"/>
              </w:rPr>
              <w:t>Attendance officers are engaged if there is an effect on learning/schooling.</w:t>
            </w:r>
          </w:p>
          <w:p w14:paraId="74B1665F" w14:textId="77777777" w:rsidR="00B4329A" w:rsidRPr="00B4329A" w:rsidRDefault="00B4329A" w:rsidP="00E1621B">
            <w:pPr>
              <w:pStyle w:val="ListParagraph"/>
              <w:numPr>
                <w:ilvl w:val="0"/>
                <w:numId w:val="99"/>
              </w:numPr>
              <w:spacing w:line="360" w:lineRule="auto"/>
              <w:rPr>
                <w:rFonts w:ascii="Calibri" w:hAnsi="Calibri" w:cs="Calibri"/>
                <w:sz w:val="24"/>
                <w:szCs w:val="24"/>
              </w:rPr>
            </w:pPr>
            <w:r w:rsidRPr="00B4329A">
              <w:rPr>
                <w:rFonts w:ascii="Calibri" w:hAnsi="Calibri" w:cs="Calibri"/>
                <w:sz w:val="24"/>
                <w:szCs w:val="24"/>
              </w:rPr>
              <w:t>AP provision is in place if necessary</w:t>
            </w:r>
          </w:p>
          <w:p w14:paraId="54B14279" w14:textId="77777777" w:rsidR="00B4329A" w:rsidRPr="00B4329A" w:rsidRDefault="00B4329A" w:rsidP="00E1621B">
            <w:pPr>
              <w:pStyle w:val="ListParagraph"/>
              <w:numPr>
                <w:ilvl w:val="0"/>
                <w:numId w:val="99"/>
              </w:numPr>
              <w:spacing w:line="360" w:lineRule="auto"/>
              <w:rPr>
                <w:rFonts w:ascii="Calibri" w:hAnsi="Calibri" w:cs="Calibri"/>
                <w:sz w:val="24"/>
                <w:szCs w:val="24"/>
              </w:rPr>
            </w:pPr>
            <w:r w:rsidRPr="00B4329A">
              <w:rPr>
                <w:rFonts w:ascii="Calibri" w:hAnsi="Calibri" w:cs="Calibri"/>
                <w:sz w:val="24"/>
                <w:szCs w:val="24"/>
              </w:rPr>
              <w:t>Medicines are correctly stored and over seen by the Medical Welfare Officer.</w:t>
            </w:r>
          </w:p>
          <w:p w14:paraId="07FB3EE2" w14:textId="385BC610" w:rsidR="00F0329E" w:rsidRPr="009A5D27" w:rsidRDefault="00F0329E" w:rsidP="005F2932">
            <w:pPr>
              <w:pStyle w:val="TableParagraph"/>
              <w:tabs>
                <w:tab w:val="left" w:pos="467"/>
                <w:tab w:val="left" w:pos="468"/>
              </w:tabs>
              <w:spacing w:before="59" w:line="360" w:lineRule="auto"/>
              <w:ind w:right="108"/>
              <w:rPr>
                <w:rFonts w:asciiTheme="minorHAnsi" w:hAnsiTheme="minorHAnsi" w:cstheme="minorHAnsi"/>
                <w:sz w:val="24"/>
                <w:szCs w:val="24"/>
              </w:rPr>
            </w:pPr>
          </w:p>
        </w:tc>
      </w:tr>
      <w:tr w:rsidR="00F0329E" w:rsidRPr="009A5D27" w14:paraId="2E259F9D" w14:textId="77777777">
        <w:trPr>
          <w:trHeight w:val="6511"/>
        </w:trPr>
        <w:tc>
          <w:tcPr>
            <w:tcW w:w="3404" w:type="dxa"/>
            <w:shd w:val="clear" w:color="auto" w:fill="E8D2C9"/>
          </w:tcPr>
          <w:p w14:paraId="1F944E0E" w14:textId="4A333543" w:rsidR="007B054F" w:rsidRPr="00D55FB6" w:rsidRDefault="007B054F" w:rsidP="007B054F">
            <w:pPr>
              <w:spacing w:line="360" w:lineRule="auto"/>
              <w:rPr>
                <w:rFonts w:ascii="Calibri" w:hAnsi="Calibri" w:cs="Calibri"/>
                <w:b/>
                <w:bCs/>
                <w:sz w:val="24"/>
                <w:szCs w:val="24"/>
              </w:rPr>
            </w:pPr>
            <w:r w:rsidRPr="00D55FB6">
              <w:rPr>
                <w:rFonts w:ascii="Calibri" w:hAnsi="Calibri" w:cs="Calibri"/>
                <w:b/>
                <w:bCs/>
                <w:sz w:val="24"/>
                <w:szCs w:val="24"/>
              </w:rPr>
              <w:lastRenderedPageBreak/>
              <w:t>Physical sensitivity including hyper (over) and hypo (under) responses and possible Sensory Processing Difficulties (SPD).</w:t>
            </w:r>
          </w:p>
          <w:p w14:paraId="5344813C" w14:textId="17833393" w:rsidR="007B054F" w:rsidRPr="00852EE1" w:rsidRDefault="007B054F" w:rsidP="007B054F">
            <w:pPr>
              <w:rPr>
                <w:rFonts w:ascii="Calibri" w:hAnsi="Calibri" w:cs="Calibri"/>
                <w:bCs/>
              </w:rPr>
            </w:pPr>
          </w:p>
          <w:p w14:paraId="10460A9E" w14:textId="5AC2C1BF" w:rsidR="00F0329E" w:rsidRPr="009A5D27" w:rsidRDefault="00F0329E" w:rsidP="005F2932">
            <w:pPr>
              <w:pStyle w:val="TableParagraph"/>
              <w:spacing w:before="2" w:line="360" w:lineRule="auto"/>
              <w:ind w:left="107" w:firstLine="0"/>
              <w:rPr>
                <w:rFonts w:asciiTheme="minorHAnsi" w:hAnsiTheme="minorHAnsi" w:cstheme="minorHAnsi"/>
                <w:b/>
                <w:w w:val="90"/>
                <w:sz w:val="24"/>
                <w:szCs w:val="24"/>
              </w:rPr>
            </w:pPr>
          </w:p>
        </w:tc>
        <w:tc>
          <w:tcPr>
            <w:tcW w:w="8649" w:type="dxa"/>
            <w:shd w:val="clear" w:color="auto" w:fill="E8D2C9"/>
          </w:tcPr>
          <w:p w14:paraId="31170476" w14:textId="7C58F469" w:rsid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 xml:space="preserve">Staff to work together with other professionals to share strategies and advice to support the </w:t>
            </w:r>
            <w:r w:rsidR="00B674FD">
              <w:rPr>
                <w:rFonts w:ascii="Calibri" w:hAnsi="Calibri" w:cs="Calibri"/>
                <w:sz w:val="24"/>
                <w:szCs w:val="24"/>
              </w:rPr>
              <w:t>CYP</w:t>
            </w:r>
            <w:r w:rsidRPr="005A19DB">
              <w:rPr>
                <w:rFonts w:ascii="Calibri" w:hAnsi="Calibri" w:cs="Calibri"/>
                <w:sz w:val="24"/>
                <w:szCs w:val="24"/>
              </w:rPr>
              <w:t>.</w:t>
            </w:r>
          </w:p>
          <w:p w14:paraId="5B12E494" w14:textId="77777777"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Sensory reduction planning.</w:t>
            </w:r>
          </w:p>
          <w:p w14:paraId="7ED7E711" w14:textId="77777777"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Staff training through CPD.</w:t>
            </w:r>
          </w:p>
          <w:p w14:paraId="3BC86732" w14:textId="77777777"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Individual workstations or work systems.</w:t>
            </w:r>
          </w:p>
          <w:p w14:paraId="122BB1EC" w14:textId="77777777"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Build resilience using timers.</w:t>
            </w:r>
          </w:p>
          <w:p w14:paraId="31556C86" w14:textId="77777777"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Engage CYP to give their voice.</w:t>
            </w:r>
          </w:p>
          <w:p w14:paraId="35311697" w14:textId="6C205E9F"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Engage parent carer voice in planning</w:t>
            </w:r>
            <w:r w:rsidR="00D92ECE">
              <w:rPr>
                <w:rFonts w:ascii="Calibri" w:hAnsi="Calibri" w:cs="Calibri"/>
                <w:sz w:val="24"/>
                <w:szCs w:val="24"/>
              </w:rPr>
              <w:t>.</w:t>
            </w:r>
          </w:p>
          <w:p w14:paraId="373C6464" w14:textId="30DAED9A" w:rsidR="005A19DB" w:rsidRPr="005A19DB" w:rsidRDefault="005A19DB" w:rsidP="00E1621B">
            <w:pPr>
              <w:pStyle w:val="ListParagraph"/>
              <w:numPr>
                <w:ilvl w:val="0"/>
                <w:numId w:val="100"/>
              </w:numPr>
              <w:spacing w:line="360" w:lineRule="auto"/>
              <w:rPr>
                <w:rFonts w:ascii="Calibri" w:hAnsi="Calibri" w:cs="Calibri"/>
                <w:sz w:val="24"/>
                <w:szCs w:val="24"/>
              </w:rPr>
            </w:pPr>
            <w:r w:rsidRPr="005A19DB">
              <w:rPr>
                <w:rFonts w:ascii="Calibri" w:hAnsi="Calibri" w:cs="Calibri"/>
                <w:sz w:val="24"/>
                <w:szCs w:val="24"/>
              </w:rPr>
              <w:t>Equipment given to reduced hyper and hypo responses</w:t>
            </w:r>
            <w:r w:rsidR="00D92ECE">
              <w:rPr>
                <w:rFonts w:ascii="Calibri" w:hAnsi="Calibri" w:cs="Calibri"/>
                <w:sz w:val="24"/>
                <w:szCs w:val="24"/>
              </w:rPr>
              <w:t>.</w:t>
            </w:r>
          </w:p>
          <w:p w14:paraId="6A120665" w14:textId="1F5F9655" w:rsidR="00F0329E" w:rsidRPr="009A5D27" w:rsidRDefault="00F0329E" w:rsidP="005F2932">
            <w:pPr>
              <w:pStyle w:val="TableParagraph"/>
              <w:tabs>
                <w:tab w:val="left" w:pos="414"/>
                <w:tab w:val="left" w:pos="415"/>
              </w:tabs>
              <w:spacing w:before="127" w:line="360" w:lineRule="auto"/>
              <w:rPr>
                <w:rFonts w:asciiTheme="minorHAnsi" w:hAnsiTheme="minorHAnsi" w:cstheme="minorHAnsi"/>
                <w:w w:val="90"/>
                <w:sz w:val="24"/>
                <w:szCs w:val="24"/>
              </w:rPr>
            </w:pPr>
          </w:p>
        </w:tc>
        <w:tc>
          <w:tcPr>
            <w:tcW w:w="3545" w:type="dxa"/>
            <w:shd w:val="clear" w:color="auto" w:fill="E8D2C9"/>
          </w:tcPr>
          <w:p w14:paraId="5FD8F39C" w14:textId="77777777" w:rsidR="00F0329E" w:rsidRPr="009A5D27" w:rsidRDefault="00F0329E" w:rsidP="005E09B2">
            <w:pPr>
              <w:pStyle w:val="TableParagraph"/>
              <w:numPr>
                <w:ilvl w:val="0"/>
                <w:numId w:val="1"/>
              </w:numPr>
              <w:tabs>
                <w:tab w:val="left" w:pos="467"/>
                <w:tab w:val="left" w:pos="468"/>
              </w:tabs>
              <w:spacing w:before="61" w:line="360" w:lineRule="auto"/>
              <w:ind w:right="521"/>
              <w:rPr>
                <w:rFonts w:asciiTheme="minorHAnsi" w:hAnsiTheme="minorHAnsi" w:cstheme="minorHAnsi"/>
                <w:sz w:val="24"/>
                <w:szCs w:val="24"/>
              </w:rPr>
            </w:pPr>
            <w:r w:rsidRPr="009A5D27">
              <w:rPr>
                <w:rFonts w:asciiTheme="minorHAnsi" w:hAnsiTheme="minorHAnsi" w:cstheme="minorHAnsi"/>
                <w:sz w:val="24"/>
                <w:szCs w:val="24"/>
              </w:rPr>
              <w:t>Suggestions from</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professionals</w:t>
            </w:r>
            <w:r w:rsidRPr="009A5D27">
              <w:rPr>
                <w:rFonts w:asciiTheme="minorHAnsi" w:hAnsiTheme="minorHAnsi" w:cstheme="minorHAnsi"/>
                <w:spacing w:val="-3"/>
                <w:sz w:val="24"/>
                <w:szCs w:val="24"/>
              </w:rPr>
              <w:t xml:space="preserve"> </w:t>
            </w:r>
            <w:r w:rsidRPr="009A5D27">
              <w:rPr>
                <w:rFonts w:asciiTheme="minorHAnsi" w:hAnsiTheme="minorHAnsi" w:cstheme="minorHAnsi"/>
                <w:sz w:val="24"/>
                <w:szCs w:val="24"/>
              </w:rPr>
              <w:t>are</w:t>
            </w:r>
            <w:r w:rsidRPr="009A5D27">
              <w:rPr>
                <w:rFonts w:asciiTheme="minorHAnsi" w:hAnsiTheme="minorHAnsi" w:cstheme="minorHAnsi"/>
                <w:spacing w:val="-5"/>
                <w:sz w:val="24"/>
                <w:szCs w:val="24"/>
              </w:rPr>
              <w:t xml:space="preserve"> </w:t>
            </w:r>
            <w:r w:rsidRPr="009A5D27">
              <w:rPr>
                <w:rFonts w:asciiTheme="minorHAnsi" w:hAnsiTheme="minorHAnsi" w:cstheme="minorHAnsi"/>
                <w:sz w:val="24"/>
                <w:szCs w:val="24"/>
              </w:rPr>
              <w:t>followed</w:t>
            </w:r>
          </w:p>
          <w:p w14:paraId="0BA6D2D0" w14:textId="0CA4F2CA" w:rsidR="00F0329E" w:rsidRPr="009A5D27" w:rsidRDefault="00F0329E" w:rsidP="005E09B2">
            <w:pPr>
              <w:pStyle w:val="TableParagraph"/>
              <w:numPr>
                <w:ilvl w:val="0"/>
                <w:numId w:val="1"/>
              </w:numPr>
              <w:tabs>
                <w:tab w:val="left" w:pos="467"/>
                <w:tab w:val="left" w:pos="468"/>
              </w:tabs>
              <w:spacing w:before="60" w:line="360" w:lineRule="auto"/>
              <w:ind w:right="313"/>
              <w:rPr>
                <w:rFonts w:asciiTheme="minorHAnsi" w:hAnsiTheme="minorHAnsi" w:cstheme="minorHAnsi"/>
                <w:sz w:val="24"/>
                <w:szCs w:val="24"/>
              </w:rPr>
            </w:pPr>
            <w:r w:rsidRPr="009A5D27">
              <w:rPr>
                <w:rFonts w:asciiTheme="minorHAnsi" w:hAnsiTheme="minorHAnsi" w:cstheme="minorHAnsi"/>
                <w:sz w:val="24"/>
                <w:szCs w:val="24"/>
              </w:rPr>
              <w:t>Reasonable adjustments</w:t>
            </w:r>
            <w:r w:rsidR="005A19DB">
              <w:rPr>
                <w:rFonts w:asciiTheme="minorHAnsi" w:hAnsiTheme="minorHAnsi" w:cstheme="minorHAnsi"/>
                <w:sz w:val="24"/>
                <w:szCs w:val="24"/>
              </w:rPr>
              <w:t xml:space="preserve"> such </w:t>
            </w:r>
            <w:proofErr w:type="gramStart"/>
            <w:r w:rsidR="005A19DB">
              <w:rPr>
                <w:rFonts w:asciiTheme="minorHAnsi" w:hAnsiTheme="minorHAnsi" w:cstheme="minorHAnsi"/>
                <w:sz w:val="24"/>
                <w:szCs w:val="24"/>
              </w:rPr>
              <w:t>as</w:t>
            </w:r>
            <w:r w:rsidRPr="009A5D27">
              <w:rPr>
                <w:rFonts w:asciiTheme="minorHAnsi" w:hAnsiTheme="minorHAnsi" w:cstheme="minorHAnsi"/>
                <w:sz w:val="24"/>
                <w:szCs w:val="24"/>
              </w:rPr>
              <w:t>;</w:t>
            </w:r>
            <w:proofErr w:type="gramEnd"/>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leave</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lessons early,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different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uniform,</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ear</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 xml:space="preserve">defenders, </w:t>
            </w:r>
            <w:r w:rsidR="00792066">
              <w:rPr>
                <w:rFonts w:asciiTheme="minorHAnsi" w:hAnsiTheme="minorHAnsi" w:cstheme="minorHAnsi"/>
                <w:sz w:val="24"/>
                <w:szCs w:val="24"/>
              </w:rPr>
              <w:t xml:space="preserve">or </w:t>
            </w:r>
            <w:r w:rsidRPr="009A5D27">
              <w:rPr>
                <w:rFonts w:asciiTheme="minorHAnsi" w:hAnsiTheme="minorHAnsi" w:cstheme="minorHAnsi"/>
                <w:sz w:val="24"/>
                <w:szCs w:val="24"/>
              </w:rPr>
              <w:t>other sensory</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equipment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are in</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place.</w:t>
            </w:r>
          </w:p>
          <w:p w14:paraId="19F220E0" w14:textId="16D99EAE" w:rsidR="00F0329E" w:rsidRPr="009A5D27" w:rsidRDefault="00F0329E" w:rsidP="005E09B2">
            <w:pPr>
              <w:pStyle w:val="TableParagraph"/>
              <w:numPr>
                <w:ilvl w:val="0"/>
                <w:numId w:val="1"/>
              </w:numPr>
              <w:tabs>
                <w:tab w:val="left" w:pos="467"/>
                <w:tab w:val="left" w:pos="468"/>
              </w:tabs>
              <w:spacing w:before="61" w:line="360" w:lineRule="auto"/>
              <w:ind w:right="594"/>
              <w:rPr>
                <w:rFonts w:asciiTheme="minorHAnsi" w:hAnsiTheme="minorHAnsi" w:cstheme="minorHAnsi"/>
                <w:sz w:val="24"/>
                <w:szCs w:val="24"/>
              </w:rPr>
            </w:pPr>
            <w:r w:rsidRPr="009A5D27">
              <w:rPr>
                <w:rFonts w:asciiTheme="minorHAnsi" w:hAnsiTheme="minorHAnsi" w:cstheme="minorHAnsi"/>
                <w:sz w:val="24"/>
                <w:szCs w:val="24"/>
              </w:rPr>
              <w:t>Environmental</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audit</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is</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undertaken alongside</w:t>
            </w:r>
            <w:r w:rsidR="00792066">
              <w:rPr>
                <w:rFonts w:asciiTheme="minorHAnsi" w:hAnsiTheme="minorHAnsi" w:cstheme="minorHAnsi"/>
                <w:sz w:val="24"/>
                <w:szCs w:val="24"/>
              </w:rPr>
              <w:t xml:space="preserve"> the CYP</w:t>
            </w:r>
            <w:r w:rsidRPr="009A5D27">
              <w:rPr>
                <w:rFonts w:asciiTheme="minorHAnsi" w:hAnsiTheme="minorHAnsi" w:cstheme="minorHAnsi"/>
                <w:sz w:val="24"/>
                <w:szCs w:val="24"/>
              </w:rPr>
              <w:t>.</w:t>
            </w:r>
          </w:p>
          <w:p w14:paraId="508C36F8" w14:textId="78E3E466" w:rsidR="00F0329E" w:rsidRPr="009A5D27" w:rsidRDefault="00F0329E" w:rsidP="005E09B2">
            <w:pPr>
              <w:pStyle w:val="TableParagraph"/>
              <w:numPr>
                <w:ilvl w:val="0"/>
                <w:numId w:val="1"/>
              </w:numPr>
              <w:tabs>
                <w:tab w:val="left" w:pos="467"/>
                <w:tab w:val="left" w:pos="468"/>
              </w:tabs>
              <w:spacing w:before="60" w:line="360" w:lineRule="auto"/>
              <w:ind w:right="313"/>
              <w:rPr>
                <w:rFonts w:asciiTheme="minorHAnsi" w:hAnsiTheme="minorHAnsi" w:cstheme="minorHAnsi"/>
                <w:sz w:val="24"/>
                <w:szCs w:val="24"/>
              </w:rPr>
            </w:pPr>
            <w:r w:rsidRPr="009A5D27">
              <w:rPr>
                <w:rFonts w:asciiTheme="minorHAnsi" w:hAnsiTheme="minorHAnsi" w:cstheme="minorHAnsi"/>
                <w:sz w:val="24"/>
                <w:szCs w:val="24"/>
              </w:rPr>
              <w:t>Teachers develop and think</w:t>
            </w:r>
            <w:r w:rsidRPr="009A5D27">
              <w:rPr>
                <w:rFonts w:asciiTheme="minorHAnsi" w:hAnsiTheme="minorHAnsi" w:cstheme="minorHAnsi"/>
                <w:spacing w:val="1"/>
                <w:sz w:val="24"/>
                <w:szCs w:val="24"/>
              </w:rPr>
              <w:t xml:space="preserve"> </w:t>
            </w:r>
            <w:r w:rsidRPr="009A5D27">
              <w:rPr>
                <w:rFonts w:asciiTheme="minorHAnsi" w:hAnsiTheme="minorHAnsi" w:cstheme="minorHAnsi"/>
                <w:sz w:val="24"/>
                <w:szCs w:val="24"/>
              </w:rPr>
              <w:t>about</w:t>
            </w:r>
            <w:r w:rsidRPr="009A5D27">
              <w:rPr>
                <w:rFonts w:asciiTheme="minorHAnsi" w:hAnsiTheme="minorHAnsi" w:cstheme="minorHAnsi"/>
                <w:spacing w:val="-2"/>
                <w:sz w:val="24"/>
                <w:szCs w:val="24"/>
              </w:rPr>
              <w:t xml:space="preserve"> </w:t>
            </w:r>
            <w:r w:rsidRPr="009A5D27">
              <w:rPr>
                <w:rFonts w:asciiTheme="minorHAnsi" w:hAnsiTheme="minorHAnsi" w:cstheme="minorHAnsi"/>
                <w:sz w:val="24"/>
                <w:szCs w:val="24"/>
              </w:rPr>
              <w:t>classroom</w:t>
            </w:r>
            <w:r w:rsidRPr="009A5D27">
              <w:rPr>
                <w:rFonts w:asciiTheme="minorHAnsi" w:hAnsiTheme="minorHAnsi" w:cstheme="minorHAnsi"/>
                <w:spacing w:val="-4"/>
                <w:sz w:val="24"/>
                <w:szCs w:val="24"/>
              </w:rPr>
              <w:t xml:space="preserve"> </w:t>
            </w:r>
            <w:r w:rsidRPr="009A5D27">
              <w:rPr>
                <w:rFonts w:asciiTheme="minorHAnsi" w:hAnsiTheme="minorHAnsi" w:cstheme="minorHAnsi"/>
                <w:sz w:val="24"/>
                <w:szCs w:val="24"/>
              </w:rPr>
              <w:t>environment.</w:t>
            </w:r>
          </w:p>
        </w:tc>
      </w:tr>
    </w:tbl>
    <w:p w14:paraId="048A8A05" w14:textId="77777777" w:rsidR="005376FD" w:rsidRDefault="005376FD" w:rsidP="00F0329E">
      <w:pPr>
        <w:spacing w:before="6" w:after="1"/>
        <w:rPr>
          <w:b/>
        </w:rPr>
      </w:pPr>
    </w:p>
    <w:sectPr w:rsidR="005376FD">
      <w:pgSz w:w="16840" w:h="11910" w:orient="landscape"/>
      <w:pgMar w:top="1180" w:right="400" w:bottom="1140" w:left="340" w:header="542" w:footer="9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C4783" w14:textId="77777777" w:rsidR="00267AC0" w:rsidRDefault="00267AC0">
      <w:r>
        <w:separator/>
      </w:r>
    </w:p>
  </w:endnote>
  <w:endnote w:type="continuationSeparator" w:id="0">
    <w:p w14:paraId="4421953D" w14:textId="77777777" w:rsidR="00267AC0" w:rsidRDefault="00267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F2744" w14:textId="7D2EB16A" w:rsidR="001B7D96" w:rsidRDefault="00461B41">
    <w:pPr>
      <w:pStyle w:val="BodyText"/>
      <w:spacing w:line="14" w:lineRule="auto"/>
      <w:rPr>
        <w:sz w:val="20"/>
      </w:rPr>
    </w:pPr>
    <w:r>
      <w:rPr>
        <w:noProof/>
      </w:rPr>
      <w:drawing>
        <wp:anchor distT="0" distB="0" distL="114300" distR="114300" simplePos="0" relativeHeight="486421504" behindDoc="1" locked="0" layoutInCell="1" allowOverlap="1" wp14:anchorId="6F751DAA" wp14:editId="68BA1215">
          <wp:simplePos x="0" y="0"/>
          <wp:positionH relativeFrom="column">
            <wp:posOffset>8474710</wp:posOffset>
          </wp:positionH>
          <wp:positionV relativeFrom="paragraph">
            <wp:posOffset>-1845945</wp:posOffset>
          </wp:positionV>
          <wp:extent cx="1733550" cy="2193925"/>
          <wp:effectExtent l="0" t="0" r="0" b="0"/>
          <wp:wrapTight wrapText="bothSides">
            <wp:wrapPolygon edited="0">
              <wp:start x="6884" y="0"/>
              <wp:lineTo x="4747" y="375"/>
              <wp:lineTo x="949" y="2251"/>
              <wp:lineTo x="949" y="3001"/>
              <wp:lineTo x="0" y="4876"/>
              <wp:lineTo x="0" y="9378"/>
              <wp:lineTo x="1424" y="12003"/>
              <wp:lineTo x="1662" y="12754"/>
              <wp:lineTo x="8308" y="15004"/>
              <wp:lineTo x="10681" y="15004"/>
              <wp:lineTo x="9257" y="15755"/>
              <wp:lineTo x="8782" y="16505"/>
              <wp:lineTo x="8545" y="19131"/>
              <wp:lineTo x="8782" y="21381"/>
              <wp:lineTo x="15903" y="21381"/>
              <wp:lineTo x="16141" y="21006"/>
              <wp:lineTo x="21363" y="19506"/>
              <wp:lineTo x="21363" y="18005"/>
              <wp:lineTo x="18989" y="18005"/>
              <wp:lineTo x="19701" y="16317"/>
              <wp:lineTo x="17802" y="15567"/>
              <wp:lineTo x="10919" y="15004"/>
              <wp:lineTo x="14716" y="12003"/>
              <wp:lineTo x="14954" y="9378"/>
              <wp:lineTo x="15191" y="2626"/>
              <wp:lineTo x="12343" y="375"/>
              <wp:lineTo x="11156" y="0"/>
              <wp:lineTo x="6884" y="0"/>
            </wp:wrapPolygon>
          </wp:wrapTight>
          <wp:docPr id="1765845546" name="Picture 176584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 cstate="print">
                    <a:clrChange>
                      <a:clrFrom>
                        <a:srgbClr val="FFFEFD"/>
                      </a:clrFrom>
                      <a:clrTo>
                        <a:srgbClr val="FFFEFD">
                          <a:alpha val="0"/>
                        </a:srgbClr>
                      </a:clrTo>
                    </a:clrChange>
                    <a:extLst>
                      <a:ext uri="{28A0092B-C50C-407E-A947-70E740481C1C}">
                        <a14:useLocalDpi xmlns:a14="http://schemas.microsoft.com/office/drawing/2010/main" val="0"/>
                      </a:ext>
                    </a:extLst>
                  </a:blip>
                  <a:stretch>
                    <a:fillRect/>
                  </a:stretch>
                </pic:blipFill>
                <pic:spPr bwMode="auto">
                  <a:xfrm>
                    <a:off x="0" y="0"/>
                    <a:ext cx="1733550" cy="2193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998EA" w14:textId="356CF68F" w:rsidR="000B2048" w:rsidRDefault="00144DBA">
    <w:pPr>
      <w:pStyle w:val="Footer"/>
    </w:pPr>
    <w:r>
      <w:rPr>
        <w:noProof/>
      </w:rPr>
      <w:drawing>
        <wp:anchor distT="0" distB="0" distL="114300" distR="114300" simplePos="0" relativeHeight="486424576" behindDoc="1" locked="0" layoutInCell="1" allowOverlap="1" wp14:anchorId="4FEDBB87" wp14:editId="02379779">
          <wp:simplePos x="0" y="0"/>
          <wp:positionH relativeFrom="column">
            <wp:posOffset>8438441</wp:posOffset>
          </wp:positionH>
          <wp:positionV relativeFrom="paragraph">
            <wp:posOffset>-1794909</wp:posOffset>
          </wp:positionV>
          <wp:extent cx="1731645" cy="2194560"/>
          <wp:effectExtent l="0" t="0" r="1905" b="0"/>
          <wp:wrapTight wrapText="bothSides">
            <wp:wrapPolygon edited="0">
              <wp:start x="6178" y="0"/>
              <wp:lineTo x="4752" y="188"/>
              <wp:lineTo x="950" y="2438"/>
              <wp:lineTo x="0" y="4875"/>
              <wp:lineTo x="0" y="9750"/>
              <wp:lineTo x="1663" y="12000"/>
              <wp:lineTo x="1663" y="12938"/>
              <wp:lineTo x="8079" y="15000"/>
              <wp:lineTo x="10693" y="15000"/>
              <wp:lineTo x="9030" y="15750"/>
              <wp:lineTo x="8554" y="19125"/>
              <wp:lineTo x="8792" y="21375"/>
              <wp:lineTo x="16158" y="21375"/>
              <wp:lineTo x="16158" y="21000"/>
              <wp:lineTo x="21386" y="19500"/>
              <wp:lineTo x="21386" y="18000"/>
              <wp:lineTo x="19010" y="18000"/>
              <wp:lineTo x="19723" y="16125"/>
              <wp:lineTo x="18297" y="15563"/>
              <wp:lineTo x="10931" y="15000"/>
              <wp:lineTo x="14733" y="12000"/>
              <wp:lineTo x="15208" y="9563"/>
              <wp:lineTo x="15208" y="2625"/>
              <wp:lineTo x="12594" y="563"/>
              <wp:lineTo x="11406" y="0"/>
              <wp:lineTo x="6178" y="0"/>
            </wp:wrapPolygon>
          </wp:wrapTight>
          <wp:docPr id="10505700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1645" cy="219456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57A81" w14:textId="3A19A642" w:rsidR="000B2048" w:rsidRDefault="00396494">
    <w:pPr>
      <w:pStyle w:val="BodyText"/>
      <w:spacing w:line="14" w:lineRule="auto"/>
      <w:rPr>
        <w:sz w:val="20"/>
      </w:rPr>
    </w:pPr>
    <w:r>
      <w:rPr>
        <w:noProof/>
      </w:rPr>
      <mc:AlternateContent>
        <mc:Choice Requires="wps">
          <w:drawing>
            <wp:anchor distT="0" distB="0" distL="114300" distR="114300" simplePos="0" relativeHeight="486418432" behindDoc="1" locked="0" layoutInCell="1" allowOverlap="1" wp14:anchorId="050BFBDC" wp14:editId="7DA24D55">
              <wp:simplePos x="0" y="0"/>
              <wp:positionH relativeFrom="margin">
                <wp:align>left</wp:align>
              </wp:positionH>
              <wp:positionV relativeFrom="page">
                <wp:posOffset>7054850</wp:posOffset>
              </wp:positionV>
              <wp:extent cx="6362700" cy="226695"/>
              <wp:effectExtent l="0" t="0" r="0" b="1905"/>
              <wp:wrapNone/>
              <wp:docPr id="1536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22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ACB7F" w14:textId="77777777" w:rsidR="004E3A56" w:rsidRDefault="004E3A56" w:rsidP="004E3A56">
                          <w:pPr>
                            <w:spacing w:before="20"/>
                            <w:ind w:left="20"/>
                            <w:rPr>
                              <w:rFonts w:ascii="Lucida Sans"/>
                            </w:rPr>
                          </w:pPr>
                          <w:r>
                            <w:rPr>
                              <w:rFonts w:ascii="Lucida Sans"/>
                            </w:rPr>
                            <w:t xml:space="preserve">Abbeyfield School: Framework for SEND </w:t>
                          </w:r>
                          <w:r>
                            <w:rPr>
                              <w:rFonts w:ascii="Lucida Sans"/>
                            </w:rPr>
                            <w:t>–</w:t>
                          </w:r>
                          <w:r>
                            <w:rPr>
                              <w:rFonts w:ascii="Lucida Sans"/>
                            </w:rPr>
                            <w:t xml:space="preserve"> Coproduced with the CET SENDCo network</w:t>
                          </w:r>
                        </w:p>
                        <w:p w14:paraId="55B92051" w14:textId="71E28CA7" w:rsidR="00396494" w:rsidRDefault="00396494" w:rsidP="00396494">
                          <w:pPr>
                            <w:spacing w:before="20"/>
                            <w:ind w:left="20"/>
                            <w:rPr>
                              <w:rFonts w:ascii="Lucida San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BFBDC" id="_x0000_t202" coordsize="21600,21600" o:spt="202" path="m,l,21600r21600,l21600,xe">
              <v:stroke joinstyle="miter"/>
              <v:path gradientshapeok="t" o:connecttype="rect"/>
            </v:shapetype>
            <v:shape id="docshape2" o:spid="_x0000_s1038" type="#_x0000_t202" style="position:absolute;margin-left:0;margin-top:555.5pt;width:501pt;height:17.85pt;z-index:-16898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" filled="f" stroked="f">
              <v:textbox inset="0,0,0,0">
                <w:txbxContent>
                  <w:p w14:paraId="1B3ACB7F" w14:textId="77777777" w:rsidR="004E3A56" w:rsidRDefault="004E3A56" w:rsidP="004E3A56">
                    <w:pPr>
                      <w:spacing w:before="20"/>
                      <w:ind w:left="20"/>
                      <w:rPr>
                        <w:rFonts w:ascii="Lucida Sans"/>
                      </w:rPr>
                    </w:pPr>
                    <w:r>
                      <w:rPr>
                        <w:rFonts w:ascii="Lucida Sans"/>
                      </w:rPr>
                      <w:t xml:space="preserve">Abbeyfield School: Framework for SEND </w:t>
                    </w:r>
                    <w:r>
                      <w:rPr>
                        <w:rFonts w:ascii="Lucida Sans"/>
                      </w:rPr>
                      <w:t>–</w:t>
                    </w:r>
                    <w:r>
                      <w:rPr>
                        <w:rFonts w:ascii="Lucida Sans"/>
                      </w:rPr>
                      <w:t xml:space="preserve"> Coproduced with the CET SENDCo network</w:t>
                    </w:r>
                  </w:p>
                  <w:p w14:paraId="55B92051" w14:textId="71E28CA7" w:rsidR="00396494" w:rsidRDefault="00396494" w:rsidP="00396494">
                    <w:pPr>
                      <w:spacing w:before="20"/>
                      <w:ind w:left="20"/>
                      <w:rPr>
                        <w:rFonts w:ascii="Lucida Sans"/>
                      </w:rPr>
                    </w:pPr>
                  </w:p>
                </w:txbxContent>
              </v:textbox>
              <w10:wrap anchorx="margin" anchory="page"/>
            </v:shape>
          </w:pict>
        </mc:Fallback>
      </mc:AlternateContent>
    </w:r>
    <w:r w:rsidR="00AD6920">
      <w:rPr>
        <w:noProof/>
      </w:rPr>
      <mc:AlternateContent>
        <mc:Choice Requires="wps">
          <w:drawing>
            <wp:anchor distT="0" distB="0" distL="114300" distR="114300" simplePos="0" relativeHeight="486412288" behindDoc="1" locked="0" layoutInCell="1" allowOverlap="1" wp14:anchorId="3C999276" wp14:editId="100DD7B8">
              <wp:simplePos x="0" y="0"/>
              <wp:positionH relativeFrom="page">
                <wp:posOffset>10084632</wp:posOffset>
              </wp:positionH>
              <wp:positionV relativeFrom="page">
                <wp:posOffset>7069915</wp:posOffset>
              </wp:positionV>
              <wp:extent cx="266065" cy="191135"/>
              <wp:effectExtent l="1270" t="0" r="0" b="1270"/>
              <wp:wrapNone/>
              <wp:docPr id="49"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E27B1" w14:textId="77777777" w:rsidR="000B2048" w:rsidRDefault="000B2048">
                          <w:pPr>
                            <w:spacing w:before="20"/>
                            <w:ind w:left="60"/>
                            <w:rPr>
                              <w:rFonts w:ascii="Lucida Sans"/>
                            </w:rPr>
                          </w:pPr>
                          <w:r>
                            <w:fldChar w:fldCharType="begin"/>
                          </w:r>
                          <w:r>
                            <w:rPr>
                              <w:rFonts w:ascii="Lucida Sans"/>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9276" id="docshape1" o:spid="_x0000_s1039" type="#_x0000_t202" style="position:absolute;margin-left:794.05pt;margin-top:556.7pt;width:20.95pt;height:15.05pt;z-index:-1690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" filled="f" stroked="f">
              <v:textbox inset="0,0,0,0">
                <w:txbxContent>
                  <w:p w14:paraId="231E27B1" w14:textId="77777777" w:rsidR="000B2048" w:rsidRDefault="000B2048">
                    <w:pPr>
                      <w:spacing w:before="20"/>
                      <w:ind w:left="60"/>
                      <w:rPr>
                        <w:rFonts w:ascii="Lucida Sans"/>
                      </w:rPr>
                    </w:pPr>
                    <w:r>
                      <w:fldChar w:fldCharType="begin"/>
                    </w:r>
                    <w:r>
                      <w:rPr>
                        <w:rFonts w:ascii="Lucida Sans"/>
                      </w:rPr>
                      <w:instrText xml:space="preserve"> PAGE </w:instrText>
                    </w:r>
                    <w:r>
                      <w:fldChar w:fldCharType="separate"/>
                    </w:r>
                    <w:r>
                      <w:t>10</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AA0AB" w14:textId="08BF1CF0" w:rsidR="000B2048" w:rsidRDefault="00396494">
    <w:pPr>
      <w:pStyle w:val="Footer"/>
    </w:pPr>
    <w:r>
      <w:rPr>
        <w:noProof/>
      </w:rPr>
      <mc:AlternateContent>
        <mc:Choice Requires="wps">
          <w:drawing>
            <wp:anchor distT="0" distB="0" distL="114300" distR="114300" simplePos="0" relativeHeight="486410240" behindDoc="1" locked="0" layoutInCell="1" allowOverlap="1" wp14:anchorId="42929E28" wp14:editId="1B8BE862">
              <wp:simplePos x="0" y="0"/>
              <wp:positionH relativeFrom="margin">
                <wp:align>left</wp:align>
              </wp:positionH>
              <wp:positionV relativeFrom="page">
                <wp:posOffset>6985000</wp:posOffset>
              </wp:positionV>
              <wp:extent cx="7950200" cy="233045"/>
              <wp:effectExtent l="0" t="0" r="12700" b="14605"/>
              <wp:wrapNone/>
              <wp:docPr id="48"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0"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A1767" w14:textId="2FDD565B" w:rsidR="000B2048" w:rsidRDefault="00D86FC6" w:rsidP="000B2048">
                          <w:pPr>
                            <w:spacing w:before="20"/>
                            <w:ind w:left="20"/>
                            <w:rPr>
                              <w:rFonts w:ascii="Lucida Sans"/>
                            </w:rPr>
                          </w:pPr>
                          <w:r>
                            <w:rPr>
                              <w:rFonts w:ascii="Lucida Sans"/>
                            </w:rPr>
                            <w:t>Abbeyfield</w:t>
                          </w:r>
                          <w:r w:rsidR="00157851">
                            <w:rPr>
                              <w:rFonts w:ascii="Lucida Sans"/>
                            </w:rPr>
                            <w:t xml:space="preserve"> School</w:t>
                          </w:r>
                          <w:r w:rsidR="00396494">
                            <w:rPr>
                              <w:rFonts w:ascii="Lucida Sans"/>
                            </w:rPr>
                            <w:t>: Framework for SEND</w:t>
                          </w:r>
                          <w:r w:rsidR="00157851">
                            <w:rPr>
                              <w:rFonts w:ascii="Lucida Sans"/>
                            </w:rPr>
                            <w:t xml:space="preserve"> </w:t>
                          </w:r>
                          <w:r w:rsidR="00157851">
                            <w:rPr>
                              <w:rFonts w:ascii="Lucida Sans"/>
                            </w:rPr>
                            <w:t>–</w:t>
                          </w:r>
                          <w:r w:rsidR="00157851">
                            <w:rPr>
                              <w:rFonts w:ascii="Lucida Sans"/>
                            </w:rPr>
                            <w:t xml:space="preserve"> Coproduced with the CET SENDCo network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29E28" id="_x0000_t202" coordsize="21600,21600" o:spt="202" path="m,l,21600r21600,l21600,xe">
              <v:stroke joinstyle="miter"/>
              <v:path gradientshapeok="t" o:connecttype="rect"/>
            </v:shapetype>
            <v:shape id="_x0000_s1040" type="#_x0000_t202" style="position:absolute;margin-left:0;margin-top:550pt;width:626pt;height:18.35pt;z-index:-16906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" filled="f" stroked="f">
              <v:textbox inset="0,0,0,0">
                <w:txbxContent>
                  <w:p w14:paraId="210A1767" w14:textId="2FDD565B" w:rsidR="000B2048" w:rsidRDefault="00D86FC6" w:rsidP="000B2048">
                    <w:pPr>
                      <w:spacing w:before="20"/>
                      <w:ind w:left="20"/>
                      <w:rPr>
                        <w:rFonts w:ascii="Lucida Sans"/>
                      </w:rPr>
                    </w:pPr>
                    <w:r>
                      <w:rPr>
                        <w:rFonts w:ascii="Lucida Sans"/>
                      </w:rPr>
                      <w:t>Abbeyfield</w:t>
                    </w:r>
                    <w:r w:rsidR="00157851">
                      <w:rPr>
                        <w:rFonts w:ascii="Lucida Sans"/>
                      </w:rPr>
                      <w:t xml:space="preserve"> School</w:t>
                    </w:r>
                    <w:r w:rsidR="00396494">
                      <w:rPr>
                        <w:rFonts w:ascii="Lucida Sans"/>
                      </w:rPr>
                      <w:t>: Framework for SEND</w:t>
                    </w:r>
                    <w:r w:rsidR="00157851">
                      <w:rPr>
                        <w:rFonts w:ascii="Lucida Sans"/>
                      </w:rPr>
                      <w:t xml:space="preserve"> </w:t>
                    </w:r>
                    <w:r w:rsidR="00157851">
                      <w:rPr>
                        <w:rFonts w:ascii="Lucida Sans"/>
                      </w:rPr>
                      <w:t>–</w:t>
                    </w:r>
                    <w:r w:rsidR="00157851">
                      <w:rPr>
                        <w:rFonts w:ascii="Lucida Sans"/>
                      </w:rPr>
                      <w:t xml:space="preserve"> Coproduced with the CET SENDCo network</w:t>
                    </w:r>
                  </w:p>
                </w:txbxContent>
              </v:textbox>
              <w10:wrap anchorx="margin" anchory="page"/>
            </v:shape>
          </w:pict>
        </mc:Fallback>
      </mc:AlternateContent>
    </w:r>
    <w:r w:rsidR="00AD6920">
      <w:rPr>
        <w:noProof/>
      </w:rPr>
      <mc:AlternateContent>
        <mc:Choice Requires="wps">
          <w:drawing>
            <wp:anchor distT="0" distB="0" distL="114300" distR="114300" simplePos="0" relativeHeight="486416384" behindDoc="1" locked="0" layoutInCell="1" allowOverlap="1" wp14:anchorId="48AF92C7" wp14:editId="0DEBB59D">
              <wp:simplePos x="0" y="0"/>
              <wp:positionH relativeFrom="rightMargin">
                <wp:align>left</wp:align>
              </wp:positionH>
              <wp:positionV relativeFrom="page">
                <wp:posOffset>7054937</wp:posOffset>
              </wp:positionV>
              <wp:extent cx="266065" cy="191135"/>
              <wp:effectExtent l="0" t="0" r="635" b="18415"/>
              <wp:wrapNone/>
              <wp:docPr id="1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 cy="19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081EFE" w14:textId="77777777" w:rsidR="00AD6920" w:rsidRDefault="00AD6920" w:rsidP="00AD6920">
                          <w:pPr>
                            <w:spacing w:before="20"/>
                            <w:ind w:left="60"/>
                            <w:rPr>
                              <w:rFonts w:ascii="Lucida Sans"/>
                            </w:rPr>
                          </w:pPr>
                          <w:r>
                            <w:fldChar w:fldCharType="begin"/>
                          </w:r>
                          <w:r>
                            <w:rPr>
                              <w:rFonts w:ascii="Lucida Sans"/>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F92C7" id="_x0000_s1041" type="#_x0000_t202" style="position:absolute;margin-left:0;margin-top:555.5pt;width:20.95pt;height:15.05pt;z-index:-16900096;visibility:visible;mso-wrap-style:square;mso-width-percent:0;mso-height-percent:0;mso-wrap-distance-left:9pt;mso-wrap-distance-top:0;mso-wrap-distance-right:9pt;mso-wrap-distance-bottom:0;mso-position-horizontal:left;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" filled="f" stroked="f">
              <v:textbox inset="0,0,0,0">
                <w:txbxContent>
                  <w:p w14:paraId="11081EFE" w14:textId="77777777" w:rsidR="00AD6920" w:rsidRDefault="00AD6920" w:rsidP="00AD6920">
                    <w:pPr>
                      <w:spacing w:before="20"/>
                      <w:ind w:left="60"/>
                      <w:rPr>
                        <w:rFonts w:ascii="Lucida Sans"/>
                      </w:rPr>
                    </w:pPr>
                    <w:r>
                      <w:fldChar w:fldCharType="begin"/>
                    </w:r>
                    <w:r>
                      <w:rPr>
                        <w:rFonts w:ascii="Lucida Sans"/>
                      </w:rPr>
                      <w:instrText xml:space="preserve"> PAGE </w:instrText>
                    </w:r>
                    <w:r>
                      <w:fldChar w:fldCharType="separate"/>
                    </w:r>
                    <w:r>
                      <w:t>10</w:t>
                    </w:r>
                    <w:r>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9DA40" w14:textId="77777777" w:rsidR="00267AC0" w:rsidRDefault="00267AC0">
      <w:r>
        <w:separator/>
      </w:r>
    </w:p>
  </w:footnote>
  <w:footnote w:type="continuationSeparator" w:id="0">
    <w:p w14:paraId="065AB830" w14:textId="77777777" w:rsidR="00267AC0" w:rsidRDefault="00267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480E1" w14:textId="647D1754" w:rsidR="001B7D96" w:rsidRDefault="001B7D96">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FBC10" w14:textId="0CC0DD89" w:rsidR="00C66BCD" w:rsidRDefault="00C66BCD">
    <w:pPr>
      <w:pStyle w:val="Header"/>
    </w:pPr>
    <w:r>
      <w:rPr>
        <w:noProof/>
      </w:rPr>
      <w:drawing>
        <wp:anchor distT="0" distB="0" distL="114300" distR="114300" simplePos="0" relativeHeight="486423552" behindDoc="1" locked="0" layoutInCell="1" allowOverlap="1" wp14:anchorId="5DFF8119" wp14:editId="4C19A5B1">
          <wp:simplePos x="0" y="0"/>
          <wp:positionH relativeFrom="column">
            <wp:posOffset>-3249</wp:posOffset>
          </wp:positionH>
          <wp:positionV relativeFrom="paragraph">
            <wp:posOffset>-3928</wp:posOffset>
          </wp:positionV>
          <wp:extent cx="1779905" cy="2190115"/>
          <wp:effectExtent l="0" t="0" r="0" b="635"/>
          <wp:wrapTight wrapText="bothSides">
            <wp:wrapPolygon edited="0">
              <wp:start x="0" y="0"/>
              <wp:lineTo x="0" y="21418"/>
              <wp:lineTo x="21269" y="21418"/>
              <wp:lineTo x="21269" y="0"/>
              <wp:lineTo x="0" y="0"/>
            </wp:wrapPolygon>
          </wp:wrapTight>
          <wp:docPr id="18681484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905" cy="21901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094D" w14:textId="79E714A0" w:rsidR="000B2048" w:rsidRDefault="000B2048">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9AE"/>
    <w:multiLevelType w:val="hybridMultilevel"/>
    <w:tmpl w:val="D45C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987CEA"/>
    <w:multiLevelType w:val="hybridMultilevel"/>
    <w:tmpl w:val="C4348802"/>
    <w:lvl w:ilvl="0" w:tplc="56789736">
      <w:numFmt w:val="bullet"/>
      <w:lvlText w:val=""/>
      <w:lvlJc w:val="left"/>
      <w:pPr>
        <w:ind w:left="467" w:hanging="360"/>
      </w:pPr>
      <w:rPr>
        <w:rFonts w:ascii="Symbol" w:eastAsia="Symbol" w:hAnsi="Symbol" w:cs="Symbol" w:hint="default"/>
        <w:b w:val="0"/>
        <w:bCs w:val="0"/>
        <w:i w:val="0"/>
        <w:iCs w:val="0"/>
        <w:w w:val="89"/>
        <w:sz w:val="22"/>
        <w:szCs w:val="22"/>
        <w:lang w:val="en-GB" w:eastAsia="en-US" w:bidi="ar-SA"/>
      </w:rPr>
    </w:lvl>
    <w:lvl w:ilvl="1" w:tplc="8F2AABE4">
      <w:numFmt w:val="bullet"/>
      <w:lvlText w:val="•"/>
      <w:lvlJc w:val="left"/>
      <w:pPr>
        <w:ind w:left="781" w:hanging="360"/>
      </w:pPr>
      <w:rPr>
        <w:rFonts w:hint="default"/>
        <w:lang w:val="en-GB" w:eastAsia="en-US" w:bidi="ar-SA"/>
      </w:rPr>
    </w:lvl>
    <w:lvl w:ilvl="2" w:tplc="F3EA1E42">
      <w:numFmt w:val="bullet"/>
      <w:lvlText w:val="•"/>
      <w:lvlJc w:val="left"/>
      <w:pPr>
        <w:ind w:left="1103" w:hanging="360"/>
      </w:pPr>
      <w:rPr>
        <w:rFonts w:hint="default"/>
        <w:lang w:val="en-GB" w:eastAsia="en-US" w:bidi="ar-SA"/>
      </w:rPr>
    </w:lvl>
    <w:lvl w:ilvl="3" w:tplc="0930B1CC">
      <w:numFmt w:val="bullet"/>
      <w:lvlText w:val="•"/>
      <w:lvlJc w:val="left"/>
      <w:pPr>
        <w:ind w:left="1424" w:hanging="360"/>
      </w:pPr>
      <w:rPr>
        <w:rFonts w:hint="default"/>
        <w:lang w:val="en-GB" w:eastAsia="en-US" w:bidi="ar-SA"/>
      </w:rPr>
    </w:lvl>
    <w:lvl w:ilvl="4" w:tplc="870E86D6">
      <w:numFmt w:val="bullet"/>
      <w:lvlText w:val="•"/>
      <w:lvlJc w:val="left"/>
      <w:pPr>
        <w:ind w:left="1746" w:hanging="360"/>
      </w:pPr>
      <w:rPr>
        <w:rFonts w:hint="default"/>
        <w:lang w:val="en-GB" w:eastAsia="en-US" w:bidi="ar-SA"/>
      </w:rPr>
    </w:lvl>
    <w:lvl w:ilvl="5" w:tplc="28128740">
      <w:numFmt w:val="bullet"/>
      <w:lvlText w:val="•"/>
      <w:lvlJc w:val="left"/>
      <w:pPr>
        <w:ind w:left="2068" w:hanging="360"/>
      </w:pPr>
      <w:rPr>
        <w:rFonts w:hint="default"/>
        <w:lang w:val="en-GB" w:eastAsia="en-US" w:bidi="ar-SA"/>
      </w:rPr>
    </w:lvl>
    <w:lvl w:ilvl="6" w:tplc="0C8A8F82">
      <w:numFmt w:val="bullet"/>
      <w:lvlText w:val="•"/>
      <w:lvlJc w:val="left"/>
      <w:pPr>
        <w:ind w:left="2389" w:hanging="360"/>
      </w:pPr>
      <w:rPr>
        <w:rFonts w:hint="default"/>
        <w:lang w:val="en-GB" w:eastAsia="en-US" w:bidi="ar-SA"/>
      </w:rPr>
    </w:lvl>
    <w:lvl w:ilvl="7" w:tplc="EBBAF7A2">
      <w:numFmt w:val="bullet"/>
      <w:lvlText w:val="•"/>
      <w:lvlJc w:val="left"/>
      <w:pPr>
        <w:ind w:left="2711" w:hanging="360"/>
      </w:pPr>
      <w:rPr>
        <w:rFonts w:hint="default"/>
        <w:lang w:val="en-GB" w:eastAsia="en-US" w:bidi="ar-SA"/>
      </w:rPr>
    </w:lvl>
    <w:lvl w:ilvl="8" w:tplc="9B58E666">
      <w:numFmt w:val="bullet"/>
      <w:lvlText w:val="•"/>
      <w:lvlJc w:val="left"/>
      <w:pPr>
        <w:ind w:left="3032" w:hanging="360"/>
      </w:pPr>
      <w:rPr>
        <w:rFonts w:hint="default"/>
        <w:lang w:val="en-GB" w:eastAsia="en-US" w:bidi="ar-SA"/>
      </w:rPr>
    </w:lvl>
  </w:abstractNum>
  <w:abstractNum w:abstractNumId="2" w15:restartNumberingAfterBreak="0">
    <w:nsid w:val="03C95A68"/>
    <w:multiLevelType w:val="hybridMultilevel"/>
    <w:tmpl w:val="1FAA161A"/>
    <w:lvl w:ilvl="0" w:tplc="64A6A0C2">
      <w:numFmt w:val="bullet"/>
      <w:lvlText w:val=""/>
      <w:lvlJc w:val="left"/>
      <w:pPr>
        <w:ind w:left="467" w:hanging="308"/>
      </w:pPr>
      <w:rPr>
        <w:rFonts w:ascii="Symbol" w:eastAsia="Symbol" w:hAnsi="Symbol" w:cs="Symbol" w:hint="default"/>
        <w:b w:val="0"/>
        <w:bCs w:val="0"/>
        <w:i w:val="0"/>
        <w:iCs w:val="0"/>
        <w:w w:val="100"/>
        <w:sz w:val="22"/>
        <w:szCs w:val="22"/>
        <w:lang w:val="en-GB" w:eastAsia="en-US" w:bidi="ar-SA"/>
      </w:rPr>
    </w:lvl>
    <w:lvl w:ilvl="1" w:tplc="A3D0E7BE">
      <w:numFmt w:val="bullet"/>
      <w:lvlText w:val="•"/>
      <w:lvlJc w:val="left"/>
      <w:pPr>
        <w:ind w:left="1312" w:hanging="308"/>
      </w:pPr>
      <w:rPr>
        <w:rFonts w:hint="default"/>
        <w:lang w:val="en-GB" w:eastAsia="en-US" w:bidi="ar-SA"/>
      </w:rPr>
    </w:lvl>
    <w:lvl w:ilvl="2" w:tplc="0A5013A6">
      <w:numFmt w:val="bullet"/>
      <w:lvlText w:val="•"/>
      <w:lvlJc w:val="left"/>
      <w:pPr>
        <w:ind w:left="2164" w:hanging="308"/>
      </w:pPr>
      <w:rPr>
        <w:rFonts w:hint="default"/>
        <w:lang w:val="en-GB" w:eastAsia="en-US" w:bidi="ar-SA"/>
      </w:rPr>
    </w:lvl>
    <w:lvl w:ilvl="3" w:tplc="39F84DF4">
      <w:numFmt w:val="bullet"/>
      <w:lvlText w:val="•"/>
      <w:lvlJc w:val="left"/>
      <w:pPr>
        <w:ind w:left="3016" w:hanging="308"/>
      </w:pPr>
      <w:rPr>
        <w:rFonts w:hint="default"/>
        <w:lang w:val="en-GB" w:eastAsia="en-US" w:bidi="ar-SA"/>
      </w:rPr>
    </w:lvl>
    <w:lvl w:ilvl="4" w:tplc="0FF0AFD8">
      <w:numFmt w:val="bullet"/>
      <w:lvlText w:val="•"/>
      <w:lvlJc w:val="left"/>
      <w:pPr>
        <w:ind w:left="3868" w:hanging="308"/>
      </w:pPr>
      <w:rPr>
        <w:rFonts w:hint="default"/>
        <w:lang w:val="en-GB" w:eastAsia="en-US" w:bidi="ar-SA"/>
      </w:rPr>
    </w:lvl>
    <w:lvl w:ilvl="5" w:tplc="8AFC8890">
      <w:numFmt w:val="bullet"/>
      <w:lvlText w:val="•"/>
      <w:lvlJc w:val="left"/>
      <w:pPr>
        <w:ind w:left="4720" w:hanging="308"/>
      </w:pPr>
      <w:rPr>
        <w:rFonts w:hint="default"/>
        <w:lang w:val="en-GB" w:eastAsia="en-US" w:bidi="ar-SA"/>
      </w:rPr>
    </w:lvl>
    <w:lvl w:ilvl="6" w:tplc="7EECA9B2">
      <w:numFmt w:val="bullet"/>
      <w:lvlText w:val="•"/>
      <w:lvlJc w:val="left"/>
      <w:pPr>
        <w:ind w:left="5572" w:hanging="308"/>
      </w:pPr>
      <w:rPr>
        <w:rFonts w:hint="default"/>
        <w:lang w:val="en-GB" w:eastAsia="en-US" w:bidi="ar-SA"/>
      </w:rPr>
    </w:lvl>
    <w:lvl w:ilvl="7" w:tplc="95F41FBC">
      <w:numFmt w:val="bullet"/>
      <w:lvlText w:val="•"/>
      <w:lvlJc w:val="left"/>
      <w:pPr>
        <w:ind w:left="6424" w:hanging="308"/>
      </w:pPr>
      <w:rPr>
        <w:rFonts w:hint="default"/>
        <w:lang w:val="en-GB" w:eastAsia="en-US" w:bidi="ar-SA"/>
      </w:rPr>
    </w:lvl>
    <w:lvl w:ilvl="8" w:tplc="B60EA900">
      <w:numFmt w:val="bullet"/>
      <w:lvlText w:val="•"/>
      <w:lvlJc w:val="left"/>
      <w:pPr>
        <w:ind w:left="7276" w:hanging="308"/>
      </w:pPr>
      <w:rPr>
        <w:rFonts w:hint="default"/>
        <w:lang w:val="en-GB" w:eastAsia="en-US" w:bidi="ar-SA"/>
      </w:rPr>
    </w:lvl>
  </w:abstractNum>
  <w:abstractNum w:abstractNumId="3" w15:restartNumberingAfterBreak="0">
    <w:nsid w:val="03F46A38"/>
    <w:multiLevelType w:val="hybridMultilevel"/>
    <w:tmpl w:val="DAF0D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B71C01"/>
    <w:multiLevelType w:val="hybridMultilevel"/>
    <w:tmpl w:val="6E0AD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DF7D94"/>
    <w:multiLevelType w:val="hybridMultilevel"/>
    <w:tmpl w:val="FA566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A02508"/>
    <w:multiLevelType w:val="hybridMultilevel"/>
    <w:tmpl w:val="C7989EA2"/>
    <w:lvl w:ilvl="0" w:tplc="2AA2E1C8">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6DF60846">
      <w:numFmt w:val="bullet"/>
      <w:lvlText w:val="•"/>
      <w:lvlJc w:val="left"/>
      <w:pPr>
        <w:ind w:left="767" w:hanging="360"/>
      </w:pPr>
      <w:rPr>
        <w:rFonts w:hint="default"/>
        <w:lang w:val="en-GB" w:eastAsia="en-US" w:bidi="ar-SA"/>
      </w:rPr>
    </w:lvl>
    <w:lvl w:ilvl="2" w:tplc="D3EE07EA">
      <w:numFmt w:val="bullet"/>
      <w:lvlText w:val="•"/>
      <w:lvlJc w:val="left"/>
      <w:pPr>
        <w:ind w:left="1075" w:hanging="360"/>
      </w:pPr>
      <w:rPr>
        <w:rFonts w:hint="default"/>
        <w:lang w:val="en-GB" w:eastAsia="en-US" w:bidi="ar-SA"/>
      </w:rPr>
    </w:lvl>
    <w:lvl w:ilvl="3" w:tplc="166812B8">
      <w:numFmt w:val="bullet"/>
      <w:lvlText w:val="•"/>
      <w:lvlJc w:val="left"/>
      <w:pPr>
        <w:ind w:left="1382" w:hanging="360"/>
      </w:pPr>
      <w:rPr>
        <w:rFonts w:hint="default"/>
        <w:lang w:val="en-GB" w:eastAsia="en-US" w:bidi="ar-SA"/>
      </w:rPr>
    </w:lvl>
    <w:lvl w:ilvl="4" w:tplc="62280D42">
      <w:numFmt w:val="bullet"/>
      <w:lvlText w:val="•"/>
      <w:lvlJc w:val="left"/>
      <w:pPr>
        <w:ind w:left="1690" w:hanging="360"/>
      </w:pPr>
      <w:rPr>
        <w:rFonts w:hint="default"/>
        <w:lang w:val="en-GB" w:eastAsia="en-US" w:bidi="ar-SA"/>
      </w:rPr>
    </w:lvl>
    <w:lvl w:ilvl="5" w:tplc="EB548AA6">
      <w:numFmt w:val="bullet"/>
      <w:lvlText w:val="•"/>
      <w:lvlJc w:val="left"/>
      <w:pPr>
        <w:ind w:left="1998" w:hanging="360"/>
      </w:pPr>
      <w:rPr>
        <w:rFonts w:hint="default"/>
        <w:lang w:val="en-GB" w:eastAsia="en-US" w:bidi="ar-SA"/>
      </w:rPr>
    </w:lvl>
    <w:lvl w:ilvl="6" w:tplc="A0C888EA">
      <w:numFmt w:val="bullet"/>
      <w:lvlText w:val="•"/>
      <w:lvlJc w:val="left"/>
      <w:pPr>
        <w:ind w:left="2305" w:hanging="360"/>
      </w:pPr>
      <w:rPr>
        <w:rFonts w:hint="default"/>
        <w:lang w:val="en-GB" w:eastAsia="en-US" w:bidi="ar-SA"/>
      </w:rPr>
    </w:lvl>
    <w:lvl w:ilvl="7" w:tplc="FC5E3398">
      <w:numFmt w:val="bullet"/>
      <w:lvlText w:val="•"/>
      <w:lvlJc w:val="left"/>
      <w:pPr>
        <w:ind w:left="2613" w:hanging="360"/>
      </w:pPr>
      <w:rPr>
        <w:rFonts w:hint="default"/>
        <w:lang w:val="en-GB" w:eastAsia="en-US" w:bidi="ar-SA"/>
      </w:rPr>
    </w:lvl>
    <w:lvl w:ilvl="8" w:tplc="CC74031A">
      <w:numFmt w:val="bullet"/>
      <w:lvlText w:val="•"/>
      <w:lvlJc w:val="left"/>
      <w:pPr>
        <w:ind w:left="2920" w:hanging="360"/>
      </w:pPr>
      <w:rPr>
        <w:rFonts w:hint="default"/>
        <w:lang w:val="en-GB" w:eastAsia="en-US" w:bidi="ar-SA"/>
      </w:rPr>
    </w:lvl>
  </w:abstractNum>
  <w:abstractNum w:abstractNumId="7" w15:restartNumberingAfterBreak="0">
    <w:nsid w:val="09583259"/>
    <w:multiLevelType w:val="hybridMultilevel"/>
    <w:tmpl w:val="718C8098"/>
    <w:lvl w:ilvl="0" w:tplc="EE7A61FC">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9CD4FA14">
      <w:numFmt w:val="bullet"/>
      <w:lvlText w:val="•"/>
      <w:lvlJc w:val="left"/>
      <w:pPr>
        <w:ind w:left="781" w:hanging="360"/>
      </w:pPr>
      <w:rPr>
        <w:rFonts w:hint="default"/>
        <w:lang w:val="en-GB" w:eastAsia="en-US" w:bidi="ar-SA"/>
      </w:rPr>
    </w:lvl>
    <w:lvl w:ilvl="2" w:tplc="76E4A928">
      <w:numFmt w:val="bullet"/>
      <w:lvlText w:val="•"/>
      <w:lvlJc w:val="left"/>
      <w:pPr>
        <w:ind w:left="1103" w:hanging="360"/>
      </w:pPr>
      <w:rPr>
        <w:rFonts w:hint="default"/>
        <w:lang w:val="en-GB" w:eastAsia="en-US" w:bidi="ar-SA"/>
      </w:rPr>
    </w:lvl>
    <w:lvl w:ilvl="3" w:tplc="044C15C6">
      <w:numFmt w:val="bullet"/>
      <w:lvlText w:val="•"/>
      <w:lvlJc w:val="left"/>
      <w:pPr>
        <w:ind w:left="1425" w:hanging="360"/>
      </w:pPr>
      <w:rPr>
        <w:rFonts w:hint="default"/>
        <w:lang w:val="en-GB" w:eastAsia="en-US" w:bidi="ar-SA"/>
      </w:rPr>
    </w:lvl>
    <w:lvl w:ilvl="4" w:tplc="9976BD8E">
      <w:numFmt w:val="bullet"/>
      <w:lvlText w:val="•"/>
      <w:lvlJc w:val="left"/>
      <w:pPr>
        <w:ind w:left="1746" w:hanging="360"/>
      </w:pPr>
      <w:rPr>
        <w:rFonts w:hint="default"/>
        <w:lang w:val="en-GB" w:eastAsia="en-US" w:bidi="ar-SA"/>
      </w:rPr>
    </w:lvl>
    <w:lvl w:ilvl="5" w:tplc="97D0AF94">
      <w:numFmt w:val="bullet"/>
      <w:lvlText w:val="•"/>
      <w:lvlJc w:val="left"/>
      <w:pPr>
        <w:ind w:left="2068" w:hanging="360"/>
      </w:pPr>
      <w:rPr>
        <w:rFonts w:hint="default"/>
        <w:lang w:val="en-GB" w:eastAsia="en-US" w:bidi="ar-SA"/>
      </w:rPr>
    </w:lvl>
    <w:lvl w:ilvl="6" w:tplc="72CEBB22">
      <w:numFmt w:val="bullet"/>
      <w:lvlText w:val="•"/>
      <w:lvlJc w:val="left"/>
      <w:pPr>
        <w:ind w:left="2390" w:hanging="360"/>
      </w:pPr>
      <w:rPr>
        <w:rFonts w:hint="default"/>
        <w:lang w:val="en-GB" w:eastAsia="en-US" w:bidi="ar-SA"/>
      </w:rPr>
    </w:lvl>
    <w:lvl w:ilvl="7" w:tplc="7C484824">
      <w:numFmt w:val="bullet"/>
      <w:lvlText w:val="•"/>
      <w:lvlJc w:val="left"/>
      <w:pPr>
        <w:ind w:left="2711" w:hanging="360"/>
      </w:pPr>
      <w:rPr>
        <w:rFonts w:hint="default"/>
        <w:lang w:val="en-GB" w:eastAsia="en-US" w:bidi="ar-SA"/>
      </w:rPr>
    </w:lvl>
    <w:lvl w:ilvl="8" w:tplc="DB1099E0">
      <w:numFmt w:val="bullet"/>
      <w:lvlText w:val="•"/>
      <w:lvlJc w:val="left"/>
      <w:pPr>
        <w:ind w:left="3033" w:hanging="360"/>
      </w:pPr>
      <w:rPr>
        <w:rFonts w:hint="default"/>
        <w:lang w:val="en-GB" w:eastAsia="en-US" w:bidi="ar-SA"/>
      </w:rPr>
    </w:lvl>
  </w:abstractNum>
  <w:abstractNum w:abstractNumId="8" w15:restartNumberingAfterBreak="0">
    <w:nsid w:val="09BD3928"/>
    <w:multiLevelType w:val="hybridMultilevel"/>
    <w:tmpl w:val="C9DEE68A"/>
    <w:lvl w:ilvl="0" w:tplc="B7AE37C8">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8174E2E2">
      <w:numFmt w:val="bullet"/>
      <w:lvlText w:val="•"/>
      <w:lvlJc w:val="left"/>
      <w:pPr>
        <w:ind w:left="1008" w:hanging="360"/>
      </w:pPr>
      <w:rPr>
        <w:rFonts w:hint="default"/>
        <w:lang w:val="en-GB" w:eastAsia="en-US" w:bidi="ar-SA"/>
      </w:rPr>
    </w:lvl>
    <w:lvl w:ilvl="2" w:tplc="9F46D2A8">
      <w:numFmt w:val="bullet"/>
      <w:lvlText w:val="•"/>
      <w:lvlJc w:val="left"/>
      <w:pPr>
        <w:ind w:left="1557" w:hanging="360"/>
      </w:pPr>
      <w:rPr>
        <w:rFonts w:hint="default"/>
        <w:lang w:val="en-GB" w:eastAsia="en-US" w:bidi="ar-SA"/>
      </w:rPr>
    </w:lvl>
    <w:lvl w:ilvl="3" w:tplc="26BE9EE8">
      <w:numFmt w:val="bullet"/>
      <w:lvlText w:val="•"/>
      <w:lvlJc w:val="left"/>
      <w:pPr>
        <w:ind w:left="2105" w:hanging="360"/>
      </w:pPr>
      <w:rPr>
        <w:rFonts w:hint="default"/>
        <w:lang w:val="en-GB" w:eastAsia="en-US" w:bidi="ar-SA"/>
      </w:rPr>
    </w:lvl>
    <w:lvl w:ilvl="4" w:tplc="B76EAF8A">
      <w:numFmt w:val="bullet"/>
      <w:lvlText w:val="•"/>
      <w:lvlJc w:val="left"/>
      <w:pPr>
        <w:ind w:left="2654" w:hanging="360"/>
      </w:pPr>
      <w:rPr>
        <w:rFonts w:hint="default"/>
        <w:lang w:val="en-GB" w:eastAsia="en-US" w:bidi="ar-SA"/>
      </w:rPr>
    </w:lvl>
    <w:lvl w:ilvl="5" w:tplc="EB4A048A">
      <w:numFmt w:val="bullet"/>
      <w:lvlText w:val="•"/>
      <w:lvlJc w:val="left"/>
      <w:pPr>
        <w:ind w:left="3202" w:hanging="360"/>
      </w:pPr>
      <w:rPr>
        <w:rFonts w:hint="default"/>
        <w:lang w:val="en-GB" w:eastAsia="en-US" w:bidi="ar-SA"/>
      </w:rPr>
    </w:lvl>
    <w:lvl w:ilvl="6" w:tplc="8522FB36">
      <w:numFmt w:val="bullet"/>
      <w:lvlText w:val="•"/>
      <w:lvlJc w:val="left"/>
      <w:pPr>
        <w:ind w:left="3751" w:hanging="360"/>
      </w:pPr>
      <w:rPr>
        <w:rFonts w:hint="default"/>
        <w:lang w:val="en-GB" w:eastAsia="en-US" w:bidi="ar-SA"/>
      </w:rPr>
    </w:lvl>
    <w:lvl w:ilvl="7" w:tplc="F0102584">
      <w:numFmt w:val="bullet"/>
      <w:lvlText w:val="•"/>
      <w:lvlJc w:val="left"/>
      <w:pPr>
        <w:ind w:left="4299" w:hanging="360"/>
      </w:pPr>
      <w:rPr>
        <w:rFonts w:hint="default"/>
        <w:lang w:val="en-GB" w:eastAsia="en-US" w:bidi="ar-SA"/>
      </w:rPr>
    </w:lvl>
    <w:lvl w:ilvl="8" w:tplc="9F38D75E">
      <w:numFmt w:val="bullet"/>
      <w:lvlText w:val="•"/>
      <w:lvlJc w:val="left"/>
      <w:pPr>
        <w:ind w:left="4848" w:hanging="360"/>
      </w:pPr>
      <w:rPr>
        <w:rFonts w:hint="default"/>
        <w:lang w:val="en-GB" w:eastAsia="en-US" w:bidi="ar-SA"/>
      </w:rPr>
    </w:lvl>
  </w:abstractNum>
  <w:abstractNum w:abstractNumId="9" w15:restartNumberingAfterBreak="0">
    <w:nsid w:val="0A1C79AF"/>
    <w:multiLevelType w:val="hybridMultilevel"/>
    <w:tmpl w:val="20002AF6"/>
    <w:lvl w:ilvl="0" w:tplc="62B41A58">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2B26BA2E">
      <w:numFmt w:val="bullet"/>
      <w:lvlText w:val="•"/>
      <w:lvlJc w:val="left"/>
      <w:pPr>
        <w:ind w:left="781" w:hanging="360"/>
      </w:pPr>
      <w:rPr>
        <w:rFonts w:hint="default"/>
        <w:lang w:val="en-GB" w:eastAsia="en-US" w:bidi="ar-SA"/>
      </w:rPr>
    </w:lvl>
    <w:lvl w:ilvl="2" w:tplc="0138F7F6">
      <w:numFmt w:val="bullet"/>
      <w:lvlText w:val="•"/>
      <w:lvlJc w:val="left"/>
      <w:pPr>
        <w:ind w:left="1103" w:hanging="360"/>
      </w:pPr>
      <w:rPr>
        <w:rFonts w:hint="default"/>
        <w:lang w:val="en-GB" w:eastAsia="en-US" w:bidi="ar-SA"/>
      </w:rPr>
    </w:lvl>
    <w:lvl w:ilvl="3" w:tplc="472004F4">
      <w:numFmt w:val="bullet"/>
      <w:lvlText w:val="•"/>
      <w:lvlJc w:val="left"/>
      <w:pPr>
        <w:ind w:left="1424" w:hanging="360"/>
      </w:pPr>
      <w:rPr>
        <w:rFonts w:hint="default"/>
        <w:lang w:val="en-GB" w:eastAsia="en-US" w:bidi="ar-SA"/>
      </w:rPr>
    </w:lvl>
    <w:lvl w:ilvl="4" w:tplc="60D2DC7A">
      <w:numFmt w:val="bullet"/>
      <w:lvlText w:val="•"/>
      <w:lvlJc w:val="left"/>
      <w:pPr>
        <w:ind w:left="1746" w:hanging="360"/>
      </w:pPr>
      <w:rPr>
        <w:rFonts w:hint="default"/>
        <w:lang w:val="en-GB" w:eastAsia="en-US" w:bidi="ar-SA"/>
      </w:rPr>
    </w:lvl>
    <w:lvl w:ilvl="5" w:tplc="C8C8372C">
      <w:numFmt w:val="bullet"/>
      <w:lvlText w:val="•"/>
      <w:lvlJc w:val="left"/>
      <w:pPr>
        <w:ind w:left="2068" w:hanging="360"/>
      </w:pPr>
      <w:rPr>
        <w:rFonts w:hint="default"/>
        <w:lang w:val="en-GB" w:eastAsia="en-US" w:bidi="ar-SA"/>
      </w:rPr>
    </w:lvl>
    <w:lvl w:ilvl="6" w:tplc="1F3823CC">
      <w:numFmt w:val="bullet"/>
      <w:lvlText w:val="•"/>
      <w:lvlJc w:val="left"/>
      <w:pPr>
        <w:ind w:left="2389" w:hanging="360"/>
      </w:pPr>
      <w:rPr>
        <w:rFonts w:hint="default"/>
        <w:lang w:val="en-GB" w:eastAsia="en-US" w:bidi="ar-SA"/>
      </w:rPr>
    </w:lvl>
    <w:lvl w:ilvl="7" w:tplc="96C0C636">
      <w:numFmt w:val="bullet"/>
      <w:lvlText w:val="•"/>
      <w:lvlJc w:val="left"/>
      <w:pPr>
        <w:ind w:left="2711" w:hanging="360"/>
      </w:pPr>
      <w:rPr>
        <w:rFonts w:hint="default"/>
        <w:lang w:val="en-GB" w:eastAsia="en-US" w:bidi="ar-SA"/>
      </w:rPr>
    </w:lvl>
    <w:lvl w:ilvl="8" w:tplc="B62AFDB8">
      <w:numFmt w:val="bullet"/>
      <w:lvlText w:val="•"/>
      <w:lvlJc w:val="left"/>
      <w:pPr>
        <w:ind w:left="3032" w:hanging="360"/>
      </w:pPr>
      <w:rPr>
        <w:rFonts w:hint="default"/>
        <w:lang w:val="en-GB" w:eastAsia="en-US" w:bidi="ar-SA"/>
      </w:rPr>
    </w:lvl>
  </w:abstractNum>
  <w:abstractNum w:abstractNumId="10" w15:restartNumberingAfterBreak="0">
    <w:nsid w:val="0A546531"/>
    <w:multiLevelType w:val="hybridMultilevel"/>
    <w:tmpl w:val="A3BE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DD6003"/>
    <w:multiLevelType w:val="hybridMultilevel"/>
    <w:tmpl w:val="28A00B8A"/>
    <w:lvl w:ilvl="0" w:tplc="0E62224C">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45FC5512">
      <w:numFmt w:val="bullet"/>
      <w:lvlText w:val="•"/>
      <w:lvlJc w:val="left"/>
      <w:pPr>
        <w:ind w:left="767" w:hanging="360"/>
      </w:pPr>
      <w:rPr>
        <w:rFonts w:hint="default"/>
        <w:lang w:val="en-GB" w:eastAsia="en-US" w:bidi="ar-SA"/>
      </w:rPr>
    </w:lvl>
    <w:lvl w:ilvl="2" w:tplc="2826BEF4">
      <w:numFmt w:val="bullet"/>
      <w:lvlText w:val="•"/>
      <w:lvlJc w:val="left"/>
      <w:pPr>
        <w:ind w:left="1075" w:hanging="360"/>
      </w:pPr>
      <w:rPr>
        <w:rFonts w:hint="default"/>
        <w:lang w:val="en-GB" w:eastAsia="en-US" w:bidi="ar-SA"/>
      </w:rPr>
    </w:lvl>
    <w:lvl w:ilvl="3" w:tplc="171A98A4">
      <w:numFmt w:val="bullet"/>
      <w:lvlText w:val="•"/>
      <w:lvlJc w:val="left"/>
      <w:pPr>
        <w:ind w:left="1382" w:hanging="360"/>
      </w:pPr>
      <w:rPr>
        <w:rFonts w:hint="default"/>
        <w:lang w:val="en-GB" w:eastAsia="en-US" w:bidi="ar-SA"/>
      </w:rPr>
    </w:lvl>
    <w:lvl w:ilvl="4" w:tplc="53F40BEE">
      <w:numFmt w:val="bullet"/>
      <w:lvlText w:val="•"/>
      <w:lvlJc w:val="left"/>
      <w:pPr>
        <w:ind w:left="1690" w:hanging="360"/>
      </w:pPr>
      <w:rPr>
        <w:rFonts w:hint="default"/>
        <w:lang w:val="en-GB" w:eastAsia="en-US" w:bidi="ar-SA"/>
      </w:rPr>
    </w:lvl>
    <w:lvl w:ilvl="5" w:tplc="042A024A">
      <w:numFmt w:val="bullet"/>
      <w:lvlText w:val="•"/>
      <w:lvlJc w:val="left"/>
      <w:pPr>
        <w:ind w:left="1997" w:hanging="360"/>
      </w:pPr>
      <w:rPr>
        <w:rFonts w:hint="default"/>
        <w:lang w:val="en-GB" w:eastAsia="en-US" w:bidi="ar-SA"/>
      </w:rPr>
    </w:lvl>
    <w:lvl w:ilvl="6" w:tplc="431E615E">
      <w:numFmt w:val="bullet"/>
      <w:lvlText w:val="•"/>
      <w:lvlJc w:val="left"/>
      <w:pPr>
        <w:ind w:left="2305" w:hanging="360"/>
      </w:pPr>
      <w:rPr>
        <w:rFonts w:hint="default"/>
        <w:lang w:val="en-GB" w:eastAsia="en-US" w:bidi="ar-SA"/>
      </w:rPr>
    </w:lvl>
    <w:lvl w:ilvl="7" w:tplc="ECB2E7A8">
      <w:numFmt w:val="bullet"/>
      <w:lvlText w:val="•"/>
      <w:lvlJc w:val="left"/>
      <w:pPr>
        <w:ind w:left="2612" w:hanging="360"/>
      </w:pPr>
      <w:rPr>
        <w:rFonts w:hint="default"/>
        <w:lang w:val="en-GB" w:eastAsia="en-US" w:bidi="ar-SA"/>
      </w:rPr>
    </w:lvl>
    <w:lvl w:ilvl="8" w:tplc="C832D0BC">
      <w:numFmt w:val="bullet"/>
      <w:lvlText w:val="•"/>
      <w:lvlJc w:val="left"/>
      <w:pPr>
        <w:ind w:left="2920" w:hanging="360"/>
      </w:pPr>
      <w:rPr>
        <w:rFonts w:hint="default"/>
        <w:lang w:val="en-GB" w:eastAsia="en-US" w:bidi="ar-SA"/>
      </w:rPr>
    </w:lvl>
  </w:abstractNum>
  <w:abstractNum w:abstractNumId="12" w15:restartNumberingAfterBreak="0">
    <w:nsid w:val="0CED0D0D"/>
    <w:multiLevelType w:val="hybridMultilevel"/>
    <w:tmpl w:val="D57EF622"/>
    <w:lvl w:ilvl="0" w:tplc="012A00D4">
      <w:numFmt w:val="bullet"/>
      <w:lvlText w:val=""/>
      <w:lvlJc w:val="left"/>
      <w:pPr>
        <w:ind w:left="468" w:hanging="348"/>
      </w:pPr>
      <w:rPr>
        <w:rFonts w:ascii="Symbol" w:eastAsia="Symbol" w:hAnsi="Symbol" w:cs="Symbol" w:hint="default"/>
        <w:b w:val="0"/>
        <w:bCs w:val="0"/>
        <w:i w:val="0"/>
        <w:iCs w:val="0"/>
        <w:w w:val="100"/>
        <w:sz w:val="22"/>
        <w:szCs w:val="22"/>
        <w:lang w:val="en-GB" w:eastAsia="en-US" w:bidi="ar-SA"/>
      </w:rPr>
    </w:lvl>
    <w:lvl w:ilvl="1" w:tplc="2AB840B2">
      <w:numFmt w:val="bullet"/>
      <w:lvlText w:val="•"/>
      <w:lvlJc w:val="left"/>
      <w:pPr>
        <w:ind w:left="1808" w:hanging="348"/>
      </w:pPr>
      <w:rPr>
        <w:rFonts w:hint="default"/>
        <w:lang w:val="en-GB" w:eastAsia="en-US" w:bidi="ar-SA"/>
      </w:rPr>
    </w:lvl>
    <w:lvl w:ilvl="2" w:tplc="62C20CA2">
      <w:numFmt w:val="bullet"/>
      <w:lvlText w:val="•"/>
      <w:lvlJc w:val="left"/>
      <w:pPr>
        <w:ind w:left="3156" w:hanging="348"/>
      </w:pPr>
      <w:rPr>
        <w:rFonts w:hint="default"/>
        <w:lang w:val="en-GB" w:eastAsia="en-US" w:bidi="ar-SA"/>
      </w:rPr>
    </w:lvl>
    <w:lvl w:ilvl="3" w:tplc="E0BE9C74">
      <w:numFmt w:val="bullet"/>
      <w:lvlText w:val="•"/>
      <w:lvlJc w:val="left"/>
      <w:pPr>
        <w:ind w:left="4504" w:hanging="348"/>
      </w:pPr>
      <w:rPr>
        <w:rFonts w:hint="default"/>
        <w:lang w:val="en-GB" w:eastAsia="en-US" w:bidi="ar-SA"/>
      </w:rPr>
    </w:lvl>
    <w:lvl w:ilvl="4" w:tplc="8B7CB8D0">
      <w:numFmt w:val="bullet"/>
      <w:lvlText w:val="•"/>
      <w:lvlJc w:val="left"/>
      <w:pPr>
        <w:ind w:left="5852" w:hanging="348"/>
      </w:pPr>
      <w:rPr>
        <w:rFonts w:hint="default"/>
        <w:lang w:val="en-GB" w:eastAsia="en-US" w:bidi="ar-SA"/>
      </w:rPr>
    </w:lvl>
    <w:lvl w:ilvl="5" w:tplc="74E4DF96">
      <w:numFmt w:val="bullet"/>
      <w:lvlText w:val="•"/>
      <w:lvlJc w:val="left"/>
      <w:pPr>
        <w:ind w:left="7200" w:hanging="348"/>
      </w:pPr>
      <w:rPr>
        <w:rFonts w:hint="default"/>
        <w:lang w:val="en-GB" w:eastAsia="en-US" w:bidi="ar-SA"/>
      </w:rPr>
    </w:lvl>
    <w:lvl w:ilvl="6" w:tplc="2ABA9982">
      <w:numFmt w:val="bullet"/>
      <w:lvlText w:val="•"/>
      <w:lvlJc w:val="left"/>
      <w:pPr>
        <w:ind w:left="8548" w:hanging="348"/>
      </w:pPr>
      <w:rPr>
        <w:rFonts w:hint="default"/>
        <w:lang w:val="en-GB" w:eastAsia="en-US" w:bidi="ar-SA"/>
      </w:rPr>
    </w:lvl>
    <w:lvl w:ilvl="7" w:tplc="8DA20638">
      <w:numFmt w:val="bullet"/>
      <w:lvlText w:val="•"/>
      <w:lvlJc w:val="left"/>
      <w:pPr>
        <w:ind w:left="9896" w:hanging="348"/>
      </w:pPr>
      <w:rPr>
        <w:rFonts w:hint="default"/>
        <w:lang w:val="en-GB" w:eastAsia="en-US" w:bidi="ar-SA"/>
      </w:rPr>
    </w:lvl>
    <w:lvl w:ilvl="8" w:tplc="DD627CA4">
      <w:numFmt w:val="bullet"/>
      <w:lvlText w:val="•"/>
      <w:lvlJc w:val="left"/>
      <w:pPr>
        <w:ind w:left="11244" w:hanging="348"/>
      </w:pPr>
      <w:rPr>
        <w:rFonts w:hint="default"/>
        <w:lang w:val="en-GB" w:eastAsia="en-US" w:bidi="ar-SA"/>
      </w:rPr>
    </w:lvl>
  </w:abstractNum>
  <w:abstractNum w:abstractNumId="13" w15:restartNumberingAfterBreak="0">
    <w:nsid w:val="0E1A2535"/>
    <w:multiLevelType w:val="hybridMultilevel"/>
    <w:tmpl w:val="5406C6DE"/>
    <w:lvl w:ilvl="0" w:tplc="D0920DA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B02E6C62">
      <w:numFmt w:val="bullet"/>
      <w:lvlText w:val="•"/>
      <w:lvlJc w:val="left"/>
      <w:pPr>
        <w:ind w:left="1008" w:hanging="360"/>
      </w:pPr>
      <w:rPr>
        <w:rFonts w:hint="default"/>
        <w:lang w:val="en-GB" w:eastAsia="en-US" w:bidi="ar-SA"/>
      </w:rPr>
    </w:lvl>
    <w:lvl w:ilvl="2" w:tplc="692C56C8">
      <w:numFmt w:val="bullet"/>
      <w:lvlText w:val="•"/>
      <w:lvlJc w:val="left"/>
      <w:pPr>
        <w:ind w:left="1557" w:hanging="360"/>
      </w:pPr>
      <w:rPr>
        <w:rFonts w:hint="default"/>
        <w:lang w:val="en-GB" w:eastAsia="en-US" w:bidi="ar-SA"/>
      </w:rPr>
    </w:lvl>
    <w:lvl w:ilvl="3" w:tplc="AD32C5CE">
      <w:numFmt w:val="bullet"/>
      <w:lvlText w:val="•"/>
      <w:lvlJc w:val="left"/>
      <w:pPr>
        <w:ind w:left="2105" w:hanging="360"/>
      </w:pPr>
      <w:rPr>
        <w:rFonts w:hint="default"/>
        <w:lang w:val="en-GB" w:eastAsia="en-US" w:bidi="ar-SA"/>
      </w:rPr>
    </w:lvl>
    <w:lvl w:ilvl="4" w:tplc="EF50875C">
      <w:numFmt w:val="bullet"/>
      <w:lvlText w:val="•"/>
      <w:lvlJc w:val="left"/>
      <w:pPr>
        <w:ind w:left="2654" w:hanging="360"/>
      </w:pPr>
      <w:rPr>
        <w:rFonts w:hint="default"/>
        <w:lang w:val="en-GB" w:eastAsia="en-US" w:bidi="ar-SA"/>
      </w:rPr>
    </w:lvl>
    <w:lvl w:ilvl="5" w:tplc="33743E88">
      <w:numFmt w:val="bullet"/>
      <w:lvlText w:val="•"/>
      <w:lvlJc w:val="left"/>
      <w:pPr>
        <w:ind w:left="3203" w:hanging="360"/>
      </w:pPr>
      <w:rPr>
        <w:rFonts w:hint="default"/>
        <w:lang w:val="en-GB" w:eastAsia="en-US" w:bidi="ar-SA"/>
      </w:rPr>
    </w:lvl>
    <w:lvl w:ilvl="6" w:tplc="3DB0044A">
      <w:numFmt w:val="bullet"/>
      <w:lvlText w:val="•"/>
      <w:lvlJc w:val="left"/>
      <w:pPr>
        <w:ind w:left="3751" w:hanging="360"/>
      </w:pPr>
      <w:rPr>
        <w:rFonts w:hint="default"/>
        <w:lang w:val="en-GB" w:eastAsia="en-US" w:bidi="ar-SA"/>
      </w:rPr>
    </w:lvl>
    <w:lvl w:ilvl="7" w:tplc="E1FE51D6">
      <w:numFmt w:val="bullet"/>
      <w:lvlText w:val="•"/>
      <w:lvlJc w:val="left"/>
      <w:pPr>
        <w:ind w:left="4300" w:hanging="360"/>
      </w:pPr>
      <w:rPr>
        <w:rFonts w:hint="default"/>
        <w:lang w:val="en-GB" w:eastAsia="en-US" w:bidi="ar-SA"/>
      </w:rPr>
    </w:lvl>
    <w:lvl w:ilvl="8" w:tplc="02E8F97E">
      <w:numFmt w:val="bullet"/>
      <w:lvlText w:val="•"/>
      <w:lvlJc w:val="left"/>
      <w:pPr>
        <w:ind w:left="4848" w:hanging="360"/>
      </w:pPr>
      <w:rPr>
        <w:rFonts w:hint="default"/>
        <w:lang w:val="en-GB" w:eastAsia="en-US" w:bidi="ar-SA"/>
      </w:rPr>
    </w:lvl>
  </w:abstractNum>
  <w:abstractNum w:abstractNumId="14" w15:restartNumberingAfterBreak="0">
    <w:nsid w:val="10CE567E"/>
    <w:multiLevelType w:val="hybridMultilevel"/>
    <w:tmpl w:val="6BA4EE2E"/>
    <w:lvl w:ilvl="0" w:tplc="CFFA41EE">
      <w:start w:val="1"/>
      <w:numFmt w:val="bullet"/>
      <w:lvlText w:val="-"/>
      <w:lvlJc w:val="left"/>
      <w:pPr>
        <w:ind w:left="1187" w:hanging="360"/>
      </w:pPr>
      <w:rPr>
        <w:rFonts w:ascii="Arial" w:eastAsia="Arial" w:hAnsi="Arial" w:cs="Arial" w:hint="default"/>
      </w:rPr>
    </w:lvl>
    <w:lvl w:ilvl="1" w:tplc="08090003" w:tentative="1">
      <w:start w:val="1"/>
      <w:numFmt w:val="bullet"/>
      <w:lvlText w:val="o"/>
      <w:lvlJc w:val="left"/>
      <w:pPr>
        <w:ind w:left="1907" w:hanging="360"/>
      </w:pPr>
      <w:rPr>
        <w:rFonts w:ascii="Courier New" w:hAnsi="Courier New" w:cs="Courier New" w:hint="default"/>
      </w:rPr>
    </w:lvl>
    <w:lvl w:ilvl="2" w:tplc="08090005" w:tentative="1">
      <w:start w:val="1"/>
      <w:numFmt w:val="bullet"/>
      <w:lvlText w:val=""/>
      <w:lvlJc w:val="left"/>
      <w:pPr>
        <w:ind w:left="2627" w:hanging="360"/>
      </w:pPr>
      <w:rPr>
        <w:rFonts w:ascii="Wingdings" w:hAnsi="Wingdings" w:hint="default"/>
      </w:rPr>
    </w:lvl>
    <w:lvl w:ilvl="3" w:tplc="08090001" w:tentative="1">
      <w:start w:val="1"/>
      <w:numFmt w:val="bullet"/>
      <w:lvlText w:val=""/>
      <w:lvlJc w:val="left"/>
      <w:pPr>
        <w:ind w:left="3347" w:hanging="360"/>
      </w:pPr>
      <w:rPr>
        <w:rFonts w:ascii="Symbol" w:hAnsi="Symbol" w:hint="default"/>
      </w:rPr>
    </w:lvl>
    <w:lvl w:ilvl="4" w:tplc="08090003" w:tentative="1">
      <w:start w:val="1"/>
      <w:numFmt w:val="bullet"/>
      <w:lvlText w:val="o"/>
      <w:lvlJc w:val="left"/>
      <w:pPr>
        <w:ind w:left="4067" w:hanging="360"/>
      </w:pPr>
      <w:rPr>
        <w:rFonts w:ascii="Courier New" w:hAnsi="Courier New" w:cs="Courier New" w:hint="default"/>
      </w:rPr>
    </w:lvl>
    <w:lvl w:ilvl="5" w:tplc="08090005" w:tentative="1">
      <w:start w:val="1"/>
      <w:numFmt w:val="bullet"/>
      <w:lvlText w:val=""/>
      <w:lvlJc w:val="left"/>
      <w:pPr>
        <w:ind w:left="4787" w:hanging="360"/>
      </w:pPr>
      <w:rPr>
        <w:rFonts w:ascii="Wingdings" w:hAnsi="Wingdings" w:hint="default"/>
      </w:rPr>
    </w:lvl>
    <w:lvl w:ilvl="6" w:tplc="08090001" w:tentative="1">
      <w:start w:val="1"/>
      <w:numFmt w:val="bullet"/>
      <w:lvlText w:val=""/>
      <w:lvlJc w:val="left"/>
      <w:pPr>
        <w:ind w:left="5507" w:hanging="360"/>
      </w:pPr>
      <w:rPr>
        <w:rFonts w:ascii="Symbol" w:hAnsi="Symbol" w:hint="default"/>
      </w:rPr>
    </w:lvl>
    <w:lvl w:ilvl="7" w:tplc="08090003" w:tentative="1">
      <w:start w:val="1"/>
      <w:numFmt w:val="bullet"/>
      <w:lvlText w:val="o"/>
      <w:lvlJc w:val="left"/>
      <w:pPr>
        <w:ind w:left="6227" w:hanging="360"/>
      </w:pPr>
      <w:rPr>
        <w:rFonts w:ascii="Courier New" w:hAnsi="Courier New" w:cs="Courier New" w:hint="default"/>
      </w:rPr>
    </w:lvl>
    <w:lvl w:ilvl="8" w:tplc="08090005" w:tentative="1">
      <w:start w:val="1"/>
      <w:numFmt w:val="bullet"/>
      <w:lvlText w:val=""/>
      <w:lvlJc w:val="left"/>
      <w:pPr>
        <w:ind w:left="6947" w:hanging="360"/>
      </w:pPr>
      <w:rPr>
        <w:rFonts w:ascii="Wingdings" w:hAnsi="Wingdings" w:hint="default"/>
      </w:rPr>
    </w:lvl>
  </w:abstractNum>
  <w:abstractNum w:abstractNumId="15" w15:restartNumberingAfterBreak="0">
    <w:nsid w:val="1307213B"/>
    <w:multiLevelType w:val="hybridMultilevel"/>
    <w:tmpl w:val="28B2BF94"/>
    <w:lvl w:ilvl="0" w:tplc="38F4332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63F07E80">
      <w:numFmt w:val="bullet"/>
      <w:lvlText w:val="•"/>
      <w:lvlJc w:val="left"/>
      <w:pPr>
        <w:ind w:left="767" w:hanging="360"/>
      </w:pPr>
      <w:rPr>
        <w:rFonts w:hint="default"/>
        <w:lang w:val="en-GB" w:eastAsia="en-US" w:bidi="ar-SA"/>
      </w:rPr>
    </w:lvl>
    <w:lvl w:ilvl="2" w:tplc="74BCD348">
      <w:numFmt w:val="bullet"/>
      <w:lvlText w:val="•"/>
      <w:lvlJc w:val="left"/>
      <w:pPr>
        <w:ind w:left="1075" w:hanging="360"/>
      </w:pPr>
      <w:rPr>
        <w:rFonts w:hint="default"/>
        <w:lang w:val="en-GB" w:eastAsia="en-US" w:bidi="ar-SA"/>
      </w:rPr>
    </w:lvl>
    <w:lvl w:ilvl="3" w:tplc="0088E120">
      <w:numFmt w:val="bullet"/>
      <w:lvlText w:val="•"/>
      <w:lvlJc w:val="left"/>
      <w:pPr>
        <w:ind w:left="1382" w:hanging="360"/>
      </w:pPr>
      <w:rPr>
        <w:rFonts w:hint="default"/>
        <w:lang w:val="en-GB" w:eastAsia="en-US" w:bidi="ar-SA"/>
      </w:rPr>
    </w:lvl>
    <w:lvl w:ilvl="4" w:tplc="0C14B36A">
      <w:numFmt w:val="bullet"/>
      <w:lvlText w:val="•"/>
      <w:lvlJc w:val="left"/>
      <w:pPr>
        <w:ind w:left="1690" w:hanging="360"/>
      </w:pPr>
      <w:rPr>
        <w:rFonts w:hint="default"/>
        <w:lang w:val="en-GB" w:eastAsia="en-US" w:bidi="ar-SA"/>
      </w:rPr>
    </w:lvl>
    <w:lvl w:ilvl="5" w:tplc="9856B1F4">
      <w:numFmt w:val="bullet"/>
      <w:lvlText w:val="•"/>
      <w:lvlJc w:val="left"/>
      <w:pPr>
        <w:ind w:left="1997" w:hanging="360"/>
      </w:pPr>
      <w:rPr>
        <w:rFonts w:hint="default"/>
        <w:lang w:val="en-GB" w:eastAsia="en-US" w:bidi="ar-SA"/>
      </w:rPr>
    </w:lvl>
    <w:lvl w:ilvl="6" w:tplc="877E8A82">
      <w:numFmt w:val="bullet"/>
      <w:lvlText w:val="•"/>
      <w:lvlJc w:val="left"/>
      <w:pPr>
        <w:ind w:left="2305" w:hanging="360"/>
      </w:pPr>
      <w:rPr>
        <w:rFonts w:hint="default"/>
        <w:lang w:val="en-GB" w:eastAsia="en-US" w:bidi="ar-SA"/>
      </w:rPr>
    </w:lvl>
    <w:lvl w:ilvl="7" w:tplc="FE48983E">
      <w:numFmt w:val="bullet"/>
      <w:lvlText w:val="•"/>
      <w:lvlJc w:val="left"/>
      <w:pPr>
        <w:ind w:left="2612" w:hanging="360"/>
      </w:pPr>
      <w:rPr>
        <w:rFonts w:hint="default"/>
        <w:lang w:val="en-GB" w:eastAsia="en-US" w:bidi="ar-SA"/>
      </w:rPr>
    </w:lvl>
    <w:lvl w:ilvl="8" w:tplc="E848B732">
      <w:numFmt w:val="bullet"/>
      <w:lvlText w:val="•"/>
      <w:lvlJc w:val="left"/>
      <w:pPr>
        <w:ind w:left="2920" w:hanging="360"/>
      </w:pPr>
      <w:rPr>
        <w:rFonts w:hint="default"/>
        <w:lang w:val="en-GB" w:eastAsia="en-US" w:bidi="ar-SA"/>
      </w:rPr>
    </w:lvl>
  </w:abstractNum>
  <w:abstractNum w:abstractNumId="16" w15:restartNumberingAfterBreak="0">
    <w:nsid w:val="14302500"/>
    <w:multiLevelType w:val="hybridMultilevel"/>
    <w:tmpl w:val="5180145C"/>
    <w:lvl w:ilvl="0" w:tplc="F7D2FB4E">
      <w:numFmt w:val="bullet"/>
      <w:lvlText w:val="-"/>
      <w:lvlJc w:val="left"/>
      <w:pPr>
        <w:ind w:left="1440" w:hanging="360"/>
      </w:pPr>
      <w:rPr>
        <w:rFonts w:ascii="Arial" w:eastAsia="Arial"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444342B"/>
    <w:multiLevelType w:val="hybridMultilevel"/>
    <w:tmpl w:val="2F16EC34"/>
    <w:lvl w:ilvl="0" w:tplc="4EA81820">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CFC2F10">
      <w:numFmt w:val="bullet"/>
      <w:lvlText w:val="•"/>
      <w:lvlJc w:val="left"/>
      <w:pPr>
        <w:ind w:left="1008" w:hanging="360"/>
      </w:pPr>
      <w:rPr>
        <w:rFonts w:hint="default"/>
        <w:lang w:val="en-GB" w:eastAsia="en-US" w:bidi="ar-SA"/>
      </w:rPr>
    </w:lvl>
    <w:lvl w:ilvl="2" w:tplc="E88ABBF6">
      <w:numFmt w:val="bullet"/>
      <w:lvlText w:val="•"/>
      <w:lvlJc w:val="left"/>
      <w:pPr>
        <w:ind w:left="1557" w:hanging="360"/>
      </w:pPr>
      <w:rPr>
        <w:rFonts w:hint="default"/>
        <w:lang w:val="en-GB" w:eastAsia="en-US" w:bidi="ar-SA"/>
      </w:rPr>
    </w:lvl>
    <w:lvl w:ilvl="3" w:tplc="5D9EE9FC">
      <w:numFmt w:val="bullet"/>
      <w:lvlText w:val="•"/>
      <w:lvlJc w:val="left"/>
      <w:pPr>
        <w:ind w:left="2105" w:hanging="360"/>
      </w:pPr>
      <w:rPr>
        <w:rFonts w:hint="default"/>
        <w:lang w:val="en-GB" w:eastAsia="en-US" w:bidi="ar-SA"/>
      </w:rPr>
    </w:lvl>
    <w:lvl w:ilvl="4" w:tplc="14F8CA04">
      <w:numFmt w:val="bullet"/>
      <w:lvlText w:val="•"/>
      <w:lvlJc w:val="left"/>
      <w:pPr>
        <w:ind w:left="2654" w:hanging="360"/>
      </w:pPr>
      <w:rPr>
        <w:rFonts w:hint="default"/>
        <w:lang w:val="en-GB" w:eastAsia="en-US" w:bidi="ar-SA"/>
      </w:rPr>
    </w:lvl>
    <w:lvl w:ilvl="5" w:tplc="6FF0ECEC">
      <w:numFmt w:val="bullet"/>
      <w:lvlText w:val="•"/>
      <w:lvlJc w:val="left"/>
      <w:pPr>
        <w:ind w:left="3203" w:hanging="360"/>
      </w:pPr>
      <w:rPr>
        <w:rFonts w:hint="default"/>
        <w:lang w:val="en-GB" w:eastAsia="en-US" w:bidi="ar-SA"/>
      </w:rPr>
    </w:lvl>
    <w:lvl w:ilvl="6" w:tplc="C0B6B7A2">
      <w:numFmt w:val="bullet"/>
      <w:lvlText w:val="•"/>
      <w:lvlJc w:val="left"/>
      <w:pPr>
        <w:ind w:left="3751" w:hanging="360"/>
      </w:pPr>
      <w:rPr>
        <w:rFonts w:hint="default"/>
        <w:lang w:val="en-GB" w:eastAsia="en-US" w:bidi="ar-SA"/>
      </w:rPr>
    </w:lvl>
    <w:lvl w:ilvl="7" w:tplc="33EE9E74">
      <w:numFmt w:val="bullet"/>
      <w:lvlText w:val="•"/>
      <w:lvlJc w:val="left"/>
      <w:pPr>
        <w:ind w:left="4300" w:hanging="360"/>
      </w:pPr>
      <w:rPr>
        <w:rFonts w:hint="default"/>
        <w:lang w:val="en-GB" w:eastAsia="en-US" w:bidi="ar-SA"/>
      </w:rPr>
    </w:lvl>
    <w:lvl w:ilvl="8" w:tplc="74264E72">
      <w:numFmt w:val="bullet"/>
      <w:lvlText w:val="•"/>
      <w:lvlJc w:val="left"/>
      <w:pPr>
        <w:ind w:left="4848" w:hanging="360"/>
      </w:pPr>
      <w:rPr>
        <w:rFonts w:hint="default"/>
        <w:lang w:val="en-GB" w:eastAsia="en-US" w:bidi="ar-SA"/>
      </w:rPr>
    </w:lvl>
  </w:abstractNum>
  <w:abstractNum w:abstractNumId="18" w15:restartNumberingAfterBreak="0">
    <w:nsid w:val="146E7ABF"/>
    <w:multiLevelType w:val="hybridMultilevel"/>
    <w:tmpl w:val="AF2259E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9" w15:restartNumberingAfterBreak="0">
    <w:nsid w:val="16922420"/>
    <w:multiLevelType w:val="hybridMultilevel"/>
    <w:tmpl w:val="1ED05A6C"/>
    <w:lvl w:ilvl="0" w:tplc="60E221BE">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CE24E5DA">
      <w:numFmt w:val="bullet"/>
      <w:lvlText w:val="•"/>
      <w:lvlJc w:val="left"/>
      <w:pPr>
        <w:ind w:left="781" w:hanging="360"/>
      </w:pPr>
      <w:rPr>
        <w:rFonts w:hint="default"/>
        <w:lang w:val="en-GB" w:eastAsia="en-US" w:bidi="ar-SA"/>
      </w:rPr>
    </w:lvl>
    <w:lvl w:ilvl="2" w:tplc="68F4D3BC">
      <w:numFmt w:val="bullet"/>
      <w:lvlText w:val="•"/>
      <w:lvlJc w:val="left"/>
      <w:pPr>
        <w:ind w:left="1103" w:hanging="360"/>
      </w:pPr>
      <w:rPr>
        <w:rFonts w:hint="default"/>
        <w:lang w:val="en-GB" w:eastAsia="en-US" w:bidi="ar-SA"/>
      </w:rPr>
    </w:lvl>
    <w:lvl w:ilvl="3" w:tplc="6520154A">
      <w:numFmt w:val="bullet"/>
      <w:lvlText w:val="•"/>
      <w:lvlJc w:val="left"/>
      <w:pPr>
        <w:ind w:left="1424" w:hanging="360"/>
      </w:pPr>
      <w:rPr>
        <w:rFonts w:hint="default"/>
        <w:lang w:val="en-GB" w:eastAsia="en-US" w:bidi="ar-SA"/>
      </w:rPr>
    </w:lvl>
    <w:lvl w:ilvl="4" w:tplc="F664DE6E">
      <w:numFmt w:val="bullet"/>
      <w:lvlText w:val="•"/>
      <w:lvlJc w:val="left"/>
      <w:pPr>
        <w:ind w:left="1746" w:hanging="360"/>
      </w:pPr>
      <w:rPr>
        <w:rFonts w:hint="default"/>
        <w:lang w:val="en-GB" w:eastAsia="en-US" w:bidi="ar-SA"/>
      </w:rPr>
    </w:lvl>
    <w:lvl w:ilvl="5" w:tplc="A98CDE48">
      <w:numFmt w:val="bullet"/>
      <w:lvlText w:val="•"/>
      <w:lvlJc w:val="left"/>
      <w:pPr>
        <w:ind w:left="2068" w:hanging="360"/>
      </w:pPr>
      <w:rPr>
        <w:rFonts w:hint="default"/>
        <w:lang w:val="en-GB" w:eastAsia="en-US" w:bidi="ar-SA"/>
      </w:rPr>
    </w:lvl>
    <w:lvl w:ilvl="6" w:tplc="349217BE">
      <w:numFmt w:val="bullet"/>
      <w:lvlText w:val="•"/>
      <w:lvlJc w:val="left"/>
      <w:pPr>
        <w:ind w:left="2389" w:hanging="360"/>
      </w:pPr>
      <w:rPr>
        <w:rFonts w:hint="default"/>
        <w:lang w:val="en-GB" w:eastAsia="en-US" w:bidi="ar-SA"/>
      </w:rPr>
    </w:lvl>
    <w:lvl w:ilvl="7" w:tplc="26120C34">
      <w:numFmt w:val="bullet"/>
      <w:lvlText w:val="•"/>
      <w:lvlJc w:val="left"/>
      <w:pPr>
        <w:ind w:left="2711" w:hanging="360"/>
      </w:pPr>
      <w:rPr>
        <w:rFonts w:hint="default"/>
        <w:lang w:val="en-GB" w:eastAsia="en-US" w:bidi="ar-SA"/>
      </w:rPr>
    </w:lvl>
    <w:lvl w:ilvl="8" w:tplc="7DD0F2D8">
      <w:numFmt w:val="bullet"/>
      <w:lvlText w:val="•"/>
      <w:lvlJc w:val="left"/>
      <w:pPr>
        <w:ind w:left="3032" w:hanging="360"/>
      </w:pPr>
      <w:rPr>
        <w:rFonts w:hint="default"/>
        <w:lang w:val="en-GB" w:eastAsia="en-US" w:bidi="ar-SA"/>
      </w:rPr>
    </w:lvl>
  </w:abstractNum>
  <w:abstractNum w:abstractNumId="20" w15:restartNumberingAfterBreak="0">
    <w:nsid w:val="16BD04D7"/>
    <w:multiLevelType w:val="hybridMultilevel"/>
    <w:tmpl w:val="DD188BDE"/>
    <w:lvl w:ilvl="0" w:tplc="2EBADDD8">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4F169674">
      <w:numFmt w:val="bullet"/>
      <w:lvlText w:val="•"/>
      <w:lvlJc w:val="left"/>
      <w:pPr>
        <w:ind w:left="767" w:hanging="360"/>
      </w:pPr>
      <w:rPr>
        <w:rFonts w:hint="default"/>
        <w:lang w:val="en-GB" w:eastAsia="en-US" w:bidi="ar-SA"/>
      </w:rPr>
    </w:lvl>
    <w:lvl w:ilvl="2" w:tplc="4CCA404E">
      <w:numFmt w:val="bullet"/>
      <w:lvlText w:val="•"/>
      <w:lvlJc w:val="left"/>
      <w:pPr>
        <w:ind w:left="1075" w:hanging="360"/>
      </w:pPr>
      <w:rPr>
        <w:rFonts w:hint="default"/>
        <w:lang w:val="en-GB" w:eastAsia="en-US" w:bidi="ar-SA"/>
      </w:rPr>
    </w:lvl>
    <w:lvl w:ilvl="3" w:tplc="6D084AD4">
      <w:numFmt w:val="bullet"/>
      <w:lvlText w:val="•"/>
      <w:lvlJc w:val="left"/>
      <w:pPr>
        <w:ind w:left="1382" w:hanging="360"/>
      </w:pPr>
      <w:rPr>
        <w:rFonts w:hint="default"/>
        <w:lang w:val="en-GB" w:eastAsia="en-US" w:bidi="ar-SA"/>
      </w:rPr>
    </w:lvl>
    <w:lvl w:ilvl="4" w:tplc="171E2774">
      <w:numFmt w:val="bullet"/>
      <w:lvlText w:val="•"/>
      <w:lvlJc w:val="left"/>
      <w:pPr>
        <w:ind w:left="1690" w:hanging="360"/>
      </w:pPr>
      <w:rPr>
        <w:rFonts w:hint="default"/>
        <w:lang w:val="en-GB" w:eastAsia="en-US" w:bidi="ar-SA"/>
      </w:rPr>
    </w:lvl>
    <w:lvl w:ilvl="5" w:tplc="09E60C64">
      <w:numFmt w:val="bullet"/>
      <w:lvlText w:val="•"/>
      <w:lvlJc w:val="left"/>
      <w:pPr>
        <w:ind w:left="1998" w:hanging="360"/>
      </w:pPr>
      <w:rPr>
        <w:rFonts w:hint="default"/>
        <w:lang w:val="en-GB" w:eastAsia="en-US" w:bidi="ar-SA"/>
      </w:rPr>
    </w:lvl>
    <w:lvl w:ilvl="6" w:tplc="B558651E">
      <w:numFmt w:val="bullet"/>
      <w:lvlText w:val="•"/>
      <w:lvlJc w:val="left"/>
      <w:pPr>
        <w:ind w:left="2305" w:hanging="360"/>
      </w:pPr>
      <w:rPr>
        <w:rFonts w:hint="default"/>
        <w:lang w:val="en-GB" w:eastAsia="en-US" w:bidi="ar-SA"/>
      </w:rPr>
    </w:lvl>
    <w:lvl w:ilvl="7" w:tplc="BEF08090">
      <w:numFmt w:val="bullet"/>
      <w:lvlText w:val="•"/>
      <w:lvlJc w:val="left"/>
      <w:pPr>
        <w:ind w:left="2613" w:hanging="360"/>
      </w:pPr>
      <w:rPr>
        <w:rFonts w:hint="default"/>
        <w:lang w:val="en-GB" w:eastAsia="en-US" w:bidi="ar-SA"/>
      </w:rPr>
    </w:lvl>
    <w:lvl w:ilvl="8" w:tplc="98929E88">
      <w:numFmt w:val="bullet"/>
      <w:lvlText w:val="•"/>
      <w:lvlJc w:val="left"/>
      <w:pPr>
        <w:ind w:left="2920" w:hanging="360"/>
      </w:pPr>
      <w:rPr>
        <w:rFonts w:hint="default"/>
        <w:lang w:val="en-GB" w:eastAsia="en-US" w:bidi="ar-SA"/>
      </w:rPr>
    </w:lvl>
  </w:abstractNum>
  <w:abstractNum w:abstractNumId="21" w15:restartNumberingAfterBreak="0">
    <w:nsid w:val="19285123"/>
    <w:multiLevelType w:val="hybridMultilevel"/>
    <w:tmpl w:val="FEA24C30"/>
    <w:lvl w:ilvl="0" w:tplc="669CFEFC">
      <w:numFmt w:val="bullet"/>
      <w:lvlText w:val=""/>
      <w:lvlJc w:val="left"/>
      <w:pPr>
        <w:ind w:left="468" w:hanging="348"/>
      </w:pPr>
      <w:rPr>
        <w:rFonts w:ascii="Symbol" w:eastAsia="Symbol" w:hAnsi="Symbol" w:cs="Symbol" w:hint="default"/>
        <w:b w:val="0"/>
        <w:bCs w:val="0"/>
        <w:i w:val="0"/>
        <w:iCs w:val="0"/>
        <w:w w:val="100"/>
        <w:sz w:val="22"/>
        <w:szCs w:val="22"/>
        <w:lang w:val="en-GB" w:eastAsia="en-US" w:bidi="ar-SA"/>
      </w:rPr>
    </w:lvl>
    <w:lvl w:ilvl="1" w:tplc="C4E2C886">
      <w:numFmt w:val="bullet"/>
      <w:lvlText w:val="•"/>
      <w:lvlJc w:val="left"/>
      <w:pPr>
        <w:ind w:left="1808" w:hanging="348"/>
      </w:pPr>
      <w:rPr>
        <w:rFonts w:hint="default"/>
        <w:lang w:val="en-GB" w:eastAsia="en-US" w:bidi="ar-SA"/>
      </w:rPr>
    </w:lvl>
    <w:lvl w:ilvl="2" w:tplc="342CD234">
      <w:numFmt w:val="bullet"/>
      <w:lvlText w:val="•"/>
      <w:lvlJc w:val="left"/>
      <w:pPr>
        <w:ind w:left="3156" w:hanging="348"/>
      </w:pPr>
      <w:rPr>
        <w:rFonts w:hint="default"/>
        <w:lang w:val="en-GB" w:eastAsia="en-US" w:bidi="ar-SA"/>
      </w:rPr>
    </w:lvl>
    <w:lvl w:ilvl="3" w:tplc="CC36E778">
      <w:numFmt w:val="bullet"/>
      <w:lvlText w:val="•"/>
      <w:lvlJc w:val="left"/>
      <w:pPr>
        <w:ind w:left="4504" w:hanging="348"/>
      </w:pPr>
      <w:rPr>
        <w:rFonts w:hint="default"/>
        <w:lang w:val="en-GB" w:eastAsia="en-US" w:bidi="ar-SA"/>
      </w:rPr>
    </w:lvl>
    <w:lvl w:ilvl="4" w:tplc="654EC624">
      <w:numFmt w:val="bullet"/>
      <w:lvlText w:val="•"/>
      <w:lvlJc w:val="left"/>
      <w:pPr>
        <w:ind w:left="5852" w:hanging="348"/>
      </w:pPr>
      <w:rPr>
        <w:rFonts w:hint="default"/>
        <w:lang w:val="en-GB" w:eastAsia="en-US" w:bidi="ar-SA"/>
      </w:rPr>
    </w:lvl>
    <w:lvl w:ilvl="5" w:tplc="D8B43368">
      <w:numFmt w:val="bullet"/>
      <w:lvlText w:val="•"/>
      <w:lvlJc w:val="left"/>
      <w:pPr>
        <w:ind w:left="7200" w:hanging="348"/>
      </w:pPr>
      <w:rPr>
        <w:rFonts w:hint="default"/>
        <w:lang w:val="en-GB" w:eastAsia="en-US" w:bidi="ar-SA"/>
      </w:rPr>
    </w:lvl>
    <w:lvl w:ilvl="6" w:tplc="ADB6C5F8">
      <w:numFmt w:val="bullet"/>
      <w:lvlText w:val="•"/>
      <w:lvlJc w:val="left"/>
      <w:pPr>
        <w:ind w:left="8548" w:hanging="348"/>
      </w:pPr>
      <w:rPr>
        <w:rFonts w:hint="default"/>
        <w:lang w:val="en-GB" w:eastAsia="en-US" w:bidi="ar-SA"/>
      </w:rPr>
    </w:lvl>
    <w:lvl w:ilvl="7" w:tplc="369E9D40">
      <w:numFmt w:val="bullet"/>
      <w:lvlText w:val="•"/>
      <w:lvlJc w:val="left"/>
      <w:pPr>
        <w:ind w:left="9896" w:hanging="348"/>
      </w:pPr>
      <w:rPr>
        <w:rFonts w:hint="default"/>
        <w:lang w:val="en-GB" w:eastAsia="en-US" w:bidi="ar-SA"/>
      </w:rPr>
    </w:lvl>
    <w:lvl w:ilvl="8" w:tplc="1348F15E">
      <w:numFmt w:val="bullet"/>
      <w:lvlText w:val="•"/>
      <w:lvlJc w:val="left"/>
      <w:pPr>
        <w:ind w:left="11244" w:hanging="348"/>
      </w:pPr>
      <w:rPr>
        <w:rFonts w:hint="default"/>
        <w:lang w:val="en-GB" w:eastAsia="en-US" w:bidi="ar-SA"/>
      </w:rPr>
    </w:lvl>
  </w:abstractNum>
  <w:abstractNum w:abstractNumId="22" w15:restartNumberingAfterBreak="0">
    <w:nsid w:val="1ADD3491"/>
    <w:multiLevelType w:val="hybridMultilevel"/>
    <w:tmpl w:val="D59A1E58"/>
    <w:lvl w:ilvl="0" w:tplc="9FB09B9E">
      <w:numFmt w:val="bullet"/>
      <w:lvlText w:val=""/>
      <w:lvlJc w:val="left"/>
      <w:pPr>
        <w:ind w:left="467" w:hanging="308"/>
      </w:pPr>
      <w:rPr>
        <w:rFonts w:ascii="Symbol" w:eastAsia="Symbol" w:hAnsi="Symbol" w:cs="Symbol" w:hint="default"/>
        <w:b w:val="0"/>
        <w:bCs w:val="0"/>
        <w:i w:val="0"/>
        <w:iCs w:val="0"/>
        <w:w w:val="100"/>
        <w:sz w:val="22"/>
        <w:szCs w:val="22"/>
        <w:lang w:val="en-GB" w:eastAsia="en-US" w:bidi="ar-SA"/>
      </w:rPr>
    </w:lvl>
    <w:lvl w:ilvl="1" w:tplc="95401B2E">
      <w:numFmt w:val="bullet"/>
      <w:lvlText w:val="•"/>
      <w:lvlJc w:val="left"/>
      <w:pPr>
        <w:ind w:left="1312" w:hanging="308"/>
      </w:pPr>
      <w:rPr>
        <w:rFonts w:hint="default"/>
        <w:lang w:val="en-GB" w:eastAsia="en-US" w:bidi="ar-SA"/>
      </w:rPr>
    </w:lvl>
    <w:lvl w:ilvl="2" w:tplc="FECC6E74">
      <w:numFmt w:val="bullet"/>
      <w:lvlText w:val="•"/>
      <w:lvlJc w:val="left"/>
      <w:pPr>
        <w:ind w:left="2164" w:hanging="308"/>
      </w:pPr>
      <w:rPr>
        <w:rFonts w:hint="default"/>
        <w:lang w:val="en-GB" w:eastAsia="en-US" w:bidi="ar-SA"/>
      </w:rPr>
    </w:lvl>
    <w:lvl w:ilvl="3" w:tplc="FB823FC4">
      <w:numFmt w:val="bullet"/>
      <w:lvlText w:val="•"/>
      <w:lvlJc w:val="left"/>
      <w:pPr>
        <w:ind w:left="3016" w:hanging="308"/>
      </w:pPr>
      <w:rPr>
        <w:rFonts w:hint="default"/>
        <w:lang w:val="en-GB" w:eastAsia="en-US" w:bidi="ar-SA"/>
      </w:rPr>
    </w:lvl>
    <w:lvl w:ilvl="4" w:tplc="D402CD26">
      <w:numFmt w:val="bullet"/>
      <w:lvlText w:val="•"/>
      <w:lvlJc w:val="left"/>
      <w:pPr>
        <w:ind w:left="3868" w:hanging="308"/>
      </w:pPr>
      <w:rPr>
        <w:rFonts w:hint="default"/>
        <w:lang w:val="en-GB" w:eastAsia="en-US" w:bidi="ar-SA"/>
      </w:rPr>
    </w:lvl>
    <w:lvl w:ilvl="5" w:tplc="C478CA84">
      <w:numFmt w:val="bullet"/>
      <w:lvlText w:val="•"/>
      <w:lvlJc w:val="left"/>
      <w:pPr>
        <w:ind w:left="4720" w:hanging="308"/>
      </w:pPr>
      <w:rPr>
        <w:rFonts w:hint="default"/>
        <w:lang w:val="en-GB" w:eastAsia="en-US" w:bidi="ar-SA"/>
      </w:rPr>
    </w:lvl>
    <w:lvl w:ilvl="6" w:tplc="AD9251EA">
      <w:numFmt w:val="bullet"/>
      <w:lvlText w:val="•"/>
      <w:lvlJc w:val="left"/>
      <w:pPr>
        <w:ind w:left="5572" w:hanging="308"/>
      </w:pPr>
      <w:rPr>
        <w:rFonts w:hint="default"/>
        <w:lang w:val="en-GB" w:eastAsia="en-US" w:bidi="ar-SA"/>
      </w:rPr>
    </w:lvl>
    <w:lvl w:ilvl="7" w:tplc="E134026C">
      <w:numFmt w:val="bullet"/>
      <w:lvlText w:val="•"/>
      <w:lvlJc w:val="left"/>
      <w:pPr>
        <w:ind w:left="6424" w:hanging="308"/>
      </w:pPr>
      <w:rPr>
        <w:rFonts w:hint="default"/>
        <w:lang w:val="en-GB" w:eastAsia="en-US" w:bidi="ar-SA"/>
      </w:rPr>
    </w:lvl>
    <w:lvl w:ilvl="8" w:tplc="62BAFAC2">
      <w:numFmt w:val="bullet"/>
      <w:lvlText w:val="•"/>
      <w:lvlJc w:val="left"/>
      <w:pPr>
        <w:ind w:left="7276" w:hanging="308"/>
      </w:pPr>
      <w:rPr>
        <w:rFonts w:hint="default"/>
        <w:lang w:val="en-GB" w:eastAsia="en-US" w:bidi="ar-SA"/>
      </w:rPr>
    </w:lvl>
  </w:abstractNum>
  <w:abstractNum w:abstractNumId="23" w15:restartNumberingAfterBreak="0">
    <w:nsid w:val="1C7D143E"/>
    <w:multiLevelType w:val="hybridMultilevel"/>
    <w:tmpl w:val="A8960BD8"/>
    <w:lvl w:ilvl="0" w:tplc="BA54CAC4">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6BB2F4E2">
      <w:numFmt w:val="bullet"/>
      <w:lvlText w:val="•"/>
      <w:lvlJc w:val="left"/>
      <w:pPr>
        <w:ind w:left="781" w:hanging="360"/>
      </w:pPr>
      <w:rPr>
        <w:rFonts w:hint="default"/>
        <w:lang w:val="en-GB" w:eastAsia="en-US" w:bidi="ar-SA"/>
      </w:rPr>
    </w:lvl>
    <w:lvl w:ilvl="2" w:tplc="1E980976">
      <w:numFmt w:val="bullet"/>
      <w:lvlText w:val="•"/>
      <w:lvlJc w:val="left"/>
      <w:pPr>
        <w:ind w:left="1103" w:hanging="360"/>
      </w:pPr>
      <w:rPr>
        <w:rFonts w:hint="default"/>
        <w:lang w:val="en-GB" w:eastAsia="en-US" w:bidi="ar-SA"/>
      </w:rPr>
    </w:lvl>
    <w:lvl w:ilvl="3" w:tplc="45A07582">
      <w:numFmt w:val="bullet"/>
      <w:lvlText w:val="•"/>
      <w:lvlJc w:val="left"/>
      <w:pPr>
        <w:ind w:left="1425" w:hanging="360"/>
      </w:pPr>
      <w:rPr>
        <w:rFonts w:hint="default"/>
        <w:lang w:val="en-GB" w:eastAsia="en-US" w:bidi="ar-SA"/>
      </w:rPr>
    </w:lvl>
    <w:lvl w:ilvl="4" w:tplc="81FAE6C6">
      <w:numFmt w:val="bullet"/>
      <w:lvlText w:val="•"/>
      <w:lvlJc w:val="left"/>
      <w:pPr>
        <w:ind w:left="1746" w:hanging="360"/>
      </w:pPr>
      <w:rPr>
        <w:rFonts w:hint="default"/>
        <w:lang w:val="en-GB" w:eastAsia="en-US" w:bidi="ar-SA"/>
      </w:rPr>
    </w:lvl>
    <w:lvl w:ilvl="5" w:tplc="D9A64DCC">
      <w:numFmt w:val="bullet"/>
      <w:lvlText w:val="•"/>
      <w:lvlJc w:val="left"/>
      <w:pPr>
        <w:ind w:left="2068" w:hanging="360"/>
      </w:pPr>
      <w:rPr>
        <w:rFonts w:hint="default"/>
        <w:lang w:val="en-GB" w:eastAsia="en-US" w:bidi="ar-SA"/>
      </w:rPr>
    </w:lvl>
    <w:lvl w:ilvl="6" w:tplc="FE267F04">
      <w:numFmt w:val="bullet"/>
      <w:lvlText w:val="•"/>
      <w:lvlJc w:val="left"/>
      <w:pPr>
        <w:ind w:left="2390" w:hanging="360"/>
      </w:pPr>
      <w:rPr>
        <w:rFonts w:hint="default"/>
        <w:lang w:val="en-GB" w:eastAsia="en-US" w:bidi="ar-SA"/>
      </w:rPr>
    </w:lvl>
    <w:lvl w:ilvl="7" w:tplc="1AD0FDCE">
      <w:numFmt w:val="bullet"/>
      <w:lvlText w:val="•"/>
      <w:lvlJc w:val="left"/>
      <w:pPr>
        <w:ind w:left="2711" w:hanging="360"/>
      </w:pPr>
      <w:rPr>
        <w:rFonts w:hint="default"/>
        <w:lang w:val="en-GB" w:eastAsia="en-US" w:bidi="ar-SA"/>
      </w:rPr>
    </w:lvl>
    <w:lvl w:ilvl="8" w:tplc="79846174">
      <w:numFmt w:val="bullet"/>
      <w:lvlText w:val="•"/>
      <w:lvlJc w:val="left"/>
      <w:pPr>
        <w:ind w:left="3033" w:hanging="360"/>
      </w:pPr>
      <w:rPr>
        <w:rFonts w:hint="default"/>
        <w:lang w:val="en-GB" w:eastAsia="en-US" w:bidi="ar-SA"/>
      </w:rPr>
    </w:lvl>
  </w:abstractNum>
  <w:abstractNum w:abstractNumId="24" w15:restartNumberingAfterBreak="0">
    <w:nsid w:val="1D2A1677"/>
    <w:multiLevelType w:val="hybridMultilevel"/>
    <w:tmpl w:val="3084C238"/>
    <w:lvl w:ilvl="0" w:tplc="8B42FC3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BA838BA">
      <w:numFmt w:val="bullet"/>
      <w:lvlText w:val="•"/>
      <w:lvlJc w:val="left"/>
      <w:pPr>
        <w:ind w:left="767" w:hanging="360"/>
      </w:pPr>
      <w:rPr>
        <w:rFonts w:hint="default"/>
        <w:lang w:val="en-GB" w:eastAsia="en-US" w:bidi="ar-SA"/>
      </w:rPr>
    </w:lvl>
    <w:lvl w:ilvl="2" w:tplc="9594D9BE">
      <w:numFmt w:val="bullet"/>
      <w:lvlText w:val="•"/>
      <w:lvlJc w:val="left"/>
      <w:pPr>
        <w:ind w:left="1075" w:hanging="360"/>
      </w:pPr>
      <w:rPr>
        <w:rFonts w:hint="default"/>
        <w:lang w:val="en-GB" w:eastAsia="en-US" w:bidi="ar-SA"/>
      </w:rPr>
    </w:lvl>
    <w:lvl w:ilvl="3" w:tplc="0FB4C002">
      <w:numFmt w:val="bullet"/>
      <w:lvlText w:val="•"/>
      <w:lvlJc w:val="left"/>
      <w:pPr>
        <w:ind w:left="1382" w:hanging="360"/>
      </w:pPr>
      <w:rPr>
        <w:rFonts w:hint="default"/>
        <w:lang w:val="en-GB" w:eastAsia="en-US" w:bidi="ar-SA"/>
      </w:rPr>
    </w:lvl>
    <w:lvl w:ilvl="4" w:tplc="BB064C62">
      <w:numFmt w:val="bullet"/>
      <w:lvlText w:val="•"/>
      <w:lvlJc w:val="left"/>
      <w:pPr>
        <w:ind w:left="1690" w:hanging="360"/>
      </w:pPr>
      <w:rPr>
        <w:rFonts w:hint="default"/>
        <w:lang w:val="en-GB" w:eastAsia="en-US" w:bidi="ar-SA"/>
      </w:rPr>
    </w:lvl>
    <w:lvl w:ilvl="5" w:tplc="D4F68C24">
      <w:numFmt w:val="bullet"/>
      <w:lvlText w:val="•"/>
      <w:lvlJc w:val="left"/>
      <w:pPr>
        <w:ind w:left="1998" w:hanging="360"/>
      </w:pPr>
      <w:rPr>
        <w:rFonts w:hint="default"/>
        <w:lang w:val="en-GB" w:eastAsia="en-US" w:bidi="ar-SA"/>
      </w:rPr>
    </w:lvl>
    <w:lvl w:ilvl="6" w:tplc="D1C8A6A8">
      <w:numFmt w:val="bullet"/>
      <w:lvlText w:val="•"/>
      <w:lvlJc w:val="left"/>
      <w:pPr>
        <w:ind w:left="2305" w:hanging="360"/>
      </w:pPr>
      <w:rPr>
        <w:rFonts w:hint="default"/>
        <w:lang w:val="en-GB" w:eastAsia="en-US" w:bidi="ar-SA"/>
      </w:rPr>
    </w:lvl>
    <w:lvl w:ilvl="7" w:tplc="FD80BADA">
      <w:numFmt w:val="bullet"/>
      <w:lvlText w:val="•"/>
      <w:lvlJc w:val="left"/>
      <w:pPr>
        <w:ind w:left="2613" w:hanging="360"/>
      </w:pPr>
      <w:rPr>
        <w:rFonts w:hint="default"/>
        <w:lang w:val="en-GB" w:eastAsia="en-US" w:bidi="ar-SA"/>
      </w:rPr>
    </w:lvl>
    <w:lvl w:ilvl="8" w:tplc="CD827836">
      <w:numFmt w:val="bullet"/>
      <w:lvlText w:val="•"/>
      <w:lvlJc w:val="left"/>
      <w:pPr>
        <w:ind w:left="2920" w:hanging="360"/>
      </w:pPr>
      <w:rPr>
        <w:rFonts w:hint="default"/>
        <w:lang w:val="en-GB" w:eastAsia="en-US" w:bidi="ar-SA"/>
      </w:rPr>
    </w:lvl>
  </w:abstractNum>
  <w:abstractNum w:abstractNumId="25" w15:restartNumberingAfterBreak="0">
    <w:nsid w:val="1DC67D31"/>
    <w:multiLevelType w:val="hybridMultilevel"/>
    <w:tmpl w:val="DDC44AE4"/>
    <w:lvl w:ilvl="0" w:tplc="18A86B18">
      <w:numFmt w:val="bullet"/>
      <w:lvlText w:val=""/>
      <w:lvlJc w:val="left"/>
      <w:pPr>
        <w:ind w:left="468" w:hanging="360"/>
      </w:pPr>
      <w:rPr>
        <w:rFonts w:ascii="Symbol" w:eastAsia="Symbol" w:hAnsi="Symbol" w:cs="Symbo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DF567CA"/>
    <w:multiLevelType w:val="hybridMultilevel"/>
    <w:tmpl w:val="FEC6B0A0"/>
    <w:lvl w:ilvl="0" w:tplc="A0E63A52">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BA34DCCC">
      <w:numFmt w:val="bullet"/>
      <w:lvlText w:val="•"/>
      <w:lvlJc w:val="left"/>
      <w:pPr>
        <w:ind w:left="767" w:hanging="360"/>
      </w:pPr>
      <w:rPr>
        <w:rFonts w:hint="default"/>
        <w:lang w:val="en-GB" w:eastAsia="en-US" w:bidi="ar-SA"/>
      </w:rPr>
    </w:lvl>
    <w:lvl w:ilvl="2" w:tplc="060C3D70">
      <w:numFmt w:val="bullet"/>
      <w:lvlText w:val="•"/>
      <w:lvlJc w:val="left"/>
      <w:pPr>
        <w:ind w:left="1075" w:hanging="360"/>
      </w:pPr>
      <w:rPr>
        <w:rFonts w:hint="default"/>
        <w:lang w:val="en-GB" w:eastAsia="en-US" w:bidi="ar-SA"/>
      </w:rPr>
    </w:lvl>
    <w:lvl w:ilvl="3" w:tplc="4FB4FC52">
      <w:numFmt w:val="bullet"/>
      <w:lvlText w:val="•"/>
      <w:lvlJc w:val="left"/>
      <w:pPr>
        <w:ind w:left="1382" w:hanging="360"/>
      </w:pPr>
      <w:rPr>
        <w:rFonts w:hint="default"/>
        <w:lang w:val="en-GB" w:eastAsia="en-US" w:bidi="ar-SA"/>
      </w:rPr>
    </w:lvl>
    <w:lvl w:ilvl="4" w:tplc="631496B0">
      <w:numFmt w:val="bullet"/>
      <w:lvlText w:val="•"/>
      <w:lvlJc w:val="left"/>
      <w:pPr>
        <w:ind w:left="1690" w:hanging="360"/>
      </w:pPr>
      <w:rPr>
        <w:rFonts w:hint="default"/>
        <w:lang w:val="en-GB" w:eastAsia="en-US" w:bidi="ar-SA"/>
      </w:rPr>
    </w:lvl>
    <w:lvl w:ilvl="5" w:tplc="6978ACAC">
      <w:numFmt w:val="bullet"/>
      <w:lvlText w:val="•"/>
      <w:lvlJc w:val="left"/>
      <w:pPr>
        <w:ind w:left="1997" w:hanging="360"/>
      </w:pPr>
      <w:rPr>
        <w:rFonts w:hint="default"/>
        <w:lang w:val="en-GB" w:eastAsia="en-US" w:bidi="ar-SA"/>
      </w:rPr>
    </w:lvl>
    <w:lvl w:ilvl="6" w:tplc="C8BEC8C0">
      <w:numFmt w:val="bullet"/>
      <w:lvlText w:val="•"/>
      <w:lvlJc w:val="left"/>
      <w:pPr>
        <w:ind w:left="2305" w:hanging="360"/>
      </w:pPr>
      <w:rPr>
        <w:rFonts w:hint="default"/>
        <w:lang w:val="en-GB" w:eastAsia="en-US" w:bidi="ar-SA"/>
      </w:rPr>
    </w:lvl>
    <w:lvl w:ilvl="7" w:tplc="016E3F88">
      <w:numFmt w:val="bullet"/>
      <w:lvlText w:val="•"/>
      <w:lvlJc w:val="left"/>
      <w:pPr>
        <w:ind w:left="2612" w:hanging="360"/>
      </w:pPr>
      <w:rPr>
        <w:rFonts w:hint="default"/>
        <w:lang w:val="en-GB" w:eastAsia="en-US" w:bidi="ar-SA"/>
      </w:rPr>
    </w:lvl>
    <w:lvl w:ilvl="8" w:tplc="D4B0FAA2">
      <w:numFmt w:val="bullet"/>
      <w:lvlText w:val="•"/>
      <w:lvlJc w:val="left"/>
      <w:pPr>
        <w:ind w:left="2920" w:hanging="360"/>
      </w:pPr>
      <w:rPr>
        <w:rFonts w:hint="default"/>
        <w:lang w:val="en-GB" w:eastAsia="en-US" w:bidi="ar-SA"/>
      </w:rPr>
    </w:lvl>
  </w:abstractNum>
  <w:abstractNum w:abstractNumId="27" w15:restartNumberingAfterBreak="0">
    <w:nsid w:val="1E8A4126"/>
    <w:multiLevelType w:val="hybridMultilevel"/>
    <w:tmpl w:val="0C16209E"/>
    <w:lvl w:ilvl="0" w:tplc="62629D4C">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EB94A44"/>
    <w:multiLevelType w:val="hybridMultilevel"/>
    <w:tmpl w:val="A628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F926046"/>
    <w:multiLevelType w:val="hybridMultilevel"/>
    <w:tmpl w:val="30CC52CC"/>
    <w:lvl w:ilvl="0" w:tplc="E160CA92">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10AE778">
      <w:numFmt w:val="bullet"/>
      <w:lvlText w:val="•"/>
      <w:lvlJc w:val="left"/>
      <w:pPr>
        <w:ind w:left="1008" w:hanging="360"/>
      </w:pPr>
      <w:rPr>
        <w:rFonts w:hint="default"/>
        <w:lang w:val="en-GB" w:eastAsia="en-US" w:bidi="ar-SA"/>
      </w:rPr>
    </w:lvl>
    <w:lvl w:ilvl="2" w:tplc="8DDA8376">
      <w:numFmt w:val="bullet"/>
      <w:lvlText w:val="•"/>
      <w:lvlJc w:val="left"/>
      <w:pPr>
        <w:ind w:left="1557" w:hanging="360"/>
      </w:pPr>
      <w:rPr>
        <w:rFonts w:hint="default"/>
        <w:lang w:val="en-GB" w:eastAsia="en-US" w:bidi="ar-SA"/>
      </w:rPr>
    </w:lvl>
    <w:lvl w:ilvl="3" w:tplc="C368E69A">
      <w:numFmt w:val="bullet"/>
      <w:lvlText w:val="•"/>
      <w:lvlJc w:val="left"/>
      <w:pPr>
        <w:ind w:left="2105" w:hanging="360"/>
      </w:pPr>
      <w:rPr>
        <w:rFonts w:hint="default"/>
        <w:lang w:val="en-GB" w:eastAsia="en-US" w:bidi="ar-SA"/>
      </w:rPr>
    </w:lvl>
    <w:lvl w:ilvl="4" w:tplc="5B7AD882">
      <w:numFmt w:val="bullet"/>
      <w:lvlText w:val="•"/>
      <w:lvlJc w:val="left"/>
      <w:pPr>
        <w:ind w:left="2654" w:hanging="360"/>
      </w:pPr>
      <w:rPr>
        <w:rFonts w:hint="default"/>
        <w:lang w:val="en-GB" w:eastAsia="en-US" w:bidi="ar-SA"/>
      </w:rPr>
    </w:lvl>
    <w:lvl w:ilvl="5" w:tplc="9328D0A6">
      <w:numFmt w:val="bullet"/>
      <w:lvlText w:val="•"/>
      <w:lvlJc w:val="left"/>
      <w:pPr>
        <w:ind w:left="3202" w:hanging="360"/>
      </w:pPr>
      <w:rPr>
        <w:rFonts w:hint="default"/>
        <w:lang w:val="en-GB" w:eastAsia="en-US" w:bidi="ar-SA"/>
      </w:rPr>
    </w:lvl>
    <w:lvl w:ilvl="6" w:tplc="29D65732">
      <w:numFmt w:val="bullet"/>
      <w:lvlText w:val="•"/>
      <w:lvlJc w:val="left"/>
      <w:pPr>
        <w:ind w:left="3751" w:hanging="360"/>
      </w:pPr>
      <w:rPr>
        <w:rFonts w:hint="default"/>
        <w:lang w:val="en-GB" w:eastAsia="en-US" w:bidi="ar-SA"/>
      </w:rPr>
    </w:lvl>
    <w:lvl w:ilvl="7" w:tplc="6B562732">
      <w:numFmt w:val="bullet"/>
      <w:lvlText w:val="•"/>
      <w:lvlJc w:val="left"/>
      <w:pPr>
        <w:ind w:left="4299" w:hanging="360"/>
      </w:pPr>
      <w:rPr>
        <w:rFonts w:hint="default"/>
        <w:lang w:val="en-GB" w:eastAsia="en-US" w:bidi="ar-SA"/>
      </w:rPr>
    </w:lvl>
    <w:lvl w:ilvl="8" w:tplc="26D28C70">
      <w:numFmt w:val="bullet"/>
      <w:lvlText w:val="•"/>
      <w:lvlJc w:val="left"/>
      <w:pPr>
        <w:ind w:left="4848" w:hanging="360"/>
      </w:pPr>
      <w:rPr>
        <w:rFonts w:hint="default"/>
        <w:lang w:val="en-GB" w:eastAsia="en-US" w:bidi="ar-SA"/>
      </w:rPr>
    </w:lvl>
  </w:abstractNum>
  <w:abstractNum w:abstractNumId="30" w15:restartNumberingAfterBreak="0">
    <w:nsid w:val="20EE7468"/>
    <w:multiLevelType w:val="hybridMultilevel"/>
    <w:tmpl w:val="7E724060"/>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1" w15:restartNumberingAfterBreak="0">
    <w:nsid w:val="21660D31"/>
    <w:multiLevelType w:val="hybridMultilevel"/>
    <w:tmpl w:val="90F6CC4E"/>
    <w:lvl w:ilvl="0" w:tplc="5D54D3E8">
      <w:numFmt w:val="bullet"/>
      <w:lvlText w:val=""/>
      <w:lvlJc w:val="left"/>
      <w:pPr>
        <w:ind w:left="467" w:hanging="308"/>
      </w:pPr>
      <w:rPr>
        <w:rFonts w:ascii="Symbol" w:eastAsia="Symbol" w:hAnsi="Symbol" w:cs="Symbol" w:hint="default"/>
        <w:b w:val="0"/>
        <w:bCs w:val="0"/>
        <w:i w:val="0"/>
        <w:iCs w:val="0"/>
        <w:w w:val="100"/>
        <w:sz w:val="22"/>
        <w:szCs w:val="22"/>
        <w:lang w:val="en-GB" w:eastAsia="en-US" w:bidi="ar-SA"/>
      </w:rPr>
    </w:lvl>
    <w:lvl w:ilvl="1" w:tplc="13145B3C">
      <w:numFmt w:val="bullet"/>
      <w:lvlText w:val="•"/>
      <w:lvlJc w:val="left"/>
      <w:pPr>
        <w:ind w:left="1312" w:hanging="308"/>
      </w:pPr>
      <w:rPr>
        <w:rFonts w:hint="default"/>
        <w:lang w:val="en-GB" w:eastAsia="en-US" w:bidi="ar-SA"/>
      </w:rPr>
    </w:lvl>
    <w:lvl w:ilvl="2" w:tplc="9296E974">
      <w:numFmt w:val="bullet"/>
      <w:lvlText w:val="•"/>
      <w:lvlJc w:val="left"/>
      <w:pPr>
        <w:ind w:left="2164" w:hanging="308"/>
      </w:pPr>
      <w:rPr>
        <w:rFonts w:hint="default"/>
        <w:lang w:val="en-GB" w:eastAsia="en-US" w:bidi="ar-SA"/>
      </w:rPr>
    </w:lvl>
    <w:lvl w:ilvl="3" w:tplc="A922167C">
      <w:numFmt w:val="bullet"/>
      <w:lvlText w:val="•"/>
      <w:lvlJc w:val="left"/>
      <w:pPr>
        <w:ind w:left="3016" w:hanging="308"/>
      </w:pPr>
      <w:rPr>
        <w:rFonts w:hint="default"/>
        <w:lang w:val="en-GB" w:eastAsia="en-US" w:bidi="ar-SA"/>
      </w:rPr>
    </w:lvl>
    <w:lvl w:ilvl="4" w:tplc="D3E44D52">
      <w:numFmt w:val="bullet"/>
      <w:lvlText w:val="•"/>
      <w:lvlJc w:val="left"/>
      <w:pPr>
        <w:ind w:left="3868" w:hanging="308"/>
      </w:pPr>
      <w:rPr>
        <w:rFonts w:hint="default"/>
        <w:lang w:val="en-GB" w:eastAsia="en-US" w:bidi="ar-SA"/>
      </w:rPr>
    </w:lvl>
    <w:lvl w:ilvl="5" w:tplc="AD4E1726">
      <w:numFmt w:val="bullet"/>
      <w:lvlText w:val="•"/>
      <w:lvlJc w:val="left"/>
      <w:pPr>
        <w:ind w:left="4720" w:hanging="308"/>
      </w:pPr>
      <w:rPr>
        <w:rFonts w:hint="default"/>
        <w:lang w:val="en-GB" w:eastAsia="en-US" w:bidi="ar-SA"/>
      </w:rPr>
    </w:lvl>
    <w:lvl w:ilvl="6" w:tplc="6E08905A">
      <w:numFmt w:val="bullet"/>
      <w:lvlText w:val="•"/>
      <w:lvlJc w:val="left"/>
      <w:pPr>
        <w:ind w:left="5572" w:hanging="308"/>
      </w:pPr>
      <w:rPr>
        <w:rFonts w:hint="default"/>
        <w:lang w:val="en-GB" w:eastAsia="en-US" w:bidi="ar-SA"/>
      </w:rPr>
    </w:lvl>
    <w:lvl w:ilvl="7" w:tplc="6CF0CFFC">
      <w:numFmt w:val="bullet"/>
      <w:lvlText w:val="•"/>
      <w:lvlJc w:val="left"/>
      <w:pPr>
        <w:ind w:left="6424" w:hanging="308"/>
      </w:pPr>
      <w:rPr>
        <w:rFonts w:hint="default"/>
        <w:lang w:val="en-GB" w:eastAsia="en-US" w:bidi="ar-SA"/>
      </w:rPr>
    </w:lvl>
    <w:lvl w:ilvl="8" w:tplc="7D9AF2F8">
      <w:numFmt w:val="bullet"/>
      <w:lvlText w:val="•"/>
      <w:lvlJc w:val="left"/>
      <w:pPr>
        <w:ind w:left="7276" w:hanging="308"/>
      </w:pPr>
      <w:rPr>
        <w:rFonts w:hint="default"/>
        <w:lang w:val="en-GB" w:eastAsia="en-US" w:bidi="ar-SA"/>
      </w:rPr>
    </w:lvl>
  </w:abstractNum>
  <w:abstractNum w:abstractNumId="32" w15:restartNumberingAfterBreak="0">
    <w:nsid w:val="22CF0E1D"/>
    <w:multiLevelType w:val="multilevel"/>
    <w:tmpl w:val="40BA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ED789F"/>
    <w:multiLevelType w:val="hybridMultilevel"/>
    <w:tmpl w:val="6484ACA0"/>
    <w:lvl w:ilvl="0" w:tplc="23943E7C">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704ED796">
      <w:numFmt w:val="bullet"/>
      <w:lvlText w:val="•"/>
      <w:lvlJc w:val="left"/>
      <w:pPr>
        <w:ind w:left="1008" w:hanging="360"/>
      </w:pPr>
      <w:rPr>
        <w:rFonts w:hint="default"/>
        <w:lang w:val="en-GB" w:eastAsia="en-US" w:bidi="ar-SA"/>
      </w:rPr>
    </w:lvl>
    <w:lvl w:ilvl="2" w:tplc="2BB65E64">
      <w:numFmt w:val="bullet"/>
      <w:lvlText w:val="•"/>
      <w:lvlJc w:val="left"/>
      <w:pPr>
        <w:ind w:left="1557" w:hanging="360"/>
      </w:pPr>
      <w:rPr>
        <w:rFonts w:hint="default"/>
        <w:lang w:val="en-GB" w:eastAsia="en-US" w:bidi="ar-SA"/>
      </w:rPr>
    </w:lvl>
    <w:lvl w:ilvl="3" w:tplc="BCB041EA">
      <w:numFmt w:val="bullet"/>
      <w:lvlText w:val="•"/>
      <w:lvlJc w:val="left"/>
      <w:pPr>
        <w:ind w:left="2105" w:hanging="360"/>
      </w:pPr>
      <w:rPr>
        <w:rFonts w:hint="default"/>
        <w:lang w:val="en-GB" w:eastAsia="en-US" w:bidi="ar-SA"/>
      </w:rPr>
    </w:lvl>
    <w:lvl w:ilvl="4" w:tplc="01822458">
      <w:numFmt w:val="bullet"/>
      <w:lvlText w:val="•"/>
      <w:lvlJc w:val="left"/>
      <w:pPr>
        <w:ind w:left="2654" w:hanging="360"/>
      </w:pPr>
      <w:rPr>
        <w:rFonts w:hint="default"/>
        <w:lang w:val="en-GB" w:eastAsia="en-US" w:bidi="ar-SA"/>
      </w:rPr>
    </w:lvl>
    <w:lvl w:ilvl="5" w:tplc="A5F665F2">
      <w:numFmt w:val="bullet"/>
      <w:lvlText w:val="•"/>
      <w:lvlJc w:val="left"/>
      <w:pPr>
        <w:ind w:left="3203" w:hanging="360"/>
      </w:pPr>
      <w:rPr>
        <w:rFonts w:hint="default"/>
        <w:lang w:val="en-GB" w:eastAsia="en-US" w:bidi="ar-SA"/>
      </w:rPr>
    </w:lvl>
    <w:lvl w:ilvl="6" w:tplc="73C272F6">
      <w:numFmt w:val="bullet"/>
      <w:lvlText w:val="•"/>
      <w:lvlJc w:val="left"/>
      <w:pPr>
        <w:ind w:left="3751" w:hanging="360"/>
      </w:pPr>
      <w:rPr>
        <w:rFonts w:hint="default"/>
        <w:lang w:val="en-GB" w:eastAsia="en-US" w:bidi="ar-SA"/>
      </w:rPr>
    </w:lvl>
    <w:lvl w:ilvl="7" w:tplc="CAEE8E0A">
      <w:numFmt w:val="bullet"/>
      <w:lvlText w:val="•"/>
      <w:lvlJc w:val="left"/>
      <w:pPr>
        <w:ind w:left="4300" w:hanging="360"/>
      </w:pPr>
      <w:rPr>
        <w:rFonts w:hint="default"/>
        <w:lang w:val="en-GB" w:eastAsia="en-US" w:bidi="ar-SA"/>
      </w:rPr>
    </w:lvl>
    <w:lvl w:ilvl="8" w:tplc="88D494CE">
      <w:numFmt w:val="bullet"/>
      <w:lvlText w:val="•"/>
      <w:lvlJc w:val="left"/>
      <w:pPr>
        <w:ind w:left="4848" w:hanging="360"/>
      </w:pPr>
      <w:rPr>
        <w:rFonts w:hint="default"/>
        <w:lang w:val="en-GB" w:eastAsia="en-US" w:bidi="ar-SA"/>
      </w:rPr>
    </w:lvl>
  </w:abstractNum>
  <w:abstractNum w:abstractNumId="34" w15:restartNumberingAfterBreak="0">
    <w:nsid w:val="24C84C49"/>
    <w:multiLevelType w:val="hybridMultilevel"/>
    <w:tmpl w:val="C76E7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4CA20F2"/>
    <w:multiLevelType w:val="hybridMultilevel"/>
    <w:tmpl w:val="421241A4"/>
    <w:lvl w:ilvl="0" w:tplc="811EBB6C">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D3E69902">
      <w:numFmt w:val="bullet"/>
      <w:lvlText w:val="•"/>
      <w:lvlJc w:val="left"/>
      <w:pPr>
        <w:ind w:left="781" w:hanging="360"/>
      </w:pPr>
      <w:rPr>
        <w:rFonts w:hint="default"/>
        <w:lang w:val="en-GB" w:eastAsia="en-US" w:bidi="ar-SA"/>
      </w:rPr>
    </w:lvl>
    <w:lvl w:ilvl="2" w:tplc="8CB6C1BC">
      <w:numFmt w:val="bullet"/>
      <w:lvlText w:val="•"/>
      <w:lvlJc w:val="left"/>
      <w:pPr>
        <w:ind w:left="1103" w:hanging="360"/>
      </w:pPr>
      <w:rPr>
        <w:rFonts w:hint="default"/>
        <w:lang w:val="en-GB" w:eastAsia="en-US" w:bidi="ar-SA"/>
      </w:rPr>
    </w:lvl>
    <w:lvl w:ilvl="3" w:tplc="C262E136">
      <w:numFmt w:val="bullet"/>
      <w:lvlText w:val="•"/>
      <w:lvlJc w:val="left"/>
      <w:pPr>
        <w:ind w:left="1425" w:hanging="360"/>
      </w:pPr>
      <w:rPr>
        <w:rFonts w:hint="default"/>
        <w:lang w:val="en-GB" w:eastAsia="en-US" w:bidi="ar-SA"/>
      </w:rPr>
    </w:lvl>
    <w:lvl w:ilvl="4" w:tplc="58A2A7A4">
      <w:numFmt w:val="bullet"/>
      <w:lvlText w:val="•"/>
      <w:lvlJc w:val="left"/>
      <w:pPr>
        <w:ind w:left="1746" w:hanging="360"/>
      </w:pPr>
      <w:rPr>
        <w:rFonts w:hint="default"/>
        <w:lang w:val="en-GB" w:eastAsia="en-US" w:bidi="ar-SA"/>
      </w:rPr>
    </w:lvl>
    <w:lvl w:ilvl="5" w:tplc="B78AB3B4">
      <w:numFmt w:val="bullet"/>
      <w:lvlText w:val="•"/>
      <w:lvlJc w:val="left"/>
      <w:pPr>
        <w:ind w:left="2068" w:hanging="360"/>
      </w:pPr>
      <w:rPr>
        <w:rFonts w:hint="default"/>
        <w:lang w:val="en-GB" w:eastAsia="en-US" w:bidi="ar-SA"/>
      </w:rPr>
    </w:lvl>
    <w:lvl w:ilvl="6" w:tplc="AB127CEE">
      <w:numFmt w:val="bullet"/>
      <w:lvlText w:val="•"/>
      <w:lvlJc w:val="left"/>
      <w:pPr>
        <w:ind w:left="2390" w:hanging="360"/>
      </w:pPr>
      <w:rPr>
        <w:rFonts w:hint="default"/>
        <w:lang w:val="en-GB" w:eastAsia="en-US" w:bidi="ar-SA"/>
      </w:rPr>
    </w:lvl>
    <w:lvl w:ilvl="7" w:tplc="50147F66">
      <w:numFmt w:val="bullet"/>
      <w:lvlText w:val="•"/>
      <w:lvlJc w:val="left"/>
      <w:pPr>
        <w:ind w:left="2711" w:hanging="360"/>
      </w:pPr>
      <w:rPr>
        <w:rFonts w:hint="default"/>
        <w:lang w:val="en-GB" w:eastAsia="en-US" w:bidi="ar-SA"/>
      </w:rPr>
    </w:lvl>
    <w:lvl w:ilvl="8" w:tplc="EB560064">
      <w:numFmt w:val="bullet"/>
      <w:lvlText w:val="•"/>
      <w:lvlJc w:val="left"/>
      <w:pPr>
        <w:ind w:left="3033" w:hanging="360"/>
      </w:pPr>
      <w:rPr>
        <w:rFonts w:hint="default"/>
        <w:lang w:val="en-GB" w:eastAsia="en-US" w:bidi="ar-SA"/>
      </w:rPr>
    </w:lvl>
  </w:abstractNum>
  <w:abstractNum w:abstractNumId="36" w15:restartNumberingAfterBreak="0">
    <w:nsid w:val="262A605B"/>
    <w:multiLevelType w:val="hybridMultilevel"/>
    <w:tmpl w:val="95E8736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2C50358F"/>
    <w:multiLevelType w:val="hybridMultilevel"/>
    <w:tmpl w:val="D9CC028A"/>
    <w:lvl w:ilvl="0" w:tplc="AAFC152E">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D0DC29A4">
      <w:numFmt w:val="bullet"/>
      <w:lvlText w:val="•"/>
      <w:lvlJc w:val="left"/>
      <w:pPr>
        <w:ind w:left="781" w:hanging="360"/>
      </w:pPr>
      <w:rPr>
        <w:rFonts w:hint="default"/>
        <w:lang w:val="en-GB" w:eastAsia="en-US" w:bidi="ar-SA"/>
      </w:rPr>
    </w:lvl>
    <w:lvl w:ilvl="2" w:tplc="D3ECA944">
      <w:numFmt w:val="bullet"/>
      <w:lvlText w:val="•"/>
      <w:lvlJc w:val="left"/>
      <w:pPr>
        <w:ind w:left="1103" w:hanging="360"/>
      </w:pPr>
      <w:rPr>
        <w:rFonts w:hint="default"/>
        <w:lang w:val="en-GB" w:eastAsia="en-US" w:bidi="ar-SA"/>
      </w:rPr>
    </w:lvl>
    <w:lvl w:ilvl="3" w:tplc="26A27AF6">
      <w:numFmt w:val="bullet"/>
      <w:lvlText w:val="•"/>
      <w:lvlJc w:val="left"/>
      <w:pPr>
        <w:ind w:left="1425" w:hanging="360"/>
      </w:pPr>
      <w:rPr>
        <w:rFonts w:hint="default"/>
        <w:lang w:val="en-GB" w:eastAsia="en-US" w:bidi="ar-SA"/>
      </w:rPr>
    </w:lvl>
    <w:lvl w:ilvl="4" w:tplc="9DF41106">
      <w:numFmt w:val="bullet"/>
      <w:lvlText w:val="•"/>
      <w:lvlJc w:val="left"/>
      <w:pPr>
        <w:ind w:left="1746" w:hanging="360"/>
      </w:pPr>
      <w:rPr>
        <w:rFonts w:hint="default"/>
        <w:lang w:val="en-GB" w:eastAsia="en-US" w:bidi="ar-SA"/>
      </w:rPr>
    </w:lvl>
    <w:lvl w:ilvl="5" w:tplc="75408494">
      <w:numFmt w:val="bullet"/>
      <w:lvlText w:val="•"/>
      <w:lvlJc w:val="left"/>
      <w:pPr>
        <w:ind w:left="2068" w:hanging="360"/>
      </w:pPr>
      <w:rPr>
        <w:rFonts w:hint="default"/>
        <w:lang w:val="en-GB" w:eastAsia="en-US" w:bidi="ar-SA"/>
      </w:rPr>
    </w:lvl>
    <w:lvl w:ilvl="6" w:tplc="872625FA">
      <w:numFmt w:val="bullet"/>
      <w:lvlText w:val="•"/>
      <w:lvlJc w:val="left"/>
      <w:pPr>
        <w:ind w:left="2390" w:hanging="360"/>
      </w:pPr>
      <w:rPr>
        <w:rFonts w:hint="default"/>
        <w:lang w:val="en-GB" w:eastAsia="en-US" w:bidi="ar-SA"/>
      </w:rPr>
    </w:lvl>
    <w:lvl w:ilvl="7" w:tplc="4D2031EE">
      <w:numFmt w:val="bullet"/>
      <w:lvlText w:val="•"/>
      <w:lvlJc w:val="left"/>
      <w:pPr>
        <w:ind w:left="2711" w:hanging="360"/>
      </w:pPr>
      <w:rPr>
        <w:rFonts w:hint="default"/>
        <w:lang w:val="en-GB" w:eastAsia="en-US" w:bidi="ar-SA"/>
      </w:rPr>
    </w:lvl>
    <w:lvl w:ilvl="8" w:tplc="D6646836">
      <w:numFmt w:val="bullet"/>
      <w:lvlText w:val="•"/>
      <w:lvlJc w:val="left"/>
      <w:pPr>
        <w:ind w:left="3033" w:hanging="360"/>
      </w:pPr>
      <w:rPr>
        <w:rFonts w:hint="default"/>
        <w:lang w:val="en-GB" w:eastAsia="en-US" w:bidi="ar-SA"/>
      </w:rPr>
    </w:lvl>
  </w:abstractNum>
  <w:abstractNum w:abstractNumId="38" w15:restartNumberingAfterBreak="0">
    <w:nsid w:val="2D4443B9"/>
    <w:multiLevelType w:val="hybridMultilevel"/>
    <w:tmpl w:val="A858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705210"/>
    <w:multiLevelType w:val="hybridMultilevel"/>
    <w:tmpl w:val="08F6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692BDE"/>
    <w:multiLevelType w:val="hybridMultilevel"/>
    <w:tmpl w:val="2A209B36"/>
    <w:lvl w:ilvl="0" w:tplc="0E40FF6A">
      <w:numFmt w:val="bullet"/>
      <w:lvlText w:val=""/>
      <w:lvlJc w:val="left"/>
      <w:pPr>
        <w:ind w:left="720" w:hanging="360"/>
      </w:pPr>
      <w:rPr>
        <w:rFonts w:ascii="Symbol" w:eastAsia="Symbol" w:hAnsi="Symbol" w:cs="Symbo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EA10E50"/>
    <w:multiLevelType w:val="hybridMultilevel"/>
    <w:tmpl w:val="9E12B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ED2650C"/>
    <w:multiLevelType w:val="hybridMultilevel"/>
    <w:tmpl w:val="A7D2A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F13162C"/>
    <w:multiLevelType w:val="hybridMultilevel"/>
    <w:tmpl w:val="834A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F760BCA"/>
    <w:multiLevelType w:val="hybridMultilevel"/>
    <w:tmpl w:val="AFBE93D2"/>
    <w:lvl w:ilvl="0" w:tplc="0E40FF6A">
      <w:numFmt w:val="bullet"/>
      <w:lvlText w:val=""/>
      <w:lvlJc w:val="left"/>
      <w:pPr>
        <w:ind w:left="763" w:hanging="360"/>
      </w:pPr>
      <w:rPr>
        <w:rFonts w:ascii="Symbol" w:eastAsia="Symbol" w:hAnsi="Symbol" w:cs="Symbol" w:hint="default"/>
        <w:b w:val="0"/>
        <w:bCs w:val="0"/>
        <w:i w:val="0"/>
        <w:iCs w:val="0"/>
        <w:w w:val="100"/>
        <w:sz w:val="22"/>
        <w:szCs w:val="22"/>
        <w:lang w:val="en-GB" w:eastAsia="en-US" w:bidi="ar-SA"/>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45" w15:restartNumberingAfterBreak="0">
    <w:nsid w:val="2F894916"/>
    <w:multiLevelType w:val="hybridMultilevel"/>
    <w:tmpl w:val="44CA63EC"/>
    <w:lvl w:ilvl="0" w:tplc="E5B03EFC">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97D0AEDE">
      <w:numFmt w:val="bullet"/>
      <w:lvlText w:val="•"/>
      <w:lvlJc w:val="left"/>
      <w:pPr>
        <w:ind w:left="781" w:hanging="360"/>
      </w:pPr>
      <w:rPr>
        <w:rFonts w:hint="default"/>
        <w:lang w:val="en-GB" w:eastAsia="en-US" w:bidi="ar-SA"/>
      </w:rPr>
    </w:lvl>
    <w:lvl w:ilvl="2" w:tplc="008E9800">
      <w:numFmt w:val="bullet"/>
      <w:lvlText w:val="•"/>
      <w:lvlJc w:val="left"/>
      <w:pPr>
        <w:ind w:left="1103" w:hanging="360"/>
      </w:pPr>
      <w:rPr>
        <w:rFonts w:hint="default"/>
        <w:lang w:val="en-GB" w:eastAsia="en-US" w:bidi="ar-SA"/>
      </w:rPr>
    </w:lvl>
    <w:lvl w:ilvl="3" w:tplc="CC5C78BE">
      <w:numFmt w:val="bullet"/>
      <w:lvlText w:val="•"/>
      <w:lvlJc w:val="left"/>
      <w:pPr>
        <w:ind w:left="1425" w:hanging="360"/>
      </w:pPr>
      <w:rPr>
        <w:rFonts w:hint="default"/>
        <w:lang w:val="en-GB" w:eastAsia="en-US" w:bidi="ar-SA"/>
      </w:rPr>
    </w:lvl>
    <w:lvl w:ilvl="4" w:tplc="B57A99E4">
      <w:numFmt w:val="bullet"/>
      <w:lvlText w:val="•"/>
      <w:lvlJc w:val="left"/>
      <w:pPr>
        <w:ind w:left="1746" w:hanging="360"/>
      </w:pPr>
      <w:rPr>
        <w:rFonts w:hint="default"/>
        <w:lang w:val="en-GB" w:eastAsia="en-US" w:bidi="ar-SA"/>
      </w:rPr>
    </w:lvl>
    <w:lvl w:ilvl="5" w:tplc="2752EC2A">
      <w:numFmt w:val="bullet"/>
      <w:lvlText w:val="•"/>
      <w:lvlJc w:val="left"/>
      <w:pPr>
        <w:ind w:left="2068" w:hanging="360"/>
      </w:pPr>
      <w:rPr>
        <w:rFonts w:hint="default"/>
        <w:lang w:val="en-GB" w:eastAsia="en-US" w:bidi="ar-SA"/>
      </w:rPr>
    </w:lvl>
    <w:lvl w:ilvl="6" w:tplc="CF44212E">
      <w:numFmt w:val="bullet"/>
      <w:lvlText w:val="•"/>
      <w:lvlJc w:val="left"/>
      <w:pPr>
        <w:ind w:left="2390" w:hanging="360"/>
      </w:pPr>
      <w:rPr>
        <w:rFonts w:hint="default"/>
        <w:lang w:val="en-GB" w:eastAsia="en-US" w:bidi="ar-SA"/>
      </w:rPr>
    </w:lvl>
    <w:lvl w:ilvl="7" w:tplc="6E705DAE">
      <w:numFmt w:val="bullet"/>
      <w:lvlText w:val="•"/>
      <w:lvlJc w:val="left"/>
      <w:pPr>
        <w:ind w:left="2711" w:hanging="360"/>
      </w:pPr>
      <w:rPr>
        <w:rFonts w:hint="default"/>
        <w:lang w:val="en-GB" w:eastAsia="en-US" w:bidi="ar-SA"/>
      </w:rPr>
    </w:lvl>
    <w:lvl w:ilvl="8" w:tplc="4F165DF2">
      <w:numFmt w:val="bullet"/>
      <w:lvlText w:val="•"/>
      <w:lvlJc w:val="left"/>
      <w:pPr>
        <w:ind w:left="3033" w:hanging="360"/>
      </w:pPr>
      <w:rPr>
        <w:rFonts w:hint="default"/>
        <w:lang w:val="en-GB" w:eastAsia="en-US" w:bidi="ar-SA"/>
      </w:rPr>
    </w:lvl>
  </w:abstractNum>
  <w:abstractNum w:abstractNumId="46" w15:restartNumberingAfterBreak="0">
    <w:nsid w:val="304A3DD9"/>
    <w:multiLevelType w:val="hybridMultilevel"/>
    <w:tmpl w:val="BF94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2C457D9"/>
    <w:multiLevelType w:val="hybridMultilevel"/>
    <w:tmpl w:val="CA628BD6"/>
    <w:lvl w:ilvl="0" w:tplc="194E0CE8">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7068E1AA">
      <w:numFmt w:val="bullet"/>
      <w:lvlText w:val="•"/>
      <w:lvlJc w:val="left"/>
      <w:pPr>
        <w:ind w:left="781" w:hanging="360"/>
      </w:pPr>
      <w:rPr>
        <w:rFonts w:hint="default"/>
        <w:lang w:val="en-GB" w:eastAsia="en-US" w:bidi="ar-SA"/>
      </w:rPr>
    </w:lvl>
    <w:lvl w:ilvl="2" w:tplc="F59E62A6">
      <w:numFmt w:val="bullet"/>
      <w:lvlText w:val="•"/>
      <w:lvlJc w:val="left"/>
      <w:pPr>
        <w:ind w:left="1103" w:hanging="360"/>
      </w:pPr>
      <w:rPr>
        <w:rFonts w:hint="default"/>
        <w:lang w:val="en-GB" w:eastAsia="en-US" w:bidi="ar-SA"/>
      </w:rPr>
    </w:lvl>
    <w:lvl w:ilvl="3" w:tplc="E8327F94">
      <w:numFmt w:val="bullet"/>
      <w:lvlText w:val="•"/>
      <w:lvlJc w:val="left"/>
      <w:pPr>
        <w:ind w:left="1425" w:hanging="360"/>
      </w:pPr>
      <w:rPr>
        <w:rFonts w:hint="default"/>
        <w:lang w:val="en-GB" w:eastAsia="en-US" w:bidi="ar-SA"/>
      </w:rPr>
    </w:lvl>
    <w:lvl w:ilvl="4" w:tplc="C6424428">
      <w:numFmt w:val="bullet"/>
      <w:lvlText w:val="•"/>
      <w:lvlJc w:val="left"/>
      <w:pPr>
        <w:ind w:left="1746" w:hanging="360"/>
      </w:pPr>
      <w:rPr>
        <w:rFonts w:hint="default"/>
        <w:lang w:val="en-GB" w:eastAsia="en-US" w:bidi="ar-SA"/>
      </w:rPr>
    </w:lvl>
    <w:lvl w:ilvl="5" w:tplc="11B47BF0">
      <w:numFmt w:val="bullet"/>
      <w:lvlText w:val="•"/>
      <w:lvlJc w:val="left"/>
      <w:pPr>
        <w:ind w:left="2068" w:hanging="360"/>
      </w:pPr>
      <w:rPr>
        <w:rFonts w:hint="default"/>
        <w:lang w:val="en-GB" w:eastAsia="en-US" w:bidi="ar-SA"/>
      </w:rPr>
    </w:lvl>
    <w:lvl w:ilvl="6" w:tplc="30860490">
      <w:numFmt w:val="bullet"/>
      <w:lvlText w:val="•"/>
      <w:lvlJc w:val="left"/>
      <w:pPr>
        <w:ind w:left="2390" w:hanging="360"/>
      </w:pPr>
      <w:rPr>
        <w:rFonts w:hint="default"/>
        <w:lang w:val="en-GB" w:eastAsia="en-US" w:bidi="ar-SA"/>
      </w:rPr>
    </w:lvl>
    <w:lvl w:ilvl="7" w:tplc="799A93F0">
      <w:numFmt w:val="bullet"/>
      <w:lvlText w:val="•"/>
      <w:lvlJc w:val="left"/>
      <w:pPr>
        <w:ind w:left="2711" w:hanging="360"/>
      </w:pPr>
      <w:rPr>
        <w:rFonts w:hint="default"/>
        <w:lang w:val="en-GB" w:eastAsia="en-US" w:bidi="ar-SA"/>
      </w:rPr>
    </w:lvl>
    <w:lvl w:ilvl="8" w:tplc="D2A0EE14">
      <w:numFmt w:val="bullet"/>
      <w:lvlText w:val="•"/>
      <w:lvlJc w:val="left"/>
      <w:pPr>
        <w:ind w:left="3033" w:hanging="360"/>
      </w:pPr>
      <w:rPr>
        <w:rFonts w:hint="default"/>
        <w:lang w:val="en-GB" w:eastAsia="en-US" w:bidi="ar-SA"/>
      </w:rPr>
    </w:lvl>
  </w:abstractNum>
  <w:abstractNum w:abstractNumId="48" w15:restartNumberingAfterBreak="0">
    <w:nsid w:val="33020E4E"/>
    <w:multiLevelType w:val="hybridMultilevel"/>
    <w:tmpl w:val="0BE6B326"/>
    <w:lvl w:ilvl="0" w:tplc="33FE2430">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899A6826">
      <w:numFmt w:val="bullet"/>
      <w:lvlText w:val="•"/>
      <w:lvlJc w:val="left"/>
      <w:pPr>
        <w:ind w:left="781" w:hanging="360"/>
      </w:pPr>
      <w:rPr>
        <w:rFonts w:hint="default"/>
        <w:lang w:val="en-GB" w:eastAsia="en-US" w:bidi="ar-SA"/>
      </w:rPr>
    </w:lvl>
    <w:lvl w:ilvl="2" w:tplc="01C08C42">
      <w:numFmt w:val="bullet"/>
      <w:lvlText w:val="•"/>
      <w:lvlJc w:val="left"/>
      <w:pPr>
        <w:ind w:left="1103" w:hanging="360"/>
      </w:pPr>
      <w:rPr>
        <w:rFonts w:hint="default"/>
        <w:lang w:val="en-GB" w:eastAsia="en-US" w:bidi="ar-SA"/>
      </w:rPr>
    </w:lvl>
    <w:lvl w:ilvl="3" w:tplc="3D623B8E">
      <w:numFmt w:val="bullet"/>
      <w:lvlText w:val="•"/>
      <w:lvlJc w:val="left"/>
      <w:pPr>
        <w:ind w:left="1425" w:hanging="360"/>
      </w:pPr>
      <w:rPr>
        <w:rFonts w:hint="default"/>
        <w:lang w:val="en-GB" w:eastAsia="en-US" w:bidi="ar-SA"/>
      </w:rPr>
    </w:lvl>
    <w:lvl w:ilvl="4" w:tplc="FF0C195A">
      <w:numFmt w:val="bullet"/>
      <w:lvlText w:val="•"/>
      <w:lvlJc w:val="left"/>
      <w:pPr>
        <w:ind w:left="1746" w:hanging="360"/>
      </w:pPr>
      <w:rPr>
        <w:rFonts w:hint="default"/>
        <w:lang w:val="en-GB" w:eastAsia="en-US" w:bidi="ar-SA"/>
      </w:rPr>
    </w:lvl>
    <w:lvl w:ilvl="5" w:tplc="048A9812">
      <w:numFmt w:val="bullet"/>
      <w:lvlText w:val="•"/>
      <w:lvlJc w:val="left"/>
      <w:pPr>
        <w:ind w:left="2068" w:hanging="360"/>
      </w:pPr>
      <w:rPr>
        <w:rFonts w:hint="default"/>
        <w:lang w:val="en-GB" w:eastAsia="en-US" w:bidi="ar-SA"/>
      </w:rPr>
    </w:lvl>
    <w:lvl w:ilvl="6" w:tplc="7234A800">
      <w:numFmt w:val="bullet"/>
      <w:lvlText w:val="•"/>
      <w:lvlJc w:val="left"/>
      <w:pPr>
        <w:ind w:left="2390" w:hanging="360"/>
      </w:pPr>
      <w:rPr>
        <w:rFonts w:hint="default"/>
        <w:lang w:val="en-GB" w:eastAsia="en-US" w:bidi="ar-SA"/>
      </w:rPr>
    </w:lvl>
    <w:lvl w:ilvl="7" w:tplc="99549C2A">
      <w:numFmt w:val="bullet"/>
      <w:lvlText w:val="•"/>
      <w:lvlJc w:val="left"/>
      <w:pPr>
        <w:ind w:left="2711" w:hanging="360"/>
      </w:pPr>
      <w:rPr>
        <w:rFonts w:hint="default"/>
        <w:lang w:val="en-GB" w:eastAsia="en-US" w:bidi="ar-SA"/>
      </w:rPr>
    </w:lvl>
    <w:lvl w:ilvl="8" w:tplc="780A79C4">
      <w:numFmt w:val="bullet"/>
      <w:lvlText w:val="•"/>
      <w:lvlJc w:val="left"/>
      <w:pPr>
        <w:ind w:left="3033" w:hanging="360"/>
      </w:pPr>
      <w:rPr>
        <w:rFonts w:hint="default"/>
        <w:lang w:val="en-GB" w:eastAsia="en-US" w:bidi="ar-SA"/>
      </w:rPr>
    </w:lvl>
  </w:abstractNum>
  <w:abstractNum w:abstractNumId="49" w15:restartNumberingAfterBreak="0">
    <w:nsid w:val="348F1778"/>
    <w:multiLevelType w:val="hybridMultilevel"/>
    <w:tmpl w:val="283E3BB0"/>
    <w:lvl w:ilvl="0" w:tplc="317E2892">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D30AE86C">
      <w:numFmt w:val="bullet"/>
      <w:lvlText w:val="•"/>
      <w:lvlJc w:val="left"/>
      <w:pPr>
        <w:ind w:left="767" w:hanging="360"/>
      </w:pPr>
      <w:rPr>
        <w:rFonts w:hint="default"/>
        <w:lang w:val="en-GB" w:eastAsia="en-US" w:bidi="ar-SA"/>
      </w:rPr>
    </w:lvl>
    <w:lvl w:ilvl="2" w:tplc="F4F4BDA0">
      <w:numFmt w:val="bullet"/>
      <w:lvlText w:val="•"/>
      <w:lvlJc w:val="left"/>
      <w:pPr>
        <w:ind w:left="1075" w:hanging="360"/>
      </w:pPr>
      <w:rPr>
        <w:rFonts w:hint="default"/>
        <w:lang w:val="en-GB" w:eastAsia="en-US" w:bidi="ar-SA"/>
      </w:rPr>
    </w:lvl>
    <w:lvl w:ilvl="3" w:tplc="501A46C0">
      <w:numFmt w:val="bullet"/>
      <w:lvlText w:val="•"/>
      <w:lvlJc w:val="left"/>
      <w:pPr>
        <w:ind w:left="1382" w:hanging="360"/>
      </w:pPr>
      <w:rPr>
        <w:rFonts w:hint="default"/>
        <w:lang w:val="en-GB" w:eastAsia="en-US" w:bidi="ar-SA"/>
      </w:rPr>
    </w:lvl>
    <w:lvl w:ilvl="4" w:tplc="CA360848">
      <w:numFmt w:val="bullet"/>
      <w:lvlText w:val="•"/>
      <w:lvlJc w:val="left"/>
      <w:pPr>
        <w:ind w:left="1690" w:hanging="360"/>
      </w:pPr>
      <w:rPr>
        <w:rFonts w:hint="default"/>
        <w:lang w:val="en-GB" w:eastAsia="en-US" w:bidi="ar-SA"/>
      </w:rPr>
    </w:lvl>
    <w:lvl w:ilvl="5" w:tplc="30B4C3F2">
      <w:numFmt w:val="bullet"/>
      <w:lvlText w:val="•"/>
      <w:lvlJc w:val="left"/>
      <w:pPr>
        <w:ind w:left="1997" w:hanging="360"/>
      </w:pPr>
      <w:rPr>
        <w:rFonts w:hint="default"/>
        <w:lang w:val="en-GB" w:eastAsia="en-US" w:bidi="ar-SA"/>
      </w:rPr>
    </w:lvl>
    <w:lvl w:ilvl="6" w:tplc="A85436C6">
      <w:numFmt w:val="bullet"/>
      <w:lvlText w:val="•"/>
      <w:lvlJc w:val="left"/>
      <w:pPr>
        <w:ind w:left="2305" w:hanging="360"/>
      </w:pPr>
      <w:rPr>
        <w:rFonts w:hint="default"/>
        <w:lang w:val="en-GB" w:eastAsia="en-US" w:bidi="ar-SA"/>
      </w:rPr>
    </w:lvl>
    <w:lvl w:ilvl="7" w:tplc="C7745478">
      <w:numFmt w:val="bullet"/>
      <w:lvlText w:val="•"/>
      <w:lvlJc w:val="left"/>
      <w:pPr>
        <w:ind w:left="2612" w:hanging="360"/>
      </w:pPr>
      <w:rPr>
        <w:rFonts w:hint="default"/>
        <w:lang w:val="en-GB" w:eastAsia="en-US" w:bidi="ar-SA"/>
      </w:rPr>
    </w:lvl>
    <w:lvl w:ilvl="8" w:tplc="03AE90E6">
      <w:numFmt w:val="bullet"/>
      <w:lvlText w:val="•"/>
      <w:lvlJc w:val="left"/>
      <w:pPr>
        <w:ind w:left="2920" w:hanging="360"/>
      </w:pPr>
      <w:rPr>
        <w:rFonts w:hint="default"/>
        <w:lang w:val="en-GB" w:eastAsia="en-US" w:bidi="ar-SA"/>
      </w:rPr>
    </w:lvl>
  </w:abstractNum>
  <w:abstractNum w:abstractNumId="50" w15:restartNumberingAfterBreak="0">
    <w:nsid w:val="374466E3"/>
    <w:multiLevelType w:val="multilevel"/>
    <w:tmpl w:val="DCF0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5E3E7B"/>
    <w:multiLevelType w:val="hybridMultilevel"/>
    <w:tmpl w:val="6BFAB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9BC0DCE"/>
    <w:multiLevelType w:val="hybridMultilevel"/>
    <w:tmpl w:val="ACEC7C54"/>
    <w:lvl w:ilvl="0" w:tplc="0180E1E8">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2AA8C420">
      <w:numFmt w:val="bullet"/>
      <w:lvlText w:val="•"/>
      <w:lvlJc w:val="left"/>
      <w:pPr>
        <w:ind w:left="1008" w:hanging="360"/>
      </w:pPr>
      <w:rPr>
        <w:rFonts w:hint="default"/>
        <w:lang w:val="en-GB" w:eastAsia="en-US" w:bidi="ar-SA"/>
      </w:rPr>
    </w:lvl>
    <w:lvl w:ilvl="2" w:tplc="A1221248">
      <w:numFmt w:val="bullet"/>
      <w:lvlText w:val="•"/>
      <w:lvlJc w:val="left"/>
      <w:pPr>
        <w:ind w:left="1557" w:hanging="360"/>
      </w:pPr>
      <w:rPr>
        <w:rFonts w:hint="default"/>
        <w:lang w:val="en-GB" w:eastAsia="en-US" w:bidi="ar-SA"/>
      </w:rPr>
    </w:lvl>
    <w:lvl w:ilvl="3" w:tplc="A9C6BC6C">
      <w:numFmt w:val="bullet"/>
      <w:lvlText w:val="•"/>
      <w:lvlJc w:val="left"/>
      <w:pPr>
        <w:ind w:left="2105" w:hanging="360"/>
      </w:pPr>
      <w:rPr>
        <w:rFonts w:hint="default"/>
        <w:lang w:val="en-GB" w:eastAsia="en-US" w:bidi="ar-SA"/>
      </w:rPr>
    </w:lvl>
    <w:lvl w:ilvl="4" w:tplc="1F30D77E">
      <w:numFmt w:val="bullet"/>
      <w:lvlText w:val="•"/>
      <w:lvlJc w:val="left"/>
      <w:pPr>
        <w:ind w:left="2654" w:hanging="360"/>
      </w:pPr>
      <w:rPr>
        <w:rFonts w:hint="default"/>
        <w:lang w:val="en-GB" w:eastAsia="en-US" w:bidi="ar-SA"/>
      </w:rPr>
    </w:lvl>
    <w:lvl w:ilvl="5" w:tplc="9342D2F8">
      <w:numFmt w:val="bullet"/>
      <w:lvlText w:val="•"/>
      <w:lvlJc w:val="left"/>
      <w:pPr>
        <w:ind w:left="3202" w:hanging="360"/>
      </w:pPr>
      <w:rPr>
        <w:rFonts w:hint="default"/>
        <w:lang w:val="en-GB" w:eastAsia="en-US" w:bidi="ar-SA"/>
      </w:rPr>
    </w:lvl>
    <w:lvl w:ilvl="6" w:tplc="33AA8E1E">
      <w:numFmt w:val="bullet"/>
      <w:lvlText w:val="•"/>
      <w:lvlJc w:val="left"/>
      <w:pPr>
        <w:ind w:left="3751" w:hanging="360"/>
      </w:pPr>
      <w:rPr>
        <w:rFonts w:hint="default"/>
        <w:lang w:val="en-GB" w:eastAsia="en-US" w:bidi="ar-SA"/>
      </w:rPr>
    </w:lvl>
    <w:lvl w:ilvl="7" w:tplc="A4167376">
      <w:numFmt w:val="bullet"/>
      <w:lvlText w:val="•"/>
      <w:lvlJc w:val="left"/>
      <w:pPr>
        <w:ind w:left="4299" w:hanging="360"/>
      </w:pPr>
      <w:rPr>
        <w:rFonts w:hint="default"/>
        <w:lang w:val="en-GB" w:eastAsia="en-US" w:bidi="ar-SA"/>
      </w:rPr>
    </w:lvl>
    <w:lvl w:ilvl="8" w:tplc="EE28312E">
      <w:numFmt w:val="bullet"/>
      <w:lvlText w:val="•"/>
      <w:lvlJc w:val="left"/>
      <w:pPr>
        <w:ind w:left="4848" w:hanging="360"/>
      </w:pPr>
      <w:rPr>
        <w:rFonts w:hint="default"/>
        <w:lang w:val="en-GB" w:eastAsia="en-US" w:bidi="ar-SA"/>
      </w:rPr>
    </w:lvl>
  </w:abstractNum>
  <w:abstractNum w:abstractNumId="53" w15:restartNumberingAfterBreak="0">
    <w:nsid w:val="39DC7F30"/>
    <w:multiLevelType w:val="hybridMultilevel"/>
    <w:tmpl w:val="5706D1A2"/>
    <w:lvl w:ilvl="0" w:tplc="AD2C0C3C">
      <w:numFmt w:val="bullet"/>
      <w:lvlText w:val=""/>
      <w:lvlJc w:val="left"/>
      <w:pPr>
        <w:ind w:left="467" w:hanging="308"/>
      </w:pPr>
      <w:rPr>
        <w:rFonts w:ascii="Symbol" w:eastAsia="Symbol" w:hAnsi="Symbol" w:cs="Symbol" w:hint="default"/>
        <w:b w:val="0"/>
        <w:bCs w:val="0"/>
        <w:i w:val="0"/>
        <w:iCs w:val="0"/>
        <w:w w:val="100"/>
        <w:sz w:val="22"/>
        <w:szCs w:val="22"/>
        <w:lang w:val="en-GB" w:eastAsia="en-US" w:bidi="ar-SA"/>
      </w:rPr>
    </w:lvl>
    <w:lvl w:ilvl="1" w:tplc="B628A27A">
      <w:numFmt w:val="bullet"/>
      <w:lvlText w:val="•"/>
      <w:lvlJc w:val="left"/>
      <w:pPr>
        <w:ind w:left="1277" w:hanging="308"/>
      </w:pPr>
      <w:rPr>
        <w:rFonts w:hint="default"/>
        <w:lang w:val="en-GB" w:eastAsia="en-US" w:bidi="ar-SA"/>
      </w:rPr>
    </w:lvl>
    <w:lvl w:ilvl="2" w:tplc="A492E2F6">
      <w:numFmt w:val="bullet"/>
      <w:lvlText w:val="•"/>
      <w:lvlJc w:val="left"/>
      <w:pPr>
        <w:ind w:left="2095" w:hanging="308"/>
      </w:pPr>
      <w:rPr>
        <w:rFonts w:hint="default"/>
        <w:lang w:val="en-GB" w:eastAsia="en-US" w:bidi="ar-SA"/>
      </w:rPr>
    </w:lvl>
    <w:lvl w:ilvl="3" w:tplc="89F84F0A">
      <w:numFmt w:val="bullet"/>
      <w:lvlText w:val="•"/>
      <w:lvlJc w:val="left"/>
      <w:pPr>
        <w:ind w:left="2913" w:hanging="308"/>
      </w:pPr>
      <w:rPr>
        <w:rFonts w:hint="default"/>
        <w:lang w:val="en-GB" w:eastAsia="en-US" w:bidi="ar-SA"/>
      </w:rPr>
    </w:lvl>
    <w:lvl w:ilvl="4" w:tplc="A330E10A">
      <w:numFmt w:val="bullet"/>
      <w:lvlText w:val="•"/>
      <w:lvlJc w:val="left"/>
      <w:pPr>
        <w:ind w:left="3731" w:hanging="308"/>
      </w:pPr>
      <w:rPr>
        <w:rFonts w:hint="default"/>
        <w:lang w:val="en-GB" w:eastAsia="en-US" w:bidi="ar-SA"/>
      </w:rPr>
    </w:lvl>
    <w:lvl w:ilvl="5" w:tplc="00448DB0">
      <w:numFmt w:val="bullet"/>
      <w:lvlText w:val="•"/>
      <w:lvlJc w:val="left"/>
      <w:pPr>
        <w:ind w:left="4549" w:hanging="308"/>
      </w:pPr>
      <w:rPr>
        <w:rFonts w:hint="default"/>
        <w:lang w:val="en-GB" w:eastAsia="en-US" w:bidi="ar-SA"/>
      </w:rPr>
    </w:lvl>
    <w:lvl w:ilvl="6" w:tplc="1A6015AC">
      <w:numFmt w:val="bullet"/>
      <w:lvlText w:val="•"/>
      <w:lvlJc w:val="left"/>
      <w:pPr>
        <w:ind w:left="5367" w:hanging="308"/>
      </w:pPr>
      <w:rPr>
        <w:rFonts w:hint="default"/>
        <w:lang w:val="en-GB" w:eastAsia="en-US" w:bidi="ar-SA"/>
      </w:rPr>
    </w:lvl>
    <w:lvl w:ilvl="7" w:tplc="D97636E2">
      <w:numFmt w:val="bullet"/>
      <w:lvlText w:val="•"/>
      <w:lvlJc w:val="left"/>
      <w:pPr>
        <w:ind w:left="6185" w:hanging="308"/>
      </w:pPr>
      <w:rPr>
        <w:rFonts w:hint="default"/>
        <w:lang w:val="en-GB" w:eastAsia="en-US" w:bidi="ar-SA"/>
      </w:rPr>
    </w:lvl>
    <w:lvl w:ilvl="8" w:tplc="E40A00DE">
      <w:numFmt w:val="bullet"/>
      <w:lvlText w:val="•"/>
      <w:lvlJc w:val="left"/>
      <w:pPr>
        <w:ind w:left="7003" w:hanging="308"/>
      </w:pPr>
      <w:rPr>
        <w:rFonts w:hint="default"/>
        <w:lang w:val="en-GB" w:eastAsia="en-US" w:bidi="ar-SA"/>
      </w:rPr>
    </w:lvl>
  </w:abstractNum>
  <w:abstractNum w:abstractNumId="54" w15:restartNumberingAfterBreak="0">
    <w:nsid w:val="3A7A2B40"/>
    <w:multiLevelType w:val="hybridMultilevel"/>
    <w:tmpl w:val="F3B40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E54616D"/>
    <w:multiLevelType w:val="hybridMultilevel"/>
    <w:tmpl w:val="A038F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E6315A8"/>
    <w:multiLevelType w:val="hybridMultilevel"/>
    <w:tmpl w:val="E3F49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0C61B7E"/>
    <w:multiLevelType w:val="hybridMultilevel"/>
    <w:tmpl w:val="B3A67620"/>
    <w:lvl w:ilvl="0" w:tplc="37F04330">
      <w:numFmt w:val="bullet"/>
      <w:lvlText w:val=""/>
      <w:lvlJc w:val="left"/>
      <w:pPr>
        <w:ind w:left="468" w:hanging="348"/>
      </w:pPr>
      <w:rPr>
        <w:rFonts w:ascii="Symbol" w:eastAsia="Symbol" w:hAnsi="Symbol" w:cs="Symbol" w:hint="default"/>
        <w:b w:val="0"/>
        <w:bCs w:val="0"/>
        <w:i w:val="0"/>
        <w:iCs w:val="0"/>
        <w:w w:val="100"/>
        <w:sz w:val="22"/>
        <w:szCs w:val="22"/>
        <w:lang w:val="en-GB" w:eastAsia="en-US" w:bidi="ar-SA"/>
      </w:rPr>
    </w:lvl>
    <w:lvl w:ilvl="1" w:tplc="0EAE65B0">
      <w:numFmt w:val="bullet"/>
      <w:lvlText w:val="•"/>
      <w:lvlJc w:val="left"/>
      <w:pPr>
        <w:ind w:left="1808" w:hanging="348"/>
      </w:pPr>
      <w:rPr>
        <w:rFonts w:hint="default"/>
        <w:lang w:val="en-GB" w:eastAsia="en-US" w:bidi="ar-SA"/>
      </w:rPr>
    </w:lvl>
    <w:lvl w:ilvl="2" w:tplc="A3D21E0C">
      <w:numFmt w:val="bullet"/>
      <w:lvlText w:val="•"/>
      <w:lvlJc w:val="left"/>
      <w:pPr>
        <w:ind w:left="3156" w:hanging="348"/>
      </w:pPr>
      <w:rPr>
        <w:rFonts w:hint="default"/>
        <w:lang w:val="en-GB" w:eastAsia="en-US" w:bidi="ar-SA"/>
      </w:rPr>
    </w:lvl>
    <w:lvl w:ilvl="3" w:tplc="F556A2E6">
      <w:numFmt w:val="bullet"/>
      <w:lvlText w:val="•"/>
      <w:lvlJc w:val="left"/>
      <w:pPr>
        <w:ind w:left="4504" w:hanging="348"/>
      </w:pPr>
      <w:rPr>
        <w:rFonts w:hint="default"/>
        <w:lang w:val="en-GB" w:eastAsia="en-US" w:bidi="ar-SA"/>
      </w:rPr>
    </w:lvl>
    <w:lvl w:ilvl="4" w:tplc="0274698E">
      <w:numFmt w:val="bullet"/>
      <w:lvlText w:val="•"/>
      <w:lvlJc w:val="left"/>
      <w:pPr>
        <w:ind w:left="5852" w:hanging="348"/>
      </w:pPr>
      <w:rPr>
        <w:rFonts w:hint="default"/>
        <w:lang w:val="en-GB" w:eastAsia="en-US" w:bidi="ar-SA"/>
      </w:rPr>
    </w:lvl>
    <w:lvl w:ilvl="5" w:tplc="E744B774">
      <w:numFmt w:val="bullet"/>
      <w:lvlText w:val="•"/>
      <w:lvlJc w:val="left"/>
      <w:pPr>
        <w:ind w:left="7200" w:hanging="348"/>
      </w:pPr>
      <w:rPr>
        <w:rFonts w:hint="default"/>
        <w:lang w:val="en-GB" w:eastAsia="en-US" w:bidi="ar-SA"/>
      </w:rPr>
    </w:lvl>
    <w:lvl w:ilvl="6" w:tplc="799844A2">
      <w:numFmt w:val="bullet"/>
      <w:lvlText w:val="•"/>
      <w:lvlJc w:val="left"/>
      <w:pPr>
        <w:ind w:left="8548" w:hanging="348"/>
      </w:pPr>
      <w:rPr>
        <w:rFonts w:hint="default"/>
        <w:lang w:val="en-GB" w:eastAsia="en-US" w:bidi="ar-SA"/>
      </w:rPr>
    </w:lvl>
    <w:lvl w:ilvl="7" w:tplc="570AB408">
      <w:numFmt w:val="bullet"/>
      <w:lvlText w:val="•"/>
      <w:lvlJc w:val="left"/>
      <w:pPr>
        <w:ind w:left="9896" w:hanging="348"/>
      </w:pPr>
      <w:rPr>
        <w:rFonts w:hint="default"/>
        <w:lang w:val="en-GB" w:eastAsia="en-US" w:bidi="ar-SA"/>
      </w:rPr>
    </w:lvl>
    <w:lvl w:ilvl="8" w:tplc="12328D5A">
      <w:numFmt w:val="bullet"/>
      <w:lvlText w:val="•"/>
      <w:lvlJc w:val="left"/>
      <w:pPr>
        <w:ind w:left="11244" w:hanging="348"/>
      </w:pPr>
      <w:rPr>
        <w:rFonts w:hint="default"/>
        <w:lang w:val="en-GB" w:eastAsia="en-US" w:bidi="ar-SA"/>
      </w:rPr>
    </w:lvl>
  </w:abstractNum>
  <w:abstractNum w:abstractNumId="58" w15:restartNumberingAfterBreak="0">
    <w:nsid w:val="418D0099"/>
    <w:multiLevelType w:val="hybridMultilevel"/>
    <w:tmpl w:val="49D4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1CA234E"/>
    <w:multiLevelType w:val="hybridMultilevel"/>
    <w:tmpl w:val="258A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1FD55AE"/>
    <w:multiLevelType w:val="hybridMultilevel"/>
    <w:tmpl w:val="5B60F9BE"/>
    <w:lvl w:ilvl="0" w:tplc="A078B552">
      <w:numFmt w:val="bullet"/>
      <w:lvlText w:val=""/>
      <w:lvlJc w:val="left"/>
      <w:pPr>
        <w:ind w:left="467" w:hanging="308"/>
      </w:pPr>
      <w:rPr>
        <w:rFonts w:ascii="Symbol" w:eastAsia="Symbol" w:hAnsi="Symbol" w:cs="Symbol" w:hint="default"/>
        <w:b w:val="0"/>
        <w:bCs w:val="0"/>
        <w:i w:val="0"/>
        <w:iCs w:val="0"/>
        <w:w w:val="100"/>
        <w:sz w:val="22"/>
        <w:szCs w:val="22"/>
        <w:lang w:val="en-GB" w:eastAsia="en-US" w:bidi="ar-SA"/>
      </w:rPr>
    </w:lvl>
    <w:lvl w:ilvl="1" w:tplc="7EAAB59A">
      <w:numFmt w:val="bullet"/>
      <w:lvlText w:val="•"/>
      <w:lvlJc w:val="left"/>
      <w:pPr>
        <w:ind w:left="1312" w:hanging="308"/>
      </w:pPr>
      <w:rPr>
        <w:rFonts w:hint="default"/>
        <w:lang w:val="en-GB" w:eastAsia="en-US" w:bidi="ar-SA"/>
      </w:rPr>
    </w:lvl>
    <w:lvl w:ilvl="2" w:tplc="4CF014D6">
      <w:numFmt w:val="bullet"/>
      <w:lvlText w:val="•"/>
      <w:lvlJc w:val="left"/>
      <w:pPr>
        <w:ind w:left="2164" w:hanging="308"/>
      </w:pPr>
      <w:rPr>
        <w:rFonts w:hint="default"/>
        <w:lang w:val="en-GB" w:eastAsia="en-US" w:bidi="ar-SA"/>
      </w:rPr>
    </w:lvl>
    <w:lvl w:ilvl="3" w:tplc="C4E8779A">
      <w:numFmt w:val="bullet"/>
      <w:lvlText w:val="•"/>
      <w:lvlJc w:val="left"/>
      <w:pPr>
        <w:ind w:left="3016" w:hanging="308"/>
      </w:pPr>
      <w:rPr>
        <w:rFonts w:hint="default"/>
        <w:lang w:val="en-GB" w:eastAsia="en-US" w:bidi="ar-SA"/>
      </w:rPr>
    </w:lvl>
    <w:lvl w:ilvl="4" w:tplc="CBB0DAF2">
      <w:numFmt w:val="bullet"/>
      <w:lvlText w:val="•"/>
      <w:lvlJc w:val="left"/>
      <w:pPr>
        <w:ind w:left="3868" w:hanging="308"/>
      </w:pPr>
      <w:rPr>
        <w:rFonts w:hint="default"/>
        <w:lang w:val="en-GB" w:eastAsia="en-US" w:bidi="ar-SA"/>
      </w:rPr>
    </w:lvl>
    <w:lvl w:ilvl="5" w:tplc="21122C36">
      <w:numFmt w:val="bullet"/>
      <w:lvlText w:val="•"/>
      <w:lvlJc w:val="left"/>
      <w:pPr>
        <w:ind w:left="4720" w:hanging="308"/>
      </w:pPr>
      <w:rPr>
        <w:rFonts w:hint="default"/>
        <w:lang w:val="en-GB" w:eastAsia="en-US" w:bidi="ar-SA"/>
      </w:rPr>
    </w:lvl>
    <w:lvl w:ilvl="6" w:tplc="74EAA2C2">
      <w:numFmt w:val="bullet"/>
      <w:lvlText w:val="•"/>
      <w:lvlJc w:val="left"/>
      <w:pPr>
        <w:ind w:left="5572" w:hanging="308"/>
      </w:pPr>
      <w:rPr>
        <w:rFonts w:hint="default"/>
        <w:lang w:val="en-GB" w:eastAsia="en-US" w:bidi="ar-SA"/>
      </w:rPr>
    </w:lvl>
    <w:lvl w:ilvl="7" w:tplc="6C10FA0E">
      <w:numFmt w:val="bullet"/>
      <w:lvlText w:val="•"/>
      <w:lvlJc w:val="left"/>
      <w:pPr>
        <w:ind w:left="6424" w:hanging="308"/>
      </w:pPr>
      <w:rPr>
        <w:rFonts w:hint="default"/>
        <w:lang w:val="en-GB" w:eastAsia="en-US" w:bidi="ar-SA"/>
      </w:rPr>
    </w:lvl>
    <w:lvl w:ilvl="8" w:tplc="94DC37EC">
      <w:numFmt w:val="bullet"/>
      <w:lvlText w:val="•"/>
      <w:lvlJc w:val="left"/>
      <w:pPr>
        <w:ind w:left="7276" w:hanging="308"/>
      </w:pPr>
      <w:rPr>
        <w:rFonts w:hint="default"/>
        <w:lang w:val="en-GB" w:eastAsia="en-US" w:bidi="ar-SA"/>
      </w:rPr>
    </w:lvl>
  </w:abstractNum>
  <w:abstractNum w:abstractNumId="61" w15:restartNumberingAfterBreak="0">
    <w:nsid w:val="437F2A3D"/>
    <w:multiLevelType w:val="hybridMultilevel"/>
    <w:tmpl w:val="35927E06"/>
    <w:lvl w:ilvl="0" w:tplc="1F38E83C">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ED8E066C">
      <w:numFmt w:val="bullet"/>
      <w:lvlText w:val="•"/>
      <w:lvlJc w:val="left"/>
      <w:pPr>
        <w:ind w:left="781" w:hanging="360"/>
      </w:pPr>
      <w:rPr>
        <w:rFonts w:hint="default"/>
        <w:lang w:val="en-GB" w:eastAsia="en-US" w:bidi="ar-SA"/>
      </w:rPr>
    </w:lvl>
    <w:lvl w:ilvl="2" w:tplc="DBD4EDA2">
      <w:numFmt w:val="bullet"/>
      <w:lvlText w:val="•"/>
      <w:lvlJc w:val="left"/>
      <w:pPr>
        <w:ind w:left="1103" w:hanging="360"/>
      </w:pPr>
      <w:rPr>
        <w:rFonts w:hint="default"/>
        <w:lang w:val="en-GB" w:eastAsia="en-US" w:bidi="ar-SA"/>
      </w:rPr>
    </w:lvl>
    <w:lvl w:ilvl="3" w:tplc="24ECC540">
      <w:numFmt w:val="bullet"/>
      <w:lvlText w:val="•"/>
      <w:lvlJc w:val="left"/>
      <w:pPr>
        <w:ind w:left="1425" w:hanging="360"/>
      </w:pPr>
      <w:rPr>
        <w:rFonts w:hint="default"/>
        <w:lang w:val="en-GB" w:eastAsia="en-US" w:bidi="ar-SA"/>
      </w:rPr>
    </w:lvl>
    <w:lvl w:ilvl="4" w:tplc="D06EAF50">
      <w:numFmt w:val="bullet"/>
      <w:lvlText w:val="•"/>
      <w:lvlJc w:val="left"/>
      <w:pPr>
        <w:ind w:left="1746" w:hanging="360"/>
      </w:pPr>
      <w:rPr>
        <w:rFonts w:hint="default"/>
        <w:lang w:val="en-GB" w:eastAsia="en-US" w:bidi="ar-SA"/>
      </w:rPr>
    </w:lvl>
    <w:lvl w:ilvl="5" w:tplc="3CCE3746">
      <w:numFmt w:val="bullet"/>
      <w:lvlText w:val="•"/>
      <w:lvlJc w:val="left"/>
      <w:pPr>
        <w:ind w:left="2068" w:hanging="360"/>
      </w:pPr>
      <w:rPr>
        <w:rFonts w:hint="default"/>
        <w:lang w:val="en-GB" w:eastAsia="en-US" w:bidi="ar-SA"/>
      </w:rPr>
    </w:lvl>
    <w:lvl w:ilvl="6" w:tplc="EE42FFB2">
      <w:numFmt w:val="bullet"/>
      <w:lvlText w:val="•"/>
      <w:lvlJc w:val="left"/>
      <w:pPr>
        <w:ind w:left="2390" w:hanging="360"/>
      </w:pPr>
      <w:rPr>
        <w:rFonts w:hint="default"/>
        <w:lang w:val="en-GB" w:eastAsia="en-US" w:bidi="ar-SA"/>
      </w:rPr>
    </w:lvl>
    <w:lvl w:ilvl="7" w:tplc="D504A654">
      <w:numFmt w:val="bullet"/>
      <w:lvlText w:val="•"/>
      <w:lvlJc w:val="left"/>
      <w:pPr>
        <w:ind w:left="2711" w:hanging="360"/>
      </w:pPr>
      <w:rPr>
        <w:rFonts w:hint="default"/>
        <w:lang w:val="en-GB" w:eastAsia="en-US" w:bidi="ar-SA"/>
      </w:rPr>
    </w:lvl>
    <w:lvl w:ilvl="8" w:tplc="64D22DAC">
      <w:numFmt w:val="bullet"/>
      <w:lvlText w:val="•"/>
      <w:lvlJc w:val="left"/>
      <w:pPr>
        <w:ind w:left="3033" w:hanging="360"/>
      </w:pPr>
      <w:rPr>
        <w:rFonts w:hint="default"/>
        <w:lang w:val="en-GB" w:eastAsia="en-US" w:bidi="ar-SA"/>
      </w:rPr>
    </w:lvl>
  </w:abstractNum>
  <w:abstractNum w:abstractNumId="62" w15:restartNumberingAfterBreak="0">
    <w:nsid w:val="443160C6"/>
    <w:multiLevelType w:val="hybridMultilevel"/>
    <w:tmpl w:val="CC8459E8"/>
    <w:lvl w:ilvl="0" w:tplc="9E44254E">
      <w:numFmt w:val="bullet"/>
      <w:lvlText w:val=""/>
      <w:lvlJc w:val="left"/>
      <w:pPr>
        <w:ind w:left="465" w:hanging="308"/>
      </w:pPr>
      <w:rPr>
        <w:rFonts w:ascii="Symbol" w:eastAsia="Symbol" w:hAnsi="Symbol" w:cs="Symbol" w:hint="default"/>
        <w:b w:val="0"/>
        <w:bCs w:val="0"/>
        <w:i w:val="0"/>
        <w:iCs w:val="0"/>
        <w:w w:val="100"/>
        <w:sz w:val="22"/>
        <w:szCs w:val="22"/>
        <w:lang w:val="en-GB" w:eastAsia="en-US" w:bidi="ar-SA"/>
      </w:rPr>
    </w:lvl>
    <w:lvl w:ilvl="1" w:tplc="6A68865A">
      <w:numFmt w:val="bullet"/>
      <w:lvlText w:val="•"/>
      <w:lvlJc w:val="left"/>
      <w:pPr>
        <w:ind w:left="1279" w:hanging="308"/>
      </w:pPr>
      <w:rPr>
        <w:rFonts w:hint="default"/>
        <w:lang w:val="en-GB" w:eastAsia="en-US" w:bidi="ar-SA"/>
      </w:rPr>
    </w:lvl>
    <w:lvl w:ilvl="2" w:tplc="CA581DF0">
      <w:numFmt w:val="bullet"/>
      <w:lvlText w:val="•"/>
      <w:lvlJc w:val="left"/>
      <w:pPr>
        <w:ind w:left="2098" w:hanging="308"/>
      </w:pPr>
      <w:rPr>
        <w:rFonts w:hint="default"/>
        <w:lang w:val="en-GB" w:eastAsia="en-US" w:bidi="ar-SA"/>
      </w:rPr>
    </w:lvl>
    <w:lvl w:ilvl="3" w:tplc="01D0EE8E">
      <w:numFmt w:val="bullet"/>
      <w:lvlText w:val="•"/>
      <w:lvlJc w:val="left"/>
      <w:pPr>
        <w:ind w:left="2917" w:hanging="308"/>
      </w:pPr>
      <w:rPr>
        <w:rFonts w:hint="default"/>
        <w:lang w:val="en-GB" w:eastAsia="en-US" w:bidi="ar-SA"/>
      </w:rPr>
    </w:lvl>
    <w:lvl w:ilvl="4" w:tplc="6D90CE6A">
      <w:numFmt w:val="bullet"/>
      <w:lvlText w:val="•"/>
      <w:lvlJc w:val="left"/>
      <w:pPr>
        <w:ind w:left="3737" w:hanging="308"/>
      </w:pPr>
      <w:rPr>
        <w:rFonts w:hint="default"/>
        <w:lang w:val="en-GB" w:eastAsia="en-US" w:bidi="ar-SA"/>
      </w:rPr>
    </w:lvl>
    <w:lvl w:ilvl="5" w:tplc="72E2B07A">
      <w:numFmt w:val="bullet"/>
      <w:lvlText w:val="•"/>
      <w:lvlJc w:val="left"/>
      <w:pPr>
        <w:ind w:left="4556" w:hanging="308"/>
      </w:pPr>
      <w:rPr>
        <w:rFonts w:hint="default"/>
        <w:lang w:val="en-GB" w:eastAsia="en-US" w:bidi="ar-SA"/>
      </w:rPr>
    </w:lvl>
    <w:lvl w:ilvl="6" w:tplc="E3CEE768">
      <w:numFmt w:val="bullet"/>
      <w:lvlText w:val="•"/>
      <w:lvlJc w:val="left"/>
      <w:pPr>
        <w:ind w:left="5375" w:hanging="308"/>
      </w:pPr>
      <w:rPr>
        <w:rFonts w:hint="default"/>
        <w:lang w:val="en-GB" w:eastAsia="en-US" w:bidi="ar-SA"/>
      </w:rPr>
    </w:lvl>
    <w:lvl w:ilvl="7" w:tplc="0B505956">
      <w:numFmt w:val="bullet"/>
      <w:lvlText w:val="•"/>
      <w:lvlJc w:val="left"/>
      <w:pPr>
        <w:ind w:left="6195" w:hanging="308"/>
      </w:pPr>
      <w:rPr>
        <w:rFonts w:hint="default"/>
        <w:lang w:val="en-GB" w:eastAsia="en-US" w:bidi="ar-SA"/>
      </w:rPr>
    </w:lvl>
    <w:lvl w:ilvl="8" w:tplc="C69A96EE">
      <w:numFmt w:val="bullet"/>
      <w:lvlText w:val="•"/>
      <w:lvlJc w:val="left"/>
      <w:pPr>
        <w:ind w:left="7014" w:hanging="308"/>
      </w:pPr>
      <w:rPr>
        <w:rFonts w:hint="default"/>
        <w:lang w:val="en-GB" w:eastAsia="en-US" w:bidi="ar-SA"/>
      </w:rPr>
    </w:lvl>
  </w:abstractNum>
  <w:abstractNum w:abstractNumId="63" w15:restartNumberingAfterBreak="0">
    <w:nsid w:val="44385C1D"/>
    <w:multiLevelType w:val="hybridMultilevel"/>
    <w:tmpl w:val="123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5272069"/>
    <w:multiLevelType w:val="hybridMultilevel"/>
    <w:tmpl w:val="3AC2A830"/>
    <w:lvl w:ilvl="0" w:tplc="BD3AEC6E">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F38A9AF8">
      <w:numFmt w:val="bullet"/>
      <w:lvlText w:val="•"/>
      <w:lvlJc w:val="left"/>
      <w:pPr>
        <w:ind w:left="767" w:hanging="360"/>
      </w:pPr>
      <w:rPr>
        <w:rFonts w:hint="default"/>
        <w:lang w:val="en-GB" w:eastAsia="en-US" w:bidi="ar-SA"/>
      </w:rPr>
    </w:lvl>
    <w:lvl w:ilvl="2" w:tplc="89668BFA">
      <w:numFmt w:val="bullet"/>
      <w:lvlText w:val="•"/>
      <w:lvlJc w:val="left"/>
      <w:pPr>
        <w:ind w:left="1075" w:hanging="360"/>
      </w:pPr>
      <w:rPr>
        <w:rFonts w:hint="default"/>
        <w:lang w:val="en-GB" w:eastAsia="en-US" w:bidi="ar-SA"/>
      </w:rPr>
    </w:lvl>
    <w:lvl w:ilvl="3" w:tplc="94947912">
      <w:numFmt w:val="bullet"/>
      <w:lvlText w:val="•"/>
      <w:lvlJc w:val="left"/>
      <w:pPr>
        <w:ind w:left="1382" w:hanging="360"/>
      </w:pPr>
      <w:rPr>
        <w:rFonts w:hint="default"/>
        <w:lang w:val="en-GB" w:eastAsia="en-US" w:bidi="ar-SA"/>
      </w:rPr>
    </w:lvl>
    <w:lvl w:ilvl="4" w:tplc="456CBBFA">
      <w:numFmt w:val="bullet"/>
      <w:lvlText w:val="•"/>
      <w:lvlJc w:val="left"/>
      <w:pPr>
        <w:ind w:left="1690" w:hanging="360"/>
      </w:pPr>
      <w:rPr>
        <w:rFonts w:hint="default"/>
        <w:lang w:val="en-GB" w:eastAsia="en-US" w:bidi="ar-SA"/>
      </w:rPr>
    </w:lvl>
    <w:lvl w:ilvl="5" w:tplc="1C60F128">
      <w:numFmt w:val="bullet"/>
      <w:lvlText w:val="•"/>
      <w:lvlJc w:val="left"/>
      <w:pPr>
        <w:ind w:left="1998" w:hanging="360"/>
      </w:pPr>
      <w:rPr>
        <w:rFonts w:hint="default"/>
        <w:lang w:val="en-GB" w:eastAsia="en-US" w:bidi="ar-SA"/>
      </w:rPr>
    </w:lvl>
    <w:lvl w:ilvl="6" w:tplc="25AA6C5A">
      <w:numFmt w:val="bullet"/>
      <w:lvlText w:val="•"/>
      <w:lvlJc w:val="left"/>
      <w:pPr>
        <w:ind w:left="2305" w:hanging="360"/>
      </w:pPr>
      <w:rPr>
        <w:rFonts w:hint="default"/>
        <w:lang w:val="en-GB" w:eastAsia="en-US" w:bidi="ar-SA"/>
      </w:rPr>
    </w:lvl>
    <w:lvl w:ilvl="7" w:tplc="16C253B4">
      <w:numFmt w:val="bullet"/>
      <w:lvlText w:val="•"/>
      <w:lvlJc w:val="left"/>
      <w:pPr>
        <w:ind w:left="2613" w:hanging="360"/>
      </w:pPr>
      <w:rPr>
        <w:rFonts w:hint="default"/>
        <w:lang w:val="en-GB" w:eastAsia="en-US" w:bidi="ar-SA"/>
      </w:rPr>
    </w:lvl>
    <w:lvl w:ilvl="8" w:tplc="B4942D74">
      <w:numFmt w:val="bullet"/>
      <w:lvlText w:val="•"/>
      <w:lvlJc w:val="left"/>
      <w:pPr>
        <w:ind w:left="2920" w:hanging="360"/>
      </w:pPr>
      <w:rPr>
        <w:rFonts w:hint="default"/>
        <w:lang w:val="en-GB" w:eastAsia="en-US" w:bidi="ar-SA"/>
      </w:rPr>
    </w:lvl>
  </w:abstractNum>
  <w:abstractNum w:abstractNumId="65" w15:restartNumberingAfterBreak="0">
    <w:nsid w:val="45964780"/>
    <w:multiLevelType w:val="hybridMultilevel"/>
    <w:tmpl w:val="8B58313E"/>
    <w:lvl w:ilvl="0" w:tplc="A48E5AC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890AC0EE">
      <w:numFmt w:val="bullet"/>
      <w:lvlText w:val="•"/>
      <w:lvlJc w:val="left"/>
      <w:pPr>
        <w:ind w:left="1008" w:hanging="360"/>
      </w:pPr>
      <w:rPr>
        <w:rFonts w:hint="default"/>
        <w:lang w:val="en-GB" w:eastAsia="en-US" w:bidi="ar-SA"/>
      </w:rPr>
    </w:lvl>
    <w:lvl w:ilvl="2" w:tplc="FE1E7CAC">
      <w:numFmt w:val="bullet"/>
      <w:lvlText w:val="•"/>
      <w:lvlJc w:val="left"/>
      <w:pPr>
        <w:ind w:left="1557" w:hanging="360"/>
      </w:pPr>
      <w:rPr>
        <w:rFonts w:hint="default"/>
        <w:lang w:val="en-GB" w:eastAsia="en-US" w:bidi="ar-SA"/>
      </w:rPr>
    </w:lvl>
    <w:lvl w:ilvl="3" w:tplc="442E2B0A">
      <w:numFmt w:val="bullet"/>
      <w:lvlText w:val="•"/>
      <w:lvlJc w:val="left"/>
      <w:pPr>
        <w:ind w:left="2105" w:hanging="360"/>
      </w:pPr>
      <w:rPr>
        <w:rFonts w:hint="default"/>
        <w:lang w:val="en-GB" w:eastAsia="en-US" w:bidi="ar-SA"/>
      </w:rPr>
    </w:lvl>
    <w:lvl w:ilvl="4" w:tplc="ACA26342">
      <w:numFmt w:val="bullet"/>
      <w:lvlText w:val="•"/>
      <w:lvlJc w:val="left"/>
      <w:pPr>
        <w:ind w:left="2654" w:hanging="360"/>
      </w:pPr>
      <w:rPr>
        <w:rFonts w:hint="default"/>
        <w:lang w:val="en-GB" w:eastAsia="en-US" w:bidi="ar-SA"/>
      </w:rPr>
    </w:lvl>
    <w:lvl w:ilvl="5" w:tplc="74AA0424">
      <w:numFmt w:val="bullet"/>
      <w:lvlText w:val="•"/>
      <w:lvlJc w:val="left"/>
      <w:pPr>
        <w:ind w:left="3203" w:hanging="360"/>
      </w:pPr>
      <w:rPr>
        <w:rFonts w:hint="default"/>
        <w:lang w:val="en-GB" w:eastAsia="en-US" w:bidi="ar-SA"/>
      </w:rPr>
    </w:lvl>
    <w:lvl w:ilvl="6" w:tplc="2376F2B0">
      <w:numFmt w:val="bullet"/>
      <w:lvlText w:val="•"/>
      <w:lvlJc w:val="left"/>
      <w:pPr>
        <w:ind w:left="3751" w:hanging="360"/>
      </w:pPr>
      <w:rPr>
        <w:rFonts w:hint="default"/>
        <w:lang w:val="en-GB" w:eastAsia="en-US" w:bidi="ar-SA"/>
      </w:rPr>
    </w:lvl>
    <w:lvl w:ilvl="7" w:tplc="049E817C">
      <w:numFmt w:val="bullet"/>
      <w:lvlText w:val="•"/>
      <w:lvlJc w:val="left"/>
      <w:pPr>
        <w:ind w:left="4300" w:hanging="360"/>
      </w:pPr>
      <w:rPr>
        <w:rFonts w:hint="default"/>
        <w:lang w:val="en-GB" w:eastAsia="en-US" w:bidi="ar-SA"/>
      </w:rPr>
    </w:lvl>
    <w:lvl w:ilvl="8" w:tplc="DA463134">
      <w:numFmt w:val="bullet"/>
      <w:lvlText w:val="•"/>
      <w:lvlJc w:val="left"/>
      <w:pPr>
        <w:ind w:left="4848" w:hanging="360"/>
      </w:pPr>
      <w:rPr>
        <w:rFonts w:hint="default"/>
        <w:lang w:val="en-GB" w:eastAsia="en-US" w:bidi="ar-SA"/>
      </w:rPr>
    </w:lvl>
  </w:abstractNum>
  <w:abstractNum w:abstractNumId="66" w15:restartNumberingAfterBreak="0">
    <w:nsid w:val="47CE76B7"/>
    <w:multiLevelType w:val="hybridMultilevel"/>
    <w:tmpl w:val="34AAC8DE"/>
    <w:lvl w:ilvl="0" w:tplc="70BEAA50">
      <w:numFmt w:val="bullet"/>
      <w:lvlText w:val=""/>
      <w:lvlJc w:val="left"/>
      <w:pPr>
        <w:ind w:left="467" w:hanging="308"/>
      </w:pPr>
      <w:rPr>
        <w:rFonts w:ascii="Symbol" w:eastAsia="Symbol" w:hAnsi="Symbol" w:cs="Symbol" w:hint="default"/>
        <w:b w:val="0"/>
        <w:bCs w:val="0"/>
        <w:i w:val="0"/>
        <w:iCs w:val="0"/>
        <w:w w:val="100"/>
        <w:sz w:val="22"/>
        <w:szCs w:val="22"/>
        <w:lang w:val="en-GB" w:eastAsia="en-US" w:bidi="ar-SA"/>
      </w:rPr>
    </w:lvl>
    <w:lvl w:ilvl="1" w:tplc="3CE80174">
      <w:numFmt w:val="bullet"/>
      <w:lvlText w:val="•"/>
      <w:lvlJc w:val="left"/>
      <w:pPr>
        <w:ind w:left="1312" w:hanging="308"/>
      </w:pPr>
      <w:rPr>
        <w:rFonts w:hint="default"/>
        <w:lang w:val="en-GB" w:eastAsia="en-US" w:bidi="ar-SA"/>
      </w:rPr>
    </w:lvl>
    <w:lvl w:ilvl="2" w:tplc="35FEA67E">
      <w:numFmt w:val="bullet"/>
      <w:lvlText w:val="•"/>
      <w:lvlJc w:val="left"/>
      <w:pPr>
        <w:ind w:left="2164" w:hanging="308"/>
      </w:pPr>
      <w:rPr>
        <w:rFonts w:hint="default"/>
        <w:lang w:val="en-GB" w:eastAsia="en-US" w:bidi="ar-SA"/>
      </w:rPr>
    </w:lvl>
    <w:lvl w:ilvl="3" w:tplc="B1B64114">
      <w:numFmt w:val="bullet"/>
      <w:lvlText w:val="•"/>
      <w:lvlJc w:val="left"/>
      <w:pPr>
        <w:ind w:left="3016" w:hanging="308"/>
      </w:pPr>
      <w:rPr>
        <w:rFonts w:hint="default"/>
        <w:lang w:val="en-GB" w:eastAsia="en-US" w:bidi="ar-SA"/>
      </w:rPr>
    </w:lvl>
    <w:lvl w:ilvl="4" w:tplc="14E86656">
      <w:numFmt w:val="bullet"/>
      <w:lvlText w:val="•"/>
      <w:lvlJc w:val="left"/>
      <w:pPr>
        <w:ind w:left="3868" w:hanging="308"/>
      </w:pPr>
      <w:rPr>
        <w:rFonts w:hint="default"/>
        <w:lang w:val="en-GB" w:eastAsia="en-US" w:bidi="ar-SA"/>
      </w:rPr>
    </w:lvl>
    <w:lvl w:ilvl="5" w:tplc="807A5DC0">
      <w:numFmt w:val="bullet"/>
      <w:lvlText w:val="•"/>
      <w:lvlJc w:val="left"/>
      <w:pPr>
        <w:ind w:left="4720" w:hanging="308"/>
      </w:pPr>
      <w:rPr>
        <w:rFonts w:hint="default"/>
        <w:lang w:val="en-GB" w:eastAsia="en-US" w:bidi="ar-SA"/>
      </w:rPr>
    </w:lvl>
    <w:lvl w:ilvl="6" w:tplc="184EB2D0">
      <w:numFmt w:val="bullet"/>
      <w:lvlText w:val="•"/>
      <w:lvlJc w:val="left"/>
      <w:pPr>
        <w:ind w:left="5572" w:hanging="308"/>
      </w:pPr>
      <w:rPr>
        <w:rFonts w:hint="default"/>
        <w:lang w:val="en-GB" w:eastAsia="en-US" w:bidi="ar-SA"/>
      </w:rPr>
    </w:lvl>
    <w:lvl w:ilvl="7" w:tplc="711E0020">
      <w:numFmt w:val="bullet"/>
      <w:lvlText w:val="•"/>
      <w:lvlJc w:val="left"/>
      <w:pPr>
        <w:ind w:left="6424" w:hanging="308"/>
      </w:pPr>
      <w:rPr>
        <w:rFonts w:hint="default"/>
        <w:lang w:val="en-GB" w:eastAsia="en-US" w:bidi="ar-SA"/>
      </w:rPr>
    </w:lvl>
    <w:lvl w:ilvl="8" w:tplc="237EEAC2">
      <w:numFmt w:val="bullet"/>
      <w:lvlText w:val="•"/>
      <w:lvlJc w:val="left"/>
      <w:pPr>
        <w:ind w:left="7276" w:hanging="308"/>
      </w:pPr>
      <w:rPr>
        <w:rFonts w:hint="default"/>
        <w:lang w:val="en-GB" w:eastAsia="en-US" w:bidi="ar-SA"/>
      </w:rPr>
    </w:lvl>
  </w:abstractNum>
  <w:abstractNum w:abstractNumId="67" w15:restartNumberingAfterBreak="0">
    <w:nsid w:val="47D742CD"/>
    <w:multiLevelType w:val="hybridMultilevel"/>
    <w:tmpl w:val="F76C748C"/>
    <w:lvl w:ilvl="0" w:tplc="9252B838">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D72C9AC">
      <w:numFmt w:val="bullet"/>
      <w:lvlText w:val="•"/>
      <w:lvlJc w:val="left"/>
      <w:pPr>
        <w:ind w:left="767" w:hanging="360"/>
      </w:pPr>
      <w:rPr>
        <w:rFonts w:hint="default"/>
        <w:lang w:val="en-GB" w:eastAsia="en-US" w:bidi="ar-SA"/>
      </w:rPr>
    </w:lvl>
    <w:lvl w:ilvl="2" w:tplc="4F9A4D40">
      <w:numFmt w:val="bullet"/>
      <w:lvlText w:val="•"/>
      <w:lvlJc w:val="left"/>
      <w:pPr>
        <w:ind w:left="1075" w:hanging="360"/>
      </w:pPr>
      <w:rPr>
        <w:rFonts w:hint="default"/>
        <w:lang w:val="en-GB" w:eastAsia="en-US" w:bidi="ar-SA"/>
      </w:rPr>
    </w:lvl>
    <w:lvl w:ilvl="3" w:tplc="EE30659C">
      <w:numFmt w:val="bullet"/>
      <w:lvlText w:val="•"/>
      <w:lvlJc w:val="left"/>
      <w:pPr>
        <w:ind w:left="1382" w:hanging="360"/>
      </w:pPr>
      <w:rPr>
        <w:rFonts w:hint="default"/>
        <w:lang w:val="en-GB" w:eastAsia="en-US" w:bidi="ar-SA"/>
      </w:rPr>
    </w:lvl>
    <w:lvl w:ilvl="4" w:tplc="90C8D9AA">
      <w:numFmt w:val="bullet"/>
      <w:lvlText w:val="•"/>
      <w:lvlJc w:val="left"/>
      <w:pPr>
        <w:ind w:left="1690" w:hanging="360"/>
      </w:pPr>
      <w:rPr>
        <w:rFonts w:hint="default"/>
        <w:lang w:val="en-GB" w:eastAsia="en-US" w:bidi="ar-SA"/>
      </w:rPr>
    </w:lvl>
    <w:lvl w:ilvl="5" w:tplc="DC6E17C2">
      <w:numFmt w:val="bullet"/>
      <w:lvlText w:val="•"/>
      <w:lvlJc w:val="left"/>
      <w:pPr>
        <w:ind w:left="1997" w:hanging="360"/>
      </w:pPr>
      <w:rPr>
        <w:rFonts w:hint="default"/>
        <w:lang w:val="en-GB" w:eastAsia="en-US" w:bidi="ar-SA"/>
      </w:rPr>
    </w:lvl>
    <w:lvl w:ilvl="6" w:tplc="EBFE112A">
      <w:numFmt w:val="bullet"/>
      <w:lvlText w:val="•"/>
      <w:lvlJc w:val="left"/>
      <w:pPr>
        <w:ind w:left="2305" w:hanging="360"/>
      </w:pPr>
      <w:rPr>
        <w:rFonts w:hint="default"/>
        <w:lang w:val="en-GB" w:eastAsia="en-US" w:bidi="ar-SA"/>
      </w:rPr>
    </w:lvl>
    <w:lvl w:ilvl="7" w:tplc="E318A542">
      <w:numFmt w:val="bullet"/>
      <w:lvlText w:val="•"/>
      <w:lvlJc w:val="left"/>
      <w:pPr>
        <w:ind w:left="2612" w:hanging="360"/>
      </w:pPr>
      <w:rPr>
        <w:rFonts w:hint="default"/>
        <w:lang w:val="en-GB" w:eastAsia="en-US" w:bidi="ar-SA"/>
      </w:rPr>
    </w:lvl>
    <w:lvl w:ilvl="8" w:tplc="7DF49ACA">
      <w:numFmt w:val="bullet"/>
      <w:lvlText w:val="•"/>
      <w:lvlJc w:val="left"/>
      <w:pPr>
        <w:ind w:left="2920" w:hanging="360"/>
      </w:pPr>
      <w:rPr>
        <w:rFonts w:hint="default"/>
        <w:lang w:val="en-GB" w:eastAsia="en-US" w:bidi="ar-SA"/>
      </w:rPr>
    </w:lvl>
  </w:abstractNum>
  <w:abstractNum w:abstractNumId="68" w15:restartNumberingAfterBreak="0">
    <w:nsid w:val="48CC0697"/>
    <w:multiLevelType w:val="hybridMultilevel"/>
    <w:tmpl w:val="0B92313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69" w15:restartNumberingAfterBreak="0">
    <w:nsid w:val="4A3507D1"/>
    <w:multiLevelType w:val="hybridMultilevel"/>
    <w:tmpl w:val="2610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A561029"/>
    <w:multiLevelType w:val="hybridMultilevel"/>
    <w:tmpl w:val="4278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AAF5898"/>
    <w:multiLevelType w:val="hybridMultilevel"/>
    <w:tmpl w:val="F054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B0670CB"/>
    <w:multiLevelType w:val="hybridMultilevel"/>
    <w:tmpl w:val="F65487AE"/>
    <w:lvl w:ilvl="0" w:tplc="A2E4777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E582F32">
      <w:numFmt w:val="bullet"/>
      <w:lvlText w:val="•"/>
      <w:lvlJc w:val="left"/>
      <w:pPr>
        <w:ind w:left="767" w:hanging="360"/>
      </w:pPr>
      <w:rPr>
        <w:rFonts w:hint="default"/>
        <w:lang w:val="en-GB" w:eastAsia="en-US" w:bidi="ar-SA"/>
      </w:rPr>
    </w:lvl>
    <w:lvl w:ilvl="2" w:tplc="1BB2FE5A">
      <w:numFmt w:val="bullet"/>
      <w:lvlText w:val="•"/>
      <w:lvlJc w:val="left"/>
      <w:pPr>
        <w:ind w:left="1075" w:hanging="360"/>
      </w:pPr>
      <w:rPr>
        <w:rFonts w:hint="default"/>
        <w:lang w:val="en-GB" w:eastAsia="en-US" w:bidi="ar-SA"/>
      </w:rPr>
    </w:lvl>
    <w:lvl w:ilvl="3" w:tplc="4A028990">
      <w:numFmt w:val="bullet"/>
      <w:lvlText w:val="•"/>
      <w:lvlJc w:val="left"/>
      <w:pPr>
        <w:ind w:left="1382" w:hanging="360"/>
      </w:pPr>
      <w:rPr>
        <w:rFonts w:hint="default"/>
        <w:lang w:val="en-GB" w:eastAsia="en-US" w:bidi="ar-SA"/>
      </w:rPr>
    </w:lvl>
    <w:lvl w:ilvl="4" w:tplc="CDF81888">
      <w:numFmt w:val="bullet"/>
      <w:lvlText w:val="•"/>
      <w:lvlJc w:val="left"/>
      <w:pPr>
        <w:ind w:left="1690" w:hanging="360"/>
      </w:pPr>
      <w:rPr>
        <w:rFonts w:hint="default"/>
        <w:lang w:val="en-GB" w:eastAsia="en-US" w:bidi="ar-SA"/>
      </w:rPr>
    </w:lvl>
    <w:lvl w:ilvl="5" w:tplc="9DA42F98">
      <w:numFmt w:val="bullet"/>
      <w:lvlText w:val="•"/>
      <w:lvlJc w:val="left"/>
      <w:pPr>
        <w:ind w:left="1998" w:hanging="360"/>
      </w:pPr>
      <w:rPr>
        <w:rFonts w:hint="default"/>
        <w:lang w:val="en-GB" w:eastAsia="en-US" w:bidi="ar-SA"/>
      </w:rPr>
    </w:lvl>
    <w:lvl w:ilvl="6" w:tplc="34446132">
      <w:numFmt w:val="bullet"/>
      <w:lvlText w:val="•"/>
      <w:lvlJc w:val="left"/>
      <w:pPr>
        <w:ind w:left="2305" w:hanging="360"/>
      </w:pPr>
      <w:rPr>
        <w:rFonts w:hint="default"/>
        <w:lang w:val="en-GB" w:eastAsia="en-US" w:bidi="ar-SA"/>
      </w:rPr>
    </w:lvl>
    <w:lvl w:ilvl="7" w:tplc="4BC4F106">
      <w:numFmt w:val="bullet"/>
      <w:lvlText w:val="•"/>
      <w:lvlJc w:val="left"/>
      <w:pPr>
        <w:ind w:left="2613" w:hanging="360"/>
      </w:pPr>
      <w:rPr>
        <w:rFonts w:hint="default"/>
        <w:lang w:val="en-GB" w:eastAsia="en-US" w:bidi="ar-SA"/>
      </w:rPr>
    </w:lvl>
    <w:lvl w:ilvl="8" w:tplc="026E73A0">
      <w:numFmt w:val="bullet"/>
      <w:lvlText w:val="•"/>
      <w:lvlJc w:val="left"/>
      <w:pPr>
        <w:ind w:left="2920" w:hanging="360"/>
      </w:pPr>
      <w:rPr>
        <w:rFonts w:hint="default"/>
        <w:lang w:val="en-GB" w:eastAsia="en-US" w:bidi="ar-SA"/>
      </w:rPr>
    </w:lvl>
  </w:abstractNum>
  <w:abstractNum w:abstractNumId="73" w15:restartNumberingAfterBreak="0">
    <w:nsid w:val="4B181725"/>
    <w:multiLevelType w:val="hybridMultilevel"/>
    <w:tmpl w:val="2816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C691AB4"/>
    <w:multiLevelType w:val="hybridMultilevel"/>
    <w:tmpl w:val="B29E07A0"/>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75" w15:restartNumberingAfterBreak="0">
    <w:nsid w:val="4EEB4C35"/>
    <w:multiLevelType w:val="hybridMultilevel"/>
    <w:tmpl w:val="99CA4052"/>
    <w:lvl w:ilvl="0" w:tplc="D41CC39E">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38DA90F8">
      <w:numFmt w:val="bullet"/>
      <w:lvlText w:val="•"/>
      <w:lvlJc w:val="left"/>
      <w:pPr>
        <w:ind w:left="781" w:hanging="360"/>
      </w:pPr>
      <w:rPr>
        <w:rFonts w:hint="default"/>
        <w:lang w:val="en-GB" w:eastAsia="en-US" w:bidi="ar-SA"/>
      </w:rPr>
    </w:lvl>
    <w:lvl w:ilvl="2" w:tplc="E9388922">
      <w:numFmt w:val="bullet"/>
      <w:lvlText w:val="•"/>
      <w:lvlJc w:val="left"/>
      <w:pPr>
        <w:ind w:left="1103" w:hanging="360"/>
      </w:pPr>
      <w:rPr>
        <w:rFonts w:hint="default"/>
        <w:lang w:val="en-GB" w:eastAsia="en-US" w:bidi="ar-SA"/>
      </w:rPr>
    </w:lvl>
    <w:lvl w:ilvl="3" w:tplc="76704068">
      <w:numFmt w:val="bullet"/>
      <w:lvlText w:val="•"/>
      <w:lvlJc w:val="left"/>
      <w:pPr>
        <w:ind w:left="1424" w:hanging="360"/>
      </w:pPr>
      <w:rPr>
        <w:rFonts w:hint="default"/>
        <w:lang w:val="en-GB" w:eastAsia="en-US" w:bidi="ar-SA"/>
      </w:rPr>
    </w:lvl>
    <w:lvl w:ilvl="4" w:tplc="59745302">
      <w:numFmt w:val="bullet"/>
      <w:lvlText w:val="•"/>
      <w:lvlJc w:val="left"/>
      <w:pPr>
        <w:ind w:left="1746" w:hanging="360"/>
      </w:pPr>
      <w:rPr>
        <w:rFonts w:hint="default"/>
        <w:lang w:val="en-GB" w:eastAsia="en-US" w:bidi="ar-SA"/>
      </w:rPr>
    </w:lvl>
    <w:lvl w:ilvl="5" w:tplc="DCECCE58">
      <w:numFmt w:val="bullet"/>
      <w:lvlText w:val="•"/>
      <w:lvlJc w:val="left"/>
      <w:pPr>
        <w:ind w:left="2068" w:hanging="360"/>
      </w:pPr>
      <w:rPr>
        <w:rFonts w:hint="default"/>
        <w:lang w:val="en-GB" w:eastAsia="en-US" w:bidi="ar-SA"/>
      </w:rPr>
    </w:lvl>
    <w:lvl w:ilvl="6" w:tplc="A2AACF2C">
      <w:numFmt w:val="bullet"/>
      <w:lvlText w:val="•"/>
      <w:lvlJc w:val="left"/>
      <w:pPr>
        <w:ind w:left="2389" w:hanging="360"/>
      </w:pPr>
      <w:rPr>
        <w:rFonts w:hint="default"/>
        <w:lang w:val="en-GB" w:eastAsia="en-US" w:bidi="ar-SA"/>
      </w:rPr>
    </w:lvl>
    <w:lvl w:ilvl="7" w:tplc="6384413E">
      <w:numFmt w:val="bullet"/>
      <w:lvlText w:val="•"/>
      <w:lvlJc w:val="left"/>
      <w:pPr>
        <w:ind w:left="2711" w:hanging="360"/>
      </w:pPr>
      <w:rPr>
        <w:rFonts w:hint="default"/>
        <w:lang w:val="en-GB" w:eastAsia="en-US" w:bidi="ar-SA"/>
      </w:rPr>
    </w:lvl>
    <w:lvl w:ilvl="8" w:tplc="5D9A4452">
      <w:numFmt w:val="bullet"/>
      <w:lvlText w:val="•"/>
      <w:lvlJc w:val="left"/>
      <w:pPr>
        <w:ind w:left="3032" w:hanging="360"/>
      </w:pPr>
      <w:rPr>
        <w:rFonts w:hint="default"/>
        <w:lang w:val="en-GB" w:eastAsia="en-US" w:bidi="ar-SA"/>
      </w:rPr>
    </w:lvl>
  </w:abstractNum>
  <w:abstractNum w:abstractNumId="76" w15:restartNumberingAfterBreak="0">
    <w:nsid w:val="4F4F6142"/>
    <w:multiLevelType w:val="hybridMultilevel"/>
    <w:tmpl w:val="C32C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15F6BAD"/>
    <w:multiLevelType w:val="hybridMultilevel"/>
    <w:tmpl w:val="245408E8"/>
    <w:lvl w:ilvl="0" w:tplc="0578451C">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90325D54">
      <w:numFmt w:val="bullet"/>
      <w:lvlText w:val="•"/>
      <w:lvlJc w:val="left"/>
      <w:pPr>
        <w:ind w:left="781" w:hanging="360"/>
      </w:pPr>
      <w:rPr>
        <w:rFonts w:hint="default"/>
        <w:lang w:val="en-GB" w:eastAsia="en-US" w:bidi="ar-SA"/>
      </w:rPr>
    </w:lvl>
    <w:lvl w:ilvl="2" w:tplc="E2A0C97C">
      <w:numFmt w:val="bullet"/>
      <w:lvlText w:val="•"/>
      <w:lvlJc w:val="left"/>
      <w:pPr>
        <w:ind w:left="1103" w:hanging="360"/>
      </w:pPr>
      <w:rPr>
        <w:rFonts w:hint="default"/>
        <w:lang w:val="en-GB" w:eastAsia="en-US" w:bidi="ar-SA"/>
      </w:rPr>
    </w:lvl>
    <w:lvl w:ilvl="3" w:tplc="12743614">
      <w:numFmt w:val="bullet"/>
      <w:lvlText w:val="•"/>
      <w:lvlJc w:val="left"/>
      <w:pPr>
        <w:ind w:left="1425" w:hanging="360"/>
      </w:pPr>
      <w:rPr>
        <w:rFonts w:hint="default"/>
        <w:lang w:val="en-GB" w:eastAsia="en-US" w:bidi="ar-SA"/>
      </w:rPr>
    </w:lvl>
    <w:lvl w:ilvl="4" w:tplc="04CC7B68">
      <w:numFmt w:val="bullet"/>
      <w:lvlText w:val="•"/>
      <w:lvlJc w:val="left"/>
      <w:pPr>
        <w:ind w:left="1746" w:hanging="360"/>
      </w:pPr>
      <w:rPr>
        <w:rFonts w:hint="default"/>
        <w:lang w:val="en-GB" w:eastAsia="en-US" w:bidi="ar-SA"/>
      </w:rPr>
    </w:lvl>
    <w:lvl w:ilvl="5" w:tplc="A684B9C4">
      <w:numFmt w:val="bullet"/>
      <w:lvlText w:val="•"/>
      <w:lvlJc w:val="left"/>
      <w:pPr>
        <w:ind w:left="2068" w:hanging="360"/>
      </w:pPr>
      <w:rPr>
        <w:rFonts w:hint="default"/>
        <w:lang w:val="en-GB" w:eastAsia="en-US" w:bidi="ar-SA"/>
      </w:rPr>
    </w:lvl>
    <w:lvl w:ilvl="6" w:tplc="1AEC244C">
      <w:numFmt w:val="bullet"/>
      <w:lvlText w:val="•"/>
      <w:lvlJc w:val="left"/>
      <w:pPr>
        <w:ind w:left="2390" w:hanging="360"/>
      </w:pPr>
      <w:rPr>
        <w:rFonts w:hint="default"/>
        <w:lang w:val="en-GB" w:eastAsia="en-US" w:bidi="ar-SA"/>
      </w:rPr>
    </w:lvl>
    <w:lvl w:ilvl="7" w:tplc="E7C62554">
      <w:numFmt w:val="bullet"/>
      <w:lvlText w:val="•"/>
      <w:lvlJc w:val="left"/>
      <w:pPr>
        <w:ind w:left="2711" w:hanging="360"/>
      </w:pPr>
      <w:rPr>
        <w:rFonts w:hint="default"/>
        <w:lang w:val="en-GB" w:eastAsia="en-US" w:bidi="ar-SA"/>
      </w:rPr>
    </w:lvl>
    <w:lvl w:ilvl="8" w:tplc="49768878">
      <w:numFmt w:val="bullet"/>
      <w:lvlText w:val="•"/>
      <w:lvlJc w:val="left"/>
      <w:pPr>
        <w:ind w:left="3033" w:hanging="360"/>
      </w:pPr>
      <w:rPr>
        <w:rFonts w:hint="default"/>
        <w:lang w:val="en-GB" w:eastAsia="en-US" w:bidi="ar-SA"/>
      </w:rPr>
    </w:lvl>
  </w:abstractNum>
  <w:abstractNum w:abstractNumId="78" w15:restartNumberingAfterBreak="0">
    <w:nsid w:val="51C652B9"/>
    <w:multiLevelType w:val="hybridMultilevel"/>
    <w:tmpl w:val="930E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35E74B9"/>
    <w:multiLevelType w:val="hybridMultilevel"/>
    <w:tmpl w:val="56989932"/>
    <w:lvl w:ilvl="0" w:tplc="8E0AAC16">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41E0A894">
      <w:numFmt w:val="bullet"/>
      <w:lvlText w:val="•"/>
      <w:lvlJc w:val="left"/>
      <w:pPr>
        <w:ind w:left="1008" w:hanging="360"/>
      </w:pPr>
      <w:rPr>
        <w:rFonts w:hint="default"/>
        <w:lang w:val="en-GB" w:eastAsia="en-US" w:bidi="ar-SA"/>
      </w:rPr>
    </w:lvl>
    <w:lvl w:ilvl="2" w:tplc="DCAA27CE">
      <w:numFmt w:val="bullet"/>
      <w:lvlText w:val="•"/>
      <w:lvlJc w:val="left"/>
      <w:pPr>
        <w:ind w:left="1557" w:hanging="360"/>
      </w:pPr>
      <w:rPr>
        <w:rFonts w:hint="default"/>
        <w:lang w:val="en-GB" w:eastAsia="en-US" w:bidi="ar-SA"/>
      </w:rPr>
    </w:lvl>
    <w:lvl w:ilvl="3" w:tplc="601A52A6">
      <w:numFmt w:val="bullet"/>
      <w:lvlText w:val="•"/>
      <w:lvlJc w:val="left"/>
      <w:pPr>
        <w:ind w:left="2105" w:hanging="360"/>
      </w:pPr>
      <w:rPr>
        <w:rFonts w:hint="default"/>
        <w:lang w:val="en-GB" w:eastAsia="en-US" w:bidi="ar-SA"/>
      </w:rPr>
    </w:lvl>
    <w:lvl w:ilvl="4" w:tplc="3ED25A26">
      <w:numFmt w:val="bullet"/>
      <w:lvlText w:val="•"/>
      <w:lvlJc w:val="left"/>
      <w:pPr>
        <w:ind w:left="2654" w:hanging="360"/>
      </w:pPr>
      <w:rPr>
        <w:rFonts w:hint="default"/>
        <w:lang w:val="en-GB" w:eastAsia="en-US" w:bidi="ar-SA"/>
      </w:rPr>
    </w:lvl>
    <w:lvl w:ilvl="5" w:tplc="B586628E">
      <w:numFmt w:val="bullet"/>
      <w:lvlText w:val="•"/>
      <w:lvlJc w:val="left"/>
      <w:pPr>
        <w:ind w:left="3202" w:hanging="360"/>
      </w:pPr>
      <w:rPr>
        <w:rFonts w:hint="default"/>
        <w:lang w:val="en-GB" w:eastAsia="en-US" w:bidi="ar-SA"/>
      </w:rPr>
    </w:lvl>
    <w:lvl w:ilvl="6" w:tplc="78E8FF60">
      <w:numFmt w:val="bullet"/>
      <w:lvlText w:val="•"/>
      <w:lvlJc w:val="left"/>
      <w:pPr>
        <w:ind w:left="3751" w:hanging="360"/>
      </w:pPr>
      <w:rPr>
        <w:rFonts w:hint="default"/>
        <w:lang w:val="en-GB" w:eastAsia="en-US" w:bidi="ar-SA"/>
      </w:rPr>
    </w:lvl>
    <w:lvl w:ilvl="7" w:tplc="B8A87A3A">
      <w:numFmt w:val="bullet"/>
      <w:lvlText w:val="•"/>
      <w:lvlJc w:val="left"/>
      <w:pPr>
        <w:ind w:left="4299" w:hanging="360"/>
      </w:pPr>
      <w:rPr>
        <w:rFonts w:hint="default"/>
        <w:lang w:val="en-GB" w:eastAsia="en-US" w:bidi="ar-SA"/>
      </w:rPr>
    </w:lvl>
    <w:lvl w:ilvl="8" w:tplc="622EDF2A">
      <w:numFmt w:val="bullet"/>
      <w:lvlText w:val="•"/>
      <w:lvlJc w:val="left"/>
      <w:pPr>
        <w:ind w:left="4848" w:hanging="360"/>
      </w:pPr>
      <w:rPr>
        <w:rFonts w:hint="default"/>
        <w:lang w:val="en-GB" w:eastAsia="en-US" w:bidi="ar-SA"/>
      </w:rPr>
    </w:lvl>
  </w:abstractNum>
  <w:abstractNum w:abstractNumId="80" w15:restartNumberingAfterBreak="0">
    <w:nsid w:val="536B0028"/>
    <w:multiLevelType w:val="hybridMultilevel"/>
    <w:tmpl w:val="370C3032"/>
    <w:lvl w:ilvl="0" w:tplc="39827F74">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29D085EA">
      <w:numFmt w:val="bullet"/>
      <w:lvlText w:val="•"/>
      <w:lvlJc w:val="left"/>
      <w:pPr>
        <w:ind w:left="1008" w:hanging="360"/>
      </w:pPr>
      <w:rPr>
        <w:rFonts w:hint="default"/>
        <w:lang w:val="en-GB" w:eastAsia="en-US" w:bidi="ar-SA"/>
      </w:rPr>
    </w:lvl>
    <w:lvl w:ilvl="2" w:tplc="FC145768">
      <w:numFmt w:val="bullet"/>
      <w:lvlText w:val="•"/>
      <w:lvlJc w:val="left"/>
      <w:pPr>
        <w:ind w:left="1557" w:hanging="360"/>
      </w:pPr>
      <w:rPr>
        <w:rFonts w:hint="default"/>
        <w:lang w:val="en-GB" w:eastAsia="en-US" w:bidi="ar-SA"/>
      </w:rPr>
    </w:lvl>
    <w:lvl w:ilvl="3" w:tplc="C8CE3D12">
      <w:numFmt w:val="bullet"/>
      <w:lvlText w:val="•"/>
      <w:lvlJc w:val="left"/>
      <w:pPr>
        <w:ind w:left="2105" w:hanging="360"/>
      </w:pPr>
      <w:rPr>
        <w:rFonts w:hint="default"/>
        <w:lang w:val="en-GB" w:eastAsia="en-US" w:bidi="ar-SA"/>
      </w:rPr>
    </w:lvl>
    <w:lvl w:ilvl="4" w:tplc="40100D58">
      <w:numFmt w:val="bullet"/>
      <w:lvlText w:val="•"/>
      <w:lvlJc w:val="left"/>
      <w:pPr>
        <w:ind w:left="2654" w:hanging="360"/>
      </w:pPr>
      <w:rPr>
        <w:rFonts w:hint="default"/>
        <w:lang w:val="en-GB" w:eastAsia="en-US" w:bidi="ar-SA"/>
      </w:rPr>
    </w:lvl>
    <w:lvl w:ilvl="5" w:tplc="6318F2B6">
      <w:numFmt w:val="bullet"/>
      <w:lvlText w:val="•"/>
      <w:lvlJc w:val="left"/>
      <w:pPr>
        <w:ind w:left="3203" w:hanging="360"/>
      </w:pPr>
      <w:rPr>
        <w:rFonts w:hint="default"/>
        <w:lang w:val="en-GB" w:eastAsia="en-US" w:bidi="ar-SA"/>
      </w:rPr>
    </w:lvl>
    <w:lvl w:ilvl="6" w:tplc="CEAE847C">
      <w:numFmt w:val="bullet"/>
      <w:lvlText w:val="•"/>
      <w:lvlJc w:val="left"/>
      <w:pPr>
        <w:ind w:left="3751" w:hanging="360"/>
      </w:pPr>
      <w:rPr>
        <w:rFonts w:hint="default"/>
        <w:lang w:val="en-GB" w:eastAsia="en-US" w:bidi="ar-SA"/>
      </w:rPr>
    </w:lvl>
    <w:lvl w:ilvl="7" w:tplc="FCCE2DD2">
      <w:numFmt w:val="bullet"/>
      <w:lvlText w:val="•"/>
      <w:lvlJc w:val="left"/>
      <w:pPr>
        <w:ind w:left="4300" w:hanging="360"/>
      </w:pPr>
      <w:rPr>
        <w:rFonts w:hint="default"/>
        <w:lang w:val="en-GB" w:eastAsia="en-US" w:bidi="ar-SA"/>
      </w:rPr>
    </w:lvl>
    <w:lvl w:ilvl="8" w:tplc="41F81D8E">
      <w:numFmt w:val="bullet"/>
      <w:lvlText w:val="•"/>
      <w:lvlJc w:val="left"/>
      <w:pPr>
        <w:ind w:left="4848" w:hanging="360"/>
      </w:pPr>
      <w:rPr>
        <w:rFonts w:hint="default"/>
        <w:lang w:val="en-GB" w:eastAsia="en-US" w:bidi="ar-SA"/>
      </w:rPr>
    </w:lvl>
  </w:abstractNum>
  <w:abstractNum w:abstractNumId="81" w15:restartNumberingAfterBreak="0">
    <w:nsid w:val="544D4DA5"/>
    <w:multiLevelType w:val="hybridMultilevel"/>
    <w:tmpl w:val="5F42D138"/>
    <w:lvl w:ilvl="0" w:tplc="0E40FF6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1E4E1892">
      <w:numFmt w:val="bullet"/>
      <w:lvlText w:val="•"/>
      <w:lvlJc w:val="left"/>
      <w:pPr>
        <w:ind w:left="781" w:hanging="360"/>
      </w:pPr>
      <w:rPr>
        <w:rFonts w:hint="default"/>
        <w:lang w:val="en-GB" w:eastAsia="en-US" w:bidi="ar-SA"/>
      </w:rPr>
    </w:lvl>
    <w:lvl w:ilvl="2" w:tplc="145088FE">
      <w:numFmt w:val="bullet"/>
      <w:lvlText w:val="•"/>
      <w:lvlJc w:val="left"/>
      <w:pPr>
        <w:ind w:left="1103" w:hanging="360"/>
      </w:pPr>
      <w:rPr>
        <w:rFonts w:hint="default"/>
        <w:lang w:val="en-GB" w:eastAsia="en-US" w:bidi="ar-SA"/>
      </w:rPr>
    </w:lvl>
    <w:lvl w:ilvl="3" w:tplc="F170E2B2">
      <w:numFmt w:val="bullet"/>
      <w:lvlText w:val="•"/>
      <w:lvlJc w:val="left"/>
      <w:pPr>
        <w:ind w:left="1424" w:hanging="360"/>
      </w:pPr>
      <w:rPr>
        <w:rFonts w:hint="default"/>
        <w:lang w:val="en-GB" w:eastAsia="en-US" w:bidi="ar-SA"/>
      </w:rPr>
    </w:lvl>
    <w:lvl w:ilvl="4" w:tplc="504E5740">
      <w:numFmt w:val="bullet"/>
      <w:lvlText w:val="•"/>
      <w:lvlJc w:val="left"/>
      <w:pPr>
        <w:ind w:left="1746" w:hanging="360"/>
      </w:pPr>
      <w:rPr>
        <w:rFonts w:hint="default"/>
        <w:lang w:val="en-GB" w:eastAsia="en-US" w:bidi="ar-SA"/>
      </w:rPr>
    </w:lvl>
    <w:lvl w:ilvl="5" w:tplc="8488D3FE">
      <w:numFmt w:val="bullet"/>
      <w:lvlText w:val="•"/>
      <w:lvlJc w:val="left"/>
      <w:pPr>
        <w:ind w:left="2068" w:hanging="360"/>
      </w:pPr>
      <w:rPr>
        <w:rFonts w:hint="default"/>
        <w:lang w:val="en-GB" w:eastAsia="en-US" w:bidi="ar-SA"/>
      </w:rPr>
    </w:lvl>
    <w:lvl w:ilvl="6" w:tplc="5C021C0E">
      <w:numFmt w:val="bullet"/>
      <w:lvlText w:val="•"/>
      <w:lvlJc w:val="left"/>
      <w:pPr>
        <w:ind w:left="2389" w:hanging="360"/>
      </w:pPr>
      <w:rPr>
        <w:rFonts w:hint="default"/>
        <w:lang w:val="en-GB" w:eastAsia="en-US" w:bidi="ar-SA"/>
      </w:rPr>
    </w:lvl>
    <w:lvl w:ilvl="7" w:tplc="AD1C7732">
      <w:numFmt w:val="bullet"/>
      <w:lvlText w:val="•"/>
      <w:lvlJc w:val="left"/>
      <w:pPr>
        <w:ind w:left="2711" w:hanging="360"/>
      </w:pPr>
      <w:rPr>
        <w:rFonts w:hint="default"/>
        <w:lang w:val="en-GB" w:eastAsia="en-US" w:bidi="ar-SA"/>
      </w:rPr>
    </w:lvl>
    <w:lvl w:ilvl="8" w:tplc="357089C8">
      <w:numFmt w:val="bullet"/>
      <w:lvlText w:val="•"/>
      <w:lvlJc w:val="left"/>
      <w:pPr>
        <w:ind w:left="3032" w:hanging="360"/>
      </w:pPr>
      <w:rPr>
        <w:rFonts w:hint="default"/>
        <w:lang w:val="en-GB" w:eastAsia="en-US" w:bidi="ar-SA"/>
      </w:rPr>
    </w:lvl>
  </w:abstractNum>
  <w:abstractNum w:abstractNumId="82" w15:restartNumberingAfterBreak="0">
    <w:nsid w:val="55A27D98"/>
    <w:multiLevelType w:val="hybridMultilevel"/>
    <w:tmpl w:val="02D02CBC"/>
    <w:lvl w:ilvl="0" w:tplc="A4340782">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712622C6">
      <w:numFmt w:val="bullet"/>
      <w:lvlText w:val="•"/>
      <w:lvlJc w:val="left"/>
      <w:pPr>
        <w:ind w:left="767" w:hanging="360"/>
      </w:pPr>
      <w:rPr>
        <w:rFonts w:hint="default"/>
        <w:lang w:val="en-GB" w:eastAsia="en-US" w:bidi="ar-SA"/>
      </w:rPr>
    </w:lvl>
    <w:lvl w:ilvl="2" w:tplc="75B29D14">
      <w:numFmt w:val="bullet"/>
      <w:lvlText w:val="•"/>
      <w:lvlJc w:val="left"/>
      <w:pPr>
        <w:ind w:left="1075" w:hanging="360"/>
      </w:pPr>
      <w:rPr>
        <w:rFonts w:hint="default"/>
        <w:lang w:val="en-GB" w:eastAsia="en-US" w:bidi="ar-SA"/>
      </w:rPr>
    </w:lvl>
    <w:lvl w:ilvl="3" w:tplc="94D42040">
      <w:numFmt w:val="bullet"/>
      <w:lvlText w:val="•"/>
      <w:lvlJc w:val="left"/>
      <w:pPr>
        <w:ind w:left="1382" w:hanging="360"/>
      </w:pPr>
      <w:rPr>
        <w:rFonts w:hint="default"/>
        <w:lang w:val="en-GB" w:eastAsia="en-US" w:bidi="ar-SA"/>
      </w:rPr>
    </w:lvl>
    <w:lvl w:ilvl="4" w:tplc="B7327474">
      <w:numFmt w:val="bullet"/>
      <w:lvlText w:val="•"/>
      <w:lvlJc w:val="left"/>
      <w:pPr>
        <w:ind w:left="1690" w:hanging="360"/>
      </w:pPr>
      <w:rPr>
        <w:rFonts w:hint="default"/>
        <w:lang w:val="en-GB" w:eastAsia="en-US" w:bidi="ar-SA"/>
      </w:rPr>
    </w:lvl>
    <w:lvl w:ilvl="5" w:tplc="FB6C1CA8">
      <w:numFmt w:val="bullet"/>
      <w:lvlText w:val="•"/>
      <w:lvlJc w:val="left"/>
      <w:pPr>
        <w:ind w:left="1998" w:hanging="360"/>
      </w:pPr>
      <w:rPr>
        <w:rFonts w:hint="default"/>
        <w:lang w:val="en-GB" w:eastAsia="en-US" w:bidi="ar-SA"/>
      </w:rPr>
    </w:lvl>
    <w:lvl w:ilvl="6" w:tplc="DF741AE4">
      <w:numFmt w:val="bullet"/>
      <w:lvlText w:val="•"/>
      <w:lvlJc w:val="left"/>
      <w:pPr>
        <w:ind w:left="2305" w:hanging="360"/>
      </w:pPr>
      <w:rPr>
        <w:rFonts w:hint="default"/>
        <w:lang w:val="en-GB" w:eastAsia="en-US" w:bidi="ar-SA"/>
      </w:rPr>
    </w:lvl>
    <w:lvl w:ilvl="7" w:tplc="2236DAE0">
      <w:numFmt w:val="bullet"/>
      <w:lvlText w:val="•"/>
      <w:lvlJc w:val="left"/>
      <w:pPr>
        <w:ind w:left="2613" w:hanging="360"/>
      </w:pPr>
      <w:rPr>
        <w:rFonts w:hint="default"/>
        <w:lang w:val="en-GB" w:eastAsia="en-US" w:bidi="ar-SA"/>
      </w:rPr>
    </w:lvl>
    <w:lvl w:ilvl="8" w:tplc="4AEA5642">
      <w:numFmt w:val="bullet"/>
      <w:lvlText w:val="•"/>
      <w:lvlJc w:val="left"/>
      <w:pPr>
        <w:ind w:left="2920" w:hanging="360"/>
      </w:pPr>
      <w:rPr>
        <w:rFonts w:hint="default"/>
        <w:lang w:val="en-GB" w:eastAsia="en-US" w:bidi="ar-SA"/>
      </w:rPr>
    </w:lvl>
  </w:abstractNum>
  <w:abstractNum w:abstractNumId="83" w15:restartNumberingAfterBreak="0">
    <w:nsid w:val="56705393"/>
    <w:multiLevelType w:val="hybridMultilevel"/>
    <w:tmpl w:val="DBBC4F78"/>
    <w:lvl w:ilvl="0" w:tplc="293AFB1A">
      <w:numFmt w:val="bullet"/>
      <w:lvlText w:val="•"/>
      <w:lvlJc w:val="left"/>
      <w:pPr>
        <w:ind w:left="414" w:hanging="228"/>
      </w:pPr>
      <w:rPr>
        <w:rFonts w:ascii="Lucida Sans" w:eastAsia="Lucida Sans" w:hAnsi="Lucida Sans" w:cs="Lucida Sans" w:hint="default"/>
        <w:b w:val="0"/>
        <w:bCs w:val="0"/>
        <w:i w:val="0"/>
        <w:iCs w:val="0"/>
        <w:color w:val="CD1718"/>
        <w:w w:val="57"/>
        <w:sz w:val="22"/>
        <w:szCs w:val="22"/>
        <w:lang w:val="en-GB" w:eastAsia="en-US" w:bidi="ar-SA"/>
      </w:rPr>
    </w:lvl>
    <w:lvl w:ilvl="1" w:tplc="DA78E5D4">
      <w:numFmt w:val="bullet"/>
      <w:lvlText w:val="•"/>
      <w:lvlJc w:val="left"/>
      <w:pPr>
        <w:ind w:left="1276" w:hanging="228"/>
      </w:pPr>
      <w:rPr>
        <w:rFonts w:hint="default"/>
        <w:lang w:val="en-GB" w:eastAsia="en-US" w:bidi="ar-SA"/>
      </w:rPr>
    </w:lvl>
    <w:lvl w:ilvl="2" w:tplc="71289A50">
      <w:numFmt w:val="bullet"/>
      <w:lvlText w:val="•"/>
      <w:lvlJc w:val="left"/>
      <w:pPr>
        <w:ind w:left="2132" w:hanging="228"/>
      </w:pPr>
      <w:rPr>
        <w:rFonts w:hint="default"/>
        <w:lang w:val="en-GB" w:eastAsia="en-US" w:bidi="ar-SA"/>
      </w:rPr>
    </w:lvl>
    <w:lvl w:ilvl="3" w:tplc="980C9AC8">
      <w:numFmt w:val="bullet"/>
      <w:lvlText w:val="•"/>
      <w:lvlJc w:val="left"/>
      <w:pPr>
        <w:ind w:left="2988" w:hanging="228"/>
      </w:pPr>
      <w:rPr>
        <w:rFonts w:hint="default"/>
        <w:lang w:val="en-GB" w:eastAsia="en-US" w:bidi="ar-SA"/>
      </w:rPr>
    </w:lvl>
    <w:lvl w:ilvl="4" w:tplc="853E35D2">
      <w:numFmt w:val="bullet"/>
      <w:lvlText w:val="•"/>
      <w:lvlJc w:val="left"/>
      <w:pPr>
        <w:ind w:left="3844" w:hanging="228"/>
      </w:pPr>
      <w:rPr>
        <w:rFonts w:hint="default"/>
        <w:lang w:val="en-GB" w:eastAsia="en-US" w:bidi="ar-SA"/>
      </w:rPr>
    </w:lvl>
    <w:lvl w:ilvl="5" w:tplc="3ABC9CE6">
      <w:numFmt w:val="bullet"/>
      <w:lvlText w:val="•"/>
      <w:lvlJc w:val="left"/>
      <w:pPr>
        <w:ind w:left="4700" w:hanging="228"/>
      </w:pPr>
      <w:rPr>
        <w:rFonts w:hint="default"/>
        <w:lang w:val="en-GB" w:eastAsia="en-US" w:bidi="ar-SA"/>
      </w:rPr>
    </w:lvl>
    <w:lvl w:ilvl="6" w:tplc="BF86FB60">
      <w:numFmt w:val="bullet"/>
      <w:lvlText w:val="•"/>
      <w:lvlJc w:val="left"/>
      <w:pPr>
        <w:ind w:left="5556" w:hanging="228"/>
      </w:pPr>
      <w:rPr>
        <w:rFonts w:hint="default"/>
        <w:lang w:val="en-GB" w:eastAsia="en-US" w:bidi="ar-SA"/>
      </w:rPr>
    </w:lvl>
    <w:lvl w:ilvl="7" w:tplc="3A3C68F6">
      <w:numFmt w:val="bullet"/>
      <w:lvlText w:val="•"/>
      <w:lvlJc w:val="left"/>
      <w:pPr>
        <w:ind w:left="6412" w:hanging="228"/>
      </w:pPr>
      <w:rPr>
        <w:rFonts w:hint="default"/>
        <w:lang w:val="en-GB" w:eastAsia="en-US" w:bidi="ar-SA"/>
      </w:rPr>
    </w:lvl>
    <w:lvl w:ilvl="8" w:tplc="1666A510">
      <w:numFmt w:val="bullet"/>
      <w:lvlText w:val="•"/>
      <w:lvlJc w:val="left"/>
      <w:pPr>
        <w:ind w:left="7268" w:hanging="228"/>
      </w:pPr>
      <w:rPr>
        <w:rFonts w:hint="default"/>
        <w:lang w:val="en-GB" w:eastAsia="en-US" w:bidi="ar-SA"/>
      </w:rPr>
    </w:lvl>
  </w:abstractNum>
  <w:abstractNum w:abstractNumId="84" w15:restartNumberingAfterBreak="0">
    <w:nsid w:val="573F53B6"/>
    <w:multiLevelType w:val="hybridMultilevel"/>
    <w:tmpl w:val="87FE8D08"/>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85" w15:restartNumberingAfterBreak="0">
    <w:nsid w:val="578B4814"/>
    <w:multiLevelType w:val="hybridMultilevel"/>
    <w:tmpl w:val="DA6E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7BE6934"/>
    <w:multiLevelType w:val="hybridMultilevel"/>
    <w:tmpl w:val="63C63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9350385"/>
    <w:multiLevelType w:val="multilevel"/>
    <w:tmpl w:val="72EC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A1813F4"/>
    <w:multiLevelType w:val="hybridMultilevel"/>
    <w:tmpl w:val="6F4C4396"/>
    <w:lvl w:ilvl="0" w:tplc="08090001">
      <w:start w:val="1"/>
      <w:numFmt w:val="bullet"/>
      <w:lvlText w:val=""/>
      <w:lvlJc w:val="left"/>
      <w:pPr>
        <w:ind w:left="7560" w:hanging="360"/>
      </w:pPr>
      <w:rPr>
        <w:rFonts w:ascii="Symbol" w:hAnsi="Symbol" w:hint="default"/>
      </w:rPr>
    </w:lvl>
    <w:lvl w:ilvl="1" w:tplc="08090003" w:tentative="1">
      <w:start w:val="1"/>
      <w:numFmt w:val="bullet"/>
      <w:lvlText w:val="o"/>
      <w:lvlJc w:val="left"/>
      <w:pPr>
        <w:ind w:left="828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9720" w:hanging="360"/>
      </w:pPr>
      <w:rPr>
        <w:rFonts w:ascii="Symbol" w:hAnsi="Symbol" w:hint="default"/>
      </w:rPr>
    </w:lvl>
    <w:lvl w:ilvl="4" w:tplc="08090003" w:tentative="1">
      <w:start w:val="1"/>
      <w:numFmt w:val="bullet"/>
      <w:lvlText w:val="o"/>
      <w:lvlJc w:val="left"/>
      <w:pPr>
        <w:ind w:left="10440" w:hanging="360"/>
      </w:pPr>
      <w:rPr>
        <w:rFonts w:ascii="Courier New" w:hAnsi="Courier New" w:cs="Courier New" w:hint="default"/>
      </w:rPr>
    </w:lvl>
    <w:lvl w:ilvl="5" w:tplc="08090005" w:tentative="1">
      <w:start w:val="1"/>
      <w:numFmt w:val="bullet"/>
      <w:lvlText w:val=""/>
      <w:lvlJc w:val="left"/>
      <w:pPr>
        <w:ind w:left="11160" w:hanging="360"/>
      </w:pPr>
      <w:rPr>
        <w:rFonts w:ascii="Wingdings" w:hAnsi="Wingdings" w:hint="default"/>
      </w:rPr>
    </w:lvl>
    <w:lvl w:ilvl="6" w:tplc="08090001" w:tentative="1">
      <w:start w:val="1"/>
      <w:numFmt w:val="bullet"/>
      <w:lvlText w:val=""/>
      <w:lvlJc w:val="left"/>
      <w:pPr>
        <w:ind w:left="11880" w:hanging="360"/>
      </w:pPr>
      <w:rPr>
        <w:rFonts w:ascii="Symbol" w:hAnsi="Symbol" w:hint="default"/>
      </w:rPr>
    </w:lvl>
    <w:lvl w:ilvl="7" w:tplc="08090003" w:tentative="1">
      <w:start w:val="1"/>
      <w:numFmt w:val="bullet"/>
      <w:lvlText w:val="o"/>
      <w:lvlJc w:val="left"/>
      <w:pPr>
        <w:ind w:left="12600" w:hanging="360"/>
      </w:pPr>
      <w:rPr>
        <w:rFonts w:ascii="Courier New" w:hAnsi="Courier New" w:cs="Courier New" w:hint="default"/>
      </w:rPr>
    </w:lvl>
    <w:lvl w:ilvl="8" w:tplc="08090005" w:tentative="1">
      <w:start w:val="1"/>
      <w:numFmt w:val="bullet"/>
      <w:lvlText w:val=""/>
      <w:lvlJc w:val="left"/>
      <w:pPr>
        <w:ind w:left="13320" w:hanging="360"/>
      </w:pPr>
      <w:rPr>
        <w:rFonts w:ascii="Wingdings" w:hAnsi="Wingdings" w:hint="default"/>
      </w:rPr>
    </w:lvl>
  </w:abstractNum>
  <w:abstractNum w:abstractNumId="89" w15:restartNumberingAfterBreak="0">
    <w:nsid w:val="5A7579BD"/>
    <w:multiLevelType w:val="hybridMultilevel"/>
    <w:tmpl w:val="22AC8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AC56F00"/>
    <w:multiLevelType w:val="hybridMultilevel"/>
    <w:tmpl w:val="67F23280"/>
    <w:lvl w:ilvl="0" w:tplc="A5EA7E72">
      <w:numFmt w:val="bullet"/>
      <w:lvlText w:val=""/>
      <w:lvlJc w:val="left"/>
      <w:pPr>
        <w:ind w:left="467" w:hanging="360"/>
      </w:pPr>
      <w:rPr>
        <w:rFonts w:ascii="Symbol" w:eastAsia="Symbol" w:hAnsi="Symbol" w:cs="Symbol" w:hint="default"/>
        <w:b w:val="0"/>
        <w:bCs w:val="0"/>
        <w:i w:val="0"/>
        <w:iCs w:val="0"/>
        <w:w w:val="89"/>
        <w:sz w:val="22"/>
        <w:szCs w:val="22"/>
        <w:lang w:val="en-GB" w:eastAsia="en-US" w:bidi="ar-SA"/>
      </w:rPr>
    </w:lvl>
    <w:lvl w:ilvl="1" w:tplc="3A9A8672">
      <w:numFmt w:val="bullet"/>
      <w:lvlText w:val="•"/>
      <w:lvlJc w:val="left"/>
      <w:pPr>
        <w:ind w:left="781" w:hanging="360"/>
      </w:pPr>
      <w:rPr>
        <w:rFonts w:hint="default"/>
        <w:lang w:val="en-GB" w:eastAsia="en-US" w:bidi="ar-SA"/>
      </w:rPr>
    </w:lvl>
    <w:lvl w:ilvl="2" w:tplc="5B4C03BE">
      <w:numFmt w:val="bullet"/>
      <w:lvlText w:val="•"/>
      <w:lvlJc w:val="left"/>
      <w:pPr>
        <w:ind w:left="1103" w:hanging="360"/>
      </w:pPr>
      <w:rPr>
        <w:rFonts w:hint="default"/>
        <w:lang w:val="en-GB" w:eastAsia="en-US" w:bidi="ar-SA"/>
      </w:rPr>
    </w:lvl>
    <w:lvl w:ilvl="3" w:tplc="E37A4E08">
      <w:numFmt w:val="bullet"/>
      <w:lvlText w:val="•"/>
      <w:lvlJc w:val="left"/>
      <w:pPr>
        <w:ind w:left="1424" w:hanging="360"/>
      </w:pPr>
      <w:rPr>
        <w:rFonts w:hint="default"/>
        <w:lang w:val="en-GB" w:eastAsia="en-US" w:bidi="ar-SA"/>
      </w:rPr>
    </w:lvl>
    <w:lvl w:ilvl="4" w:tplc="198A2D30">
      <w:numFmt w:val="bullet"/>
      <w:lvlText w:val="•"/>
      <w:lvlJc w:val="left"/>
      <w:pPr>
        <w:ind w:left="1746" w:hanging="360"/>
      </w:pPr>
      <w:rPr>
        <w:rFonts w:hint="default"/>
        <w:lang w:val="en-GB" w:eastAsia="en-US" w:bidi="ar-SA"/>
      </w:rPr>
    </w:lvl>
    <w:lvl w:ilvl="5" w:tplc="15B8B308">
      <w:numFmt w:val="bullet"/>
      <w:lvlText w:val="•"/>
      <w:lvlJc w:val="left"/>
      <w:pPr>
        <w:ind w:left="2068" w:hanging="360"/>
      </w:pPr>
      <w:rPr>
        <w:rFonts w:hint="default"/>
        <w:lang w:val="en-GB" w:eastAsia="en-US" w:bidi="ar-SA"/>
      </w:rPr>
    </w:lvl>
    <w:lvl w:ilvl="6" w:tplc="F1C84C28">
      <w:numFmt w:val="bullet"/>
      <w:lvlText w:val="•"/>
      <w:lvlJc w:val="left"/>
      <w:pPr>
        <w:ind w:left="2389" w:hanging="360"/>
      </w:pPr>
      <w:rPr>
        <w:rFonts w:hint="default"/>
        <w:lang w:val="en-GB" w:eastAsia="en-US" w:bidi="ar-SA"/>
      </w:rPr>
    </w:lvl>
    <w:lvl w:ilvl="7" w:tplc="12546520">
      <w:numFmt w:val="bullet"/>
      <w:lvlText w:val="•"/>
      <w:lvlJc w:val="left"/>
      <w:pPr>
        <w:ind w:left="2711" w:hanging="360"/>
      </w:pPr>
      <w:rPr>
        <w:rFonts w:hint="default"/>
        <w:lang w:val="en-GB" w:eastAsia="en-US" w:bidi="ar-SA"/>
      </w:rPr>
    </w:lvl>
    <w:lvl w:ilvl="8" w:tplc="F724A4D8">
      <w:numFmt w:val="bullet"/>
      <w:lvlText w:val="•"/>
      <w:lvlJc w:val="left"/>
      <w:pPr>
        <w:ind w:left="3032" w:hanging="360"/>
      </w:pPr>
      <w:rPr>
        <w:rFonts w:hint="default"/>
        <w:lang w:val="en-GB" w:eastAsia="en-US" w:bidi="ar-SA"/>
      </w:rPr>
    </w:lvl>
  </w:abstractNum>
  <w:abstractNum w:abstractNumId="91" w15:restartNumberingAfterBreak="0">
    <w:nsid w:val="5CD93BA4"/>
    <w:multiLevelType w:val="hybridMultilevel"/>
    <w:tmpl w:val="75EC51AC"/>
    <w:lvl w:ilvl="0" w:tplc="0E40FF6A">
      <w:numFmt w:val="bullet"/>
      <w:lvlText w:val=""/>
      <w:lvlJc w:val="left"/>
      <w:pPr>
        <w:ind w:left="806" w:hanging="360"/>
      </w:pPr>
      <w:rPr>
        <w:rFonts w:ascii="Symbol" w:eastAsia="Symbol" w:hAnsi="Symbol" w:cs="Symbol" w:hint="default"/>
        <w:b w:val="0"/>
        <w:bCs w:val="0"/>
        <w:i w:val="0"/>
        <w:iCs w:val="0"/>
        <w:w w:val="100"/>
        <w:sz w:val="22"/>
        <w:szCs w:val="22"/>
        <w:lang w:val="en-GB" w:eastAsia="en-US" w:bidi="ar-SA"/>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92" w15:restartNumberingAfterBreak="0">
    <w:nsid w:val="5DAB33DE"/>
    <w:multiLevelType w:val="hybridMultilevel"/>
    <w:tmpl w:val="168C5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DD2797A"/>
    <w:multiLevelType w:val="hybridMultilevel"/>
    <w:tmpl w:val="26969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E2619C0"/>
    <w:multiLevelType w:val="hybridMultilevel"/>
    <w:tmpl w:val="1FA6A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E291D3A"/>
    <w:multiLevelType w:val="hybridMultilevel"/>
    <w:tmpl w:val="98FC761C"/>
    <w:lvl w:ilvl="0" w:tplc="E5161FA2">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02C81750">
      <w:numFmt w:val="bullet"/>
      <w:lvlText w:val="•"/>
      <w:lvlJc w:val="left"/>
      <w:pPr>
        <w:ind w:left="1008" w:hanging="360"/>
      </w:pPr>
      <w:rPr>
        <w:rFonts w:hint="default"/>
        <w:lang w:val="en-GB" w:eastAsia="en-US" w:bidi="ar-SA"/>
      </w:rPr>
    </w:lvl>
    <w:lvl w:ilvl="2" w:tplc="C02600B0">
      <w:numFmt w:val="bullet"/>
      <w:lvlText w:val="•"/>
      <w:lvlJc w:val="left"/>
      <w:pPr>
        <w:ind w:left="1557" w:hanging="360"/>
      </w:pPr>
      <w:rPr>
        <w:rFonts w:hint="default"/>
        <w:lang w:val="en-GB" w:eastAsia="en-US" w:bidi="ar-SA"/>
      </w:rPr>
    </w:lvl>
    <w:lvl w:ilvl="3" w:tplc="CF00BA44">
      <w:numFmt w:val="bullet"/>
      <w:lvlText w:val="•"/>
      <w:lvlJc w:val="left"/>
      <w:pPr>
        <w:ind w:left="2105" w:hanging="360"/>
      </w:pPr>
      <w:rPr>
        <w:rFonts w:hint="default"/>
        <w:lang w:val="en-GB" w:eastAsia="en-US" w:bidi="ar-SA"/>
      </w:rPr>
    </w:lvl>
    <w:lvl w:ilvl="4" w:tplc="4028D094">
      <w:numFmt w:val="bullet"/>
      <w:lvlText w:val="•"/>
      <w:lvlJc w:val="left"/>
      <w:pPr>
        <w:ind w:left="2654" w:hanging="360"/>
      </w:pPr>
      <w:rPr>
        <w:rFonts w:hint="default"/>
        <w:lang w:val="en-GB" w:eastAsia="en-US" w:bidi="ar-SA"/>
      </w:rPr>
    </w:lvl>
    <w:lvl w:ilvl="5" w:tplc="4C6AE518">
      <w:numFmt w:val="bullet"/>
      <w:lvlText w:val="•"/>
      <w:lvlJc w:val="left"/>
      <w:pPr>
        <w:ind w:left="3202" w:hanging="360"/>
      </w:pPr>
      <w:rPr>
        <w:rFonts w:hint="default"/>
        <w:lang w:val="en-GB" w:eastAsia="en-US" w:bidi="ar-SA"/>
      </w:rPr>
    </w:lvl>
    <w:lvl w:ilvl="6" w:tplc="49F21F1E">
      <w:numFmt w:val="bullet"/>
      <w:lvlText w:val="•"/>
      <w:lvlJc w:val="left"/>
      <w:pPr>
        <w:ind w:left="3751" w:hanging="360"/>
      </w:pPr>
      <w:rPr>
        <w:rFonts w:hint="default"/>
        <w:lang w:val="en-GB" w:eastAsia="en-US" w:bidi="ar-SA"/>
      </w:rPr>
    </w:lvl>
    <w:lvl w:ilvl="7" w:tplc="0CEC184C">
      <w:numFmt w:val="bullet"/>
      <w:lvlText w:val="•"/>
      <w:lvlJc w:val="left"/>
      <w:pPr>
        <w:ind w:left="4299" w:hanging="360"/>
      </w:pPr>
      <w:rPr>
        <w:rFonts w:hint="default"/>
        <w:lang w:val="en-GB" w:eastAsia="en-US" w:bidi="ar-SA"/>
      </w:rPr>
    </w:lvl>
    <w:lvl w:ilvl="8" w:tplc="80ACBFD6">
      <w:numFmt w:val="bullet"/>
      <w:lvlText w:val="•"/>
      <w:lvlJc w:val="left"/>
      <w:pPr>
        <w:ind w:left="4848" w:hanging="360"/>
      </w:pPr>
      <w:rPr>
        <w:rFonts w:hint="default"/>
        <w:lang w:val="en-GB" w:eastAsia="en-US" w:bidi="ar-SA"/>
      </w:rPr>
    </w:lvl>
  </w:abstractNum>
  <w:abstractNum w:abstractNumId="96" w15:restartNumberingAfterBreak="0">
    <w:nsid w:val="5E8A2169"/>
    <w:multiLevelType w:val="hybridMultilevel"/>
    <w:tmpl w:val="C852A822"/>
    <w:lvl w:ilvl="0" w:tplc="BCDE3796">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D2187E30">
      <w:numFmt w:val="bullet"/>
      <w:lvlText w:val="•"/>
      <w:lvlJc w:val="left"/>
      <w:pPr>
        <w:ind w:left="767" w:hanging="360"/>
      </w:pPr>
      <w:rPr>
        <w:rFonts w:hint="default"/>
        <w:lang w:val="en-GB" w:eastAsia="en-US" w:bidi="ar-SA"/>
      </w:rPr>
    </w:lvl>
    <w:lvl w:ilvl="2" w:tplc="70DC38DE">
      <w:numFmt w:val="bullet"/>
      <w:lvlText w:val="•"/>
      <w:lvlJc w:val="left"/>
      <w:pPr>
        <w:ind w:left="1075" w:hanging="360"/>
      </w:pPr>
      <w:rPr>
        <w:rFonts w:hint="default"/>
        <w:lang w:val="en-GB" w:eastAsia="en-US" w:bidi="ar-SA"/>
      </w:rPr>
    </w:lvl>
    <w:lvl w:ilvl="3" w:tplc="05F84178">
      <w:numFmt w:val="bullet"/>
      <w:lvlText w:val="•"/>
      <w:lvlJc w:val="left"/>
      <w:pPr>
        <w:ind w:left="1382" w:hanging="360"/>
      </w:pPr>
      <w:rPr>
        <w:rFonts w:hint="default"/>
        <w:lang w:val="en-GB" w:eastAsia="en-US" w:bidi="ar-SA"/>
      </w:rPr>
    </w:lvl>
    <w:lvl w:ilvl="4" w:tplc="EB301AD2">
      <w:numFmt w:val="bullet"/>
      <w:lvlText w:val="•"/>
      <w:lvlJc w:val="left"/>
      <w:pPr>
        <w:ind w:left="1690" w:hanging="360"/>
      </w:pPr>
      <w:rPr>
        <w:rFonts w:hint="default"/>
        <w:lang w:val="en-GB" w:eastAsia="en-US" w:bidi="ar-SA"/>
      </w:rPr>
    </w:lvl>
    <w:lvl w:ilvl="5" w:tplc="4E8E366E">
      <w:numFmt w:val="bullet"/>
      <w:lvlText w:val="•"/>
      <w:lvlJc w:val="left"/>
      <w:pPr>
        <w:ind w:left="1998" w:hanging="360"/>
      </w:pPr>
      <w:rPr>
        <w:rFonts w:hint="default"/>
        <w:lang w:val="en-GB" w:eastAsia="en-US" w:bidi="ar-SA"/>
      </w:rPr>
    </w:lvl>
    <w:lvl w:ilvl="6" w:tplc="8876B5A0">
      <w:numFmt w:val="bullet"/>
      <w:lvlText w:val="•"/>
      <w:lvlJc w:val="left"/>
      <w:pPr>
        <w:ind w:left="2305" w:hanging="360"/>
      </w:pPr>
      <w:rPr>
        <w:rFonts w:hint="default"/>
        <w:lang w:val="en-GB" w:eastAsia="en-US" w:bidi="ar-SA"/>
      </w:rPr>
    </w:lvl>
    <w:lvl w:ilvl="7" w:tplc="54D4AA62">
      <w:numFmt w:val="bullet"/>
      <w:lvlText w:val="•"/>
      <w:lvlJc w:val="left"/>
      <w:pPr>
        <w:ind w:left="2613" w:hanging="360"/>
      </w:pPr>
      <w:rPr>
        <w:rFonts w:hint="default"/>
        <w:lang w:val="en-GB" w:eastAsia="en-US" w:bidi="ar-SA"/>
      </w:rPr>
    </w:lvl>
    <w:lvl w:ilvl="8" w:tplc="DB80544E">
      <w:numFmt w:val="bullet"/>
      <w:lvlText w:val="•"/>
      <w:lvlJc w:val="left"/>
      <w:pPr>
        <w:ind w:left="2920" w:hanging="360"/>
      </w:pPr>
      <w:rPr>
        <w:rFonts w:hint="default"/>
        <w:lang w:val="en-GB" w:eastAsia="en-US" w:bidi="ar-SA"/>
      </w:rPr>
    </w:lvl>
  </w:abstractNum>
  <w:abstractNum w:abstractNumId="97" w15:restartNumberingAfterBreak="0">
    <w:nsid w:val="5FAC1819"/>
    <w:multiLevelType w:val="hybridMultilevel"/>
    <w:tmpl w:val="66DED3A6"/>
    <w:lvl w:ilvl="0" w:tplc="2C1804CC">
      <w:numFmt w:val="bullet"/>
      <w:lvlText w:val=""/>
      <w:lvlJc w:val="left"/>
      <w:pPr>
        <w:ind w:left="456" w:hanging="348"/>
      </w:pPr>
      <w:rPr>
        <w:rFonts w:ascii="Symbol" w:eastAsia="Symbol" w:hAnsi="Symbol" w:cs="Symbol" w:hint="default"/>
        <w:b w:val="0"/>
        <w:bCs w:val="0"/>
        <w:i w:val="0"/>
        <w:iCs w:val="0"/>
        <w:w w:val="100"/>
        <w:sz w:val="22"/>
        <w:szCs w:val="22"/>
        <w:lang w:val="en-GB" w:eastAsia="en-US" w:bidi="ar-SA"/>
      </w:rPr>
    </w:lvl>
    <w:lvl w:ilvl="1" w:tplc="7832A4A6">
      <w:numFmt w:val="bullet"/>
      <w:lvlText w:val="•"/>
      <w:lvlJc w:val="left"/>
      <w:pPr>
        <w:ind w:left="1808" w:hanging="348"/>
      </w:pPr>
      <w:rPr>
        <w:rFonts w:hint="default"/>
        <w:lang w:val="en-GB" w:eastAsia="en-US" w:bidi="ar-SA"/>
      </w:rPr>
    </w:lvl>
    <w:lvl w:ilvl="2" w:tplc="21E4B0C4">
      <w:numFmt w:val="bullet"/>
      <w:lvlText w:val="•"/>
      <w:lvlJc w:val="left"/>
      <w:pPr>
        <w:ind w:left="3156" w:hanging="348"/>
      </w:pPr>
      <w:rPr>
        <w:rFonts w:hint="default"/>
        <w:lang w:val="en-GB" w:eastAsia="en-US" w:bidi="ar-SA"/>
      </w:rPr>
    </w:lvl>
    <w:lvl w:ilvl="3" w:tplc="C8947EA4">
      <w:numFmt w:val="bullet"/>
      <w:lvlText w:val="•"/>
      <w:lvlJc w:val="left"/>
      <w:pPr>
        <w:ind w:left="4504" w:hanging="348"/>
      </w:pPr>
      <w:rPr>
        <w:rFonts w:hint="default"/>
        <w:lang w:val="en-GB" w:eastAsia="en-US" w:bidi="ar-SA"/>
      </w:rPr>
    </w:lvl>
    <w:lvl w:ilvl="4" w:tplc="C81459CA">
      <w:numFmt w:val="bullet"/>
      <w:lvlText w:val="•"/>
      <w:lvlJc w:val="left"/>
      <w:pPr>
        <w:ind w:left="5852" w:hanging="348"/>
      </w:pPr>
      <w:rPr>
        <w:rFonts w:hint="default"/>
        <w:lang w:val="en-GB" w:eastAsia="en-US" w:bidi="ar-SA"/>
      </w:rPr>
    </w:lvl>
    <w:lvl w:ilvl="5" w:tplc="11FA0520">
      <w:numFmt w:val="bullet"/>
      <w:lvlText w:val="•"/>
      <w:lvlJc w:val="left"/>
      <w:pPr>
        <w:ind w:left="7200" w:hanging="348"/>
      </w:pPr>
      <w:rPr>
        <w:rFonts w:hint="default"/>
        <w:lang w:val="en-GB" w:eastAsia="en-US" w:bidi="ar-SA"/>
      </w:rPr>
    </w:lvl>
    <w:lvl w:ilvl="6" w:tplc="EF4600A0">
      <w:numFmt w:val="bullet"/>
      <w:lvlText w:val="•"/>
      <w:lvlJc w:val="left"/>
      <w:pPr>
        <w:ind w:left="8548" w:hanging="348"/>
      </w:pPr>
      <w:rPr>
        <w:rFonts w:hint="default"/>
        <w:lang w:val="en-GB" w:eastAsia="en-US" w:bidi="ar-SA"/>
      </w:rPr>
    </w:lvl>
    <w:lvl w:ilvl="7" w:tplc="5CACB340">
      <w:numFmt w:val="bullet"/>
      <w:lvlText w:val="•"/>
      <w:lvlJc w:val="left"/>
      <w:pPr>
        <w:ind w:left="9896" w:hanging="348"/>
      </w:pPr>
      <w:rPr>
        <w:rFonts w:hint="default"/>
        <w:lang w:val="en-GB" w:eastAsia="en-US" w:bidi="ar-SA"/>
      </w:rPr>
    </w:lvl>
    <w:lvl w:ilvl="8" w:tplc="471A3CE2">
      <w:numFmt w:val="bullet"/>
      <w:lvlText w:val="•"/>
      <w:lvlJc w:val="left"/>
      <w:pPr>
        <w:ind w:left="11244" w:hanging="348"/>
      </w:pPr>
      <w:rPr>
        <w:rFonts w:hint="default"/>
        <w:lang w:val="en-GB" w:eastAsia="en-US" w:bidi="ar-SA"/>
      </w:rPr>
    </w:lvl>
  </w:abstractNum>
  <w:abstractNum w:abstractNumId="98" w15:restartNumberingAfterBreak="0">
    <w:nsid w:val="5FF632A3"/>
    <w:multiLevelType w:val="hybridMultilevel"/>
    <w:tmpl w:val="BE4E6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0420E56"/>
    <w:multiLevelType w:val="hybridMultilevel"/>
    <w:tmpl w:val="45D0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08A69C2"/>
    <w:multiLevelType w:val="hybridMultilevel"/>
    <w:tmpl w:val="F4308A6E"/>
    <w:lvl w:ilvl="0" w:tplc="22D6B31C">
      <w:numFmt w:val="bullet"/>
      <w:lvlText w:val=""/>
      <w:lvlJc w:val="left"/>
      <w:pPr>
        <w:ind w:left="468" w:hanging="360"/>
      </w:pPr>
      <w:rPr>
        <w:rFonts w:ascii="Symbol" w:eastAsia="Symbol" w:hAnsi="Symbol" w:cs="Symbol" w:hint="default"/>
        <w:b w:val="0"/>
        <w:bCs w:val="0"/>
        <w:i w:val="0"/>
        <w:iCs w:val="0"/>
        <w:w w:val="100"/>
        <w:sz w:val="22"/>
        <w:szCs w:val="22"/>
        <w:lang w:val="en-GB" w:eastAsia="en-US" w:bidi="ar-SA"/>
      </w:rPr>
    </w:lvl>
    <w:lvl w:ilvl="1" w:tplc="E362DD4A">
      <w:numFmt w:val="bullet"/>
      <w:lvlText w:val="•"/>
      <w:lvlJc w:val="left"/>
      <w:pPr>
        <w:ind w:left="767" w:hanging="360"/>
      </w:pPr>
      <w:rPr>
        <w:rFonts w:hint="default"/>
        <w:lang w:val="en-GB" w:eastAsia="en-US" w:bidi="ar-SA"/>
      </w:rPr>
    </w:lvl>
    <w:lvl w:ilvl="2" w:tplc="F42CCF12">
      <w:numFmt w:val="bullet"/>
      <w:lvlText w:val="•"/>
      <w:lvlJc w:val="left"/>
      <w:pPr>
        <w:ind w:left="1075" w:hanging="360"/>
      </w:pPr>
      <w:rPr>
        <w:rFonts w:hint="default"/>
        <w:lang w:val="en-GB" w:eastAsia="en-US" w:bidi="ar-SA"/>
      </w:rPr>
    </w:lvl>
    <w:lvl w:ilvl="3" w:tplc="625CD136">
      <w:numFmt w:val="bullet"/>
      <w:lvlText w:val="•"/>
      <w:lvlJc w:val="left"/>
      <w:pPr>
        <w:ind w:left="1382" w:hanging="360"/>
      </w:pPr>
      <w:rPr>
        <w:rFonts w:hint="default"/>
        <w:lang w:val="en-GB" w:eastAsia="en-US" w:bidi="ar-SA"/>
      </w:rPr>
    </w:lvl>
    <w:lvl w:ilvl="4" w:tplc="B954744E">
      <w:numFmt w:val="bullet"/>
      <w:lvlText w:val="•"/>
      <w:lvlJc w:val="left"/>
      <w:pPr>
        <w:ind w:left="1690" w:hanging="360"/>
      </w:pPr>
      <w:rPr>
        <w:rFonts w:hint="default"/>
        <w:lang w:val="en-GB" w:eastAsia="en-US" w:bidi="ar-SA"/>
      </w:rPr>
    </w:lvl>
    <w:lvl w:ilvl="5" w:tplc="6E60E58A">
      <w:numFmt w:val="bullet"/>
      <w:lvlText w:val="•"/>
      <w:lvlJc w:val="left"/>
      <w:pPr>
        <w:ind w:left="1997" w:hanging="360"/>
      </w:pPr>
      <w:rPr>
        <w:rFonts w:hint="default"/>
        <w:lang w:val="en-GB" w:eastAsia="en-US" w:bidi="ar-SA"/>
      </w:rPr>
    </w:lvl>
    <w:lvl w:ilvl="6" w:tplc="73DC219A">
      <w:numFmt w:val="bullet"/>
      <w:lvlText w:val="•"/>
      <w:lvlJc w:val="left"/>
      <w:pPr>
        <w:ind w:left="2305" w:hanging="360"/>
      </w:pPr>
      <w:rPr>
        <w:rFonts w:hint="default"/>
        <w:lang w:val="en-GB" w:eastAsia="en-US" w:bidi="ar-SA"/>
      </w:rPr>
    </w:lvl>
    <w:lvl w:ilvl="7" w:tplc="7576A286">
      <w:numFmt w:val="bullet"/>
      <w:lvlText w:val="•"/>
      <w:lvlJc w:val="left"/>
      <w:pPr>
        <w:ind w:left="2612" w:hanging="360"/>
      </w:pPr>
      <w:rPr>
        <w:rFonts w:hint="default"/>
        <w:lang w:val="en-GB" w:eastAsia="en-US" w:bidi="ar-SA"/>
      </w:rPr>
    </w:lvl>
    <w:lvl w:ilvl="8" w:tplc="96E2FA40">
      <w:numFmt w:val="bullet"/>
      <w:lvlText w:val="•"/>
      <w:lvlJc w:val="left"/>
      <w:pPr>
        <w:ind w:left="2920" w:hanging="360"/>
      </w:pPr>
      <w:rPr>
        <w:rFonts w:hint="default"/>
        <w:lang w:val="en-GB" w:eastAsia="en-US" w:bidi="ar-SA"/>
      </w:rPr>
    </w:lvl>
  </w:abstractNum>
  <w:abstractNum w:abstractNumId="101" w15:restartNumberingAfterBreak="0">
    <w:nsid w:val="60F42B63"/>
    <w:multiLevelType w:val="hybridMultilevel"/>
    <w:tmpl w:val="70D6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3487E02"/>
    <w:multiLevelType w:val="hybridMultilevel"/>
    <w:tmpl w:val="EA1483A2"/>
    <w:lvl w:ilvl="0" w:tplc="E5161FA2">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4543AFD"/>
    <w:multiLevelType w:val="hybridMultilevel"/>
    <w:tmpl w:val="7DB6307A"/>
    <w:lvl w:ilvl="0" w:tplc="07B85FE6">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9600FBD6">
      <w:numFmt w:val="bullet"/>
      <w:lvlText w:val="•"/>
      <w:lvlJc w:val="left"/>
      <w:pPr>
        <w:ind w:left="781" w:hanging="360"/>
      </w:pPr>
      <w:rPr>
        <w:rFonts w:hint="default"/>
        <w:lang w:val="en-GB" w:eastAsia="en-US" w:bidi="ar-SA"/>
      </w:rPr>
    </w:lvl>
    <w:lvl w:ilvl="2" w:tplc="07ACA592">
      <w:numFmt w:val="bullet"/>
      <w:lvlText w:val="•"/>
      <w:lvlJc w:val="left"/>
      <w:pPr>
        <w:ind w:left="1103" w:hanging="360"/>
      </w:pPr>
      <w:rPr>
        <w:rFonts w:hint="default"/>
        <w:lang w:val="en-GB" w:eastAsia="en-US" w:bidi="ar-SA"/>
      </w:rPr>
    </w:lvl>
    <w:lvl w:ilvl="3" w:tplc="3CE0D158">
      <w:numFmt w:val="bullet"/>
      <w:lvlText w:val="•"/>
      <w:lvlJc w:val="left"/>
      <w:pPr>
        <w:ind w:left="1425" w:hanging="360"/>
      </w:pPr>
      <w:rPr>
        <w:rFonts w:hint="default"/>
        <w:lang w:val="en-GB" w:eastAsia="en-US" w:bidi="ar-SA"/>
      </w:rPr>
    </w:lvl>
    <w:lvl w:ilvl="4" w:tplc="A9941656">
      <w:numFmt w:val="bullet"/>
      <w:lvlText w:val="•"/>
      <w:lvlJc w:val="left"/>
      <w:pPr>
        <w:ind w:left="1746" w:hanging="360"/>
      </w:pPr>
      <w:rPr>
        <w:rFonts w:hint="default"/>
        <w:lang w:val="en-GB" w:eastAsia="en-US" w:bidi="ar-SA"/>
      </w:rPr>
    </w:lvl>
    <w:lvl w:ilvl="5" w:tplc="67D01FC0">
      <w:numFmt w:val="bullet"/>
      <w:lvlText w:val="•"/>
      <w:lvlJc w:val="left"/>
      <w:pPr>
        <w:ind w:left="2068" w:hanging="360"/>
      </w:pPr>
      <w:rPr>
        <w:rFonts w:hint="default"/>
        <w:lang w:val="en-GB" w:eastAsia="en-US" w:bidi="ar-SA"/>
      </w:rPr>
    </w:lvl>
    <w:lvl w:ilvl="6" w:tplc="815C353E">
      <w:numFmt w:val="bullet"/>
      <w:lvlText w:val="•"/>
      <w:lvlJc w:val="left"/>
      <w:pPr>
        <w:ind w:left="2390" w:hanging="360"/>
      </w:pPr>
      <w:rPr>
        <w:rFonts w:hint="default"/>
        <w:lang w:val="en-GB" w:eastAsia="en-US" w:bidi="ar-SA"/>
      </w:rPr>
    </w:lvl>
    <w:lvl w:ilvl="7" w:tplc="025E2CE2">
      <w:numFmt w:val="bullet"/>
      <w:lvlText w:val="•"/>
      <w:lvlJc w:val="left"/>
      <w:pPr>
        <w:ind w:left="2711" w:hanging="360"/>
      </w:pPr>
      <w:rPr>
        <w:rFonts w:hint="default"/>
        <w:lang w:val="en-GB" w:eastAsia="en-US" w:bidi="ar-SA"/>
      </w:rPr>
    </w:lvl>
    <w:lvl w:ilvl="8" w:tplc="4D3C6210">
      <w:numFmt w:val="bullet"/>
      <w:lvlText w:val="•"/>
      <w:lvlJc w:val="left"/>
      <w:pPr>
        <w:ind w:left="3033" w:hanging="360"/>
      </w:pPr>
      <w:rPr>
        <w:rFonts w:hint="default"/>
        <w:lang w:val="en-GB" w:eastAsia="en-US" w:bidi="ar-SA"/>
      </w:rPr>
    </w:lvl>
  </w:abstractNum>
  <w:abstractNum w:abstractNumId="104" w15:restartNumberingAfterBreak="0">
    <w:nsid w:val="656A6E1E"/>
    <w:multiLevelType w:val="hybridMultilevel"/>
    <w:tmpl w:val="7CA6641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05" w15:restartNumberingAfterBreak="0">
    <w:nsid w:val="66DC5FA7"/>
    <w:multiLevelType w:val="hybridMultilevel"/>
    <w:tmpl w:val="CBFCF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6A9648CC"/>
    <w:multiLevelType w:val="hybridMultilevel"/>
    <w:tmpl w:val="07FC9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AF75045"/>
    <w:multiLevelType w:val="hybridMultilevel"/>
    <w:tmpl w:val="77021C4C"/>
    <w:lvl w:ilvl="0" w:tplc="0A06085E">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61C0A076">
      <w:numFmt w:val="bullet"/>
      <w:lvlText w:val="•"/>
      <w:lvlJc w:val="left"/>
      <w:pPr>
        <w:ind w:left="781" w:hanging="360"/>
      </w:pPr>
      <w:rPr>
        <w:rFonts w:hint="default"/>
        <w:lang w:val="en-GB" w:eastAsia="en-US" w:bidi="ar-SA"/>
      </w:rPr>
    </w:lvl>
    <w:lvl w:ilvl="2" w:tplc="7E96B7F6">
      <w:numFmt w:val="bullet"/>
      <w:lvlText w:val="•"/>
      <w:lvlJc w:val="left"/>
      <w:pPr>
        <w:ind w:left="1103" w:hanging="360"/>
      </w:pPr>
      <w:rPr>
        <w:rFonts w:hint="default"/>
        <w:lang w:val="en-GB" w:eastAsia="en-US" w:bidi="ar-SA"/>
      </w:rPr>
    </w:lvl>
    <w:lvl w:ilvl="3" w:tplc="CD9EDC2E">
      <w:numFmt w:val="bullet"/>
      <w:lvlText w:val="•"/>
      <w:lvlJc w:val="left"/>
      <w:pPr>
        <w:ind w:left="1424" w:hanging="360"/>
      </w:pPr>
      <w:rPr>
        <w:rFonts w:hint="default"/>
        <w:lang w:val="en-GB" w:eastAsia="en-US" w:bidi="ar-SA"/>
      </w:rPr>
    </w:lvl>
    <w:lvl w:ilvl="4" w:tplc="7B747AD4">
      <w:numFmt w:val="bullet"/>
      <w:lvlText w:val="•"/>
      <w:lvlJc w:val="left"/>
      <w:pPr>
        <w:ind w:left="1746" w:hanging="360"/>
      </w:pPr>
      <w:rPr>
        <w:rFonts w:hint="default"/>
        <w:lang w:val="en-GB" w:eastAsia="en-US" w:bidi="ar-SA"/>
      </w:rPr>
    </w:lvl>
    <w:lvl w:ilvl="5" w:tplc="A0EE5EF2">
      <w:numFmt w:val="bullet"/>
      <w:lvlText w:val="•"/>
      <w:lvlJc w:val="left"/>
      <w:pPr>
        <w:ind w:left="2068" w:hanging="360"/>
      </w:pPr>
      <w:rPr>
        <w:rFonts w:hint="default"/>
        <w:lang w:val="en-GB" w:eastAsia="en-US" w:bidi="ar-SA"/>
      </w:rPr>
    </w:lvl>
    <w:lvl w:ilvl="6" w:tplc="E40C3CB8">
      <w:numFmt w:val="bullet"/>
      <w:lvlText w:val="•"/>
      <w:lvlJc w:val="left"/>
      <w:pPr>
        <w:ind w:left="2389" w:hanging="360"/>
      </w:pPr>
      <w:rPr>
        <w:rFonts w:hint="default"/>
        <w:lang w:val="en-GB" w:eastAsia="en-US" w:bidi="ar-SA"/>
      </w:rPr>
    </w:lvl>
    <w:lvl w:ilvl="7" w:tplc="DF60F320">
      <w:numFmt w:val="bullet"/>
      <w:lvlText w:val="•"/>
      <w:lvlJc w:val="left"/>
      <w:pPr>
        <w:ind w:left="2711" w:hanging="360"/>
      </w:pPr>
      <w:rPr>
        <w:rFonts w:hint="default"/>
        <w:lang w:val="en-GB" w:eastAsia="en-US" w:bidi="ar-SA"/>
      </w:rPr>
    </w:lvl>
    <w:lvl w:ilvl="8" w:tplc="AFE8C23C">
      <w:numFmt w:val="bullet"/>
      <w:lvlText w:val="•"/>
      <w:lvlJc w:val="left"/>
      <w:pPr>
        <w:ind w:left="3032" w:hanging="360"/>
      </w:pPr>
      <w:rPr>
        <w:rFonts w:hint="default"/>
        <w:lang w:val="en-GB" w:eastAsia="en-US" w:bidi="ar-SA"/>
      </w:rPr>
    </w:lvl>
  </w:abstractNum>
  <w:abstractNum w:abstractNumId="108" w15:restartNumberingAfterBreak="0">
    <w:nsid w:val="6BAD2088"/>
    <w:multiLevelType w:val="hybridMultilevel"/>
    <w:tmpl w:val="67269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6E476DB5"/>
    <w:multiLevelType w:val="hybridMultilevel"/>
    <w:tmpl w:val="34389C12"/>
    <w:lvl w:ilvl="0" w:tplc="F338688A">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D6622A42">
      <w:numFmt w:val="bullet"/>
      <w:lvlText w:val="•"/>
      <w:lvlJc w:val="left"/>
      <w:pPr>
        <w:ind w:left="781" w:hanging="360"/>
      </w:pPr>
      <w:rPr>
        <w:rFonts w:hint="default"/>
        <w:lang w:val="en-GB" w:eastAsia="en-US" w:bidi="ar-SA"/>
      </w:rPr>
    </w:lvl>
    <w:lvl w:ilvl="2" w:tplc="76401190">
      <w:numFmt w:val="bullet"/>
      <w:lvlText w:val="•"/>
      <w:lvlJc w:val="left"/>
      <w:pPr>
        <w:ind w:left="1103" w:hanging="360"/>
      </w:pPr>
      <w:rPr>
        <w:rFonts w:hint="default"/>
        <w:lang w:val="en-GB" w:eastAsia="en-US" w:bidi="ar-SA"/>
      </w:rPr>
    </w:lvl>
    <w:lvl w:ilvl="3" w:tplc="0900AC9E">
      <w:numFmt w:val="bullet"/>
      <w:lvlText w:val="•"/>
      <w:lvlJc w:val="left"/>
      <w:pPr>
        <w:ind w:left="1425" w:hanging="360"/>
      </w:pPr>
      <w:rPr>
        <w:rFonts w:hint="default"/>
        <w:lang w:val="en-GB" w:eastAsia="en-US" w:bidi="ar-SA"/>
      </w:rPr>
    </w:lvl>
    <w:lvl w:ilvl="4" w:tplc="AEC8A5A8">
      <w:numFmt w:val="bullet"/>
      <w:lvlText w:val="•"/>
      <w:lvlJc w:val="left"/>
      <w:pPr>
        <w:ind w:left="1746" w:hanging="360"/>
      </w:pPr>
      <w:rPr>
        <w:rFonts w:hint="default"/>
        <w:lang w:val="en-GB" w:eastAsia="en-US" w:bidi="ar-SA"/>
      </w:rPr>
    </w:lvl>
    <w:lvl w:ilvl="5" w:tplc="B436E9FA">
      <w:numFmt w:val="bullet"/>
      <w:lvlText w:val="•"/>
      <w:lvlJc w:val="left"/>
      <w:pPr>
        <w:ind w:left="2068" w:hanging="360"/>
      </w:pPr>
      <w:rPr>
        <w:rFonts w:hint="default"/>
        <w:lang w:val="en-GB" w:eastAsia="en-US" w:bidi="ar-SA"/>
      </w:rPr>
    </w:lvl>
    <w:lvl w:ilvl="6" w:tplc="B62C52EA">
      <w:numFmt w:val="bullet"/>
      <w:lvlText w:val="•"/>
      <w:lvlJc w:val="left"/>
      <w:pPr>
        <w:ind w:left="2390" w:hanging="360"/>
      </w:pPr>
      <w:rPr>
        <w:rFonts w:hint="default"/>
        <w:lang w:val="en-GB" w:eastAsia="en-US" w:bidi="ar-SA"/>
      </w:rPr>
    </w:lvl>
    <w:lvl w:ilvl="7" w:tplc="2A4641F8">
      <w:numFmt w:val="bullet"/>
      <w:lvlText w:val="•"/>
      <w:lvlJc w:val="left"/>
      <w:pPr>
        <w:ind w:left="2711" w:hanging="360"/>
      </w:pPr>
      <w:rPr>
        <w:rFonts w:hint="default"/>
        <w:lang w:val="en-GB" w:eastAsia="en-US" w:bidi="ar-SA"/>
      </w:rPr>
    </w:lvl>
    <w:lvl w:ilvl="8" w:tplc="2A42929E">
      <w:numFmt w:val="bullet"/>
      <w:lvlText w:val="•"/>
      <w:lvlJc w:val="left"/>
      <w:pPr>
        <w:ind w:left="3033" w:hanging="360"/>
      </w:pPr>
      <w:rPr>
        <w:rFonts w:hint="default"/>
        <w:lang w:val="en-GB" w:eastAsia="en-US" w:bidi="ar-SA"/>
      </w:rPr>
    </w:lvl>
  </w:abstractNum>
  <w:abstractNum w:abstractNumId="110" w15:restartNumberingAfterBreak="0">
    <w:nsid w:val="6EA33497"/>
    <w:multiLevelType w:val="hybridMultilevel"/>
    <w:tmpl w:val="913AD682"/>
    <w:lvl w:ilvl="0" w:tplc="E4309646">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755A63F6">
      <w:numFmt w:val="bullet"/>
      <w:lvlText w:val="•"/>
      <w:lvlJc w:val="left"/>
      <w:pPr>
        <w:ind w:left="1008" w:hanging="360"/>
      </w:pPr>
      <w:rPr>
        <w:rFonts w:hint="default"/>
        <w:lang w:val="en-GB" w:eastAsia="en-US" w:bidi="ar-SA"/>
      </w:rPr>
    </w:lvl>
    <w:lvl w:ilvl="2" w:tplc="5096F268">
      <w:numFmt w:val="bullet"/>
      <w:lvlText w:val="•"/>
      <w:lvlJc w:val="left"/>
      <w:pPr>
        <w:ind w:left="1557" w:hanging="360"/>
      </w:pPr>
      <w:rPr>
        <w:rFonts w:hint="default"/>
        <w:lang w:val="en-GB" w:eastAsia="en-US" w:bidi="ar-SA"/>
      </w:rPr>
    </w:lvl>
    <w:lvl w:ilvl="3" w:tplc="10BC6BC6">
      <w:numFmt w:val="bullet"/>
      <w:lvlText w:val="•"/>
      <w:lvlJc w:val="left"/>
      <w:pPr>
        <w:ind w:left="2105" w:hanging="360"/>
      </w:pPr>
      <w:rPr>
        <w:rFonts w:hint="default"/>
        <w:lang w:val="en-GB" w:eastAsia="en-US" w:bidi="ar-SA"/>
      </w:rPr>
    </w:lvl>
    <w:lvl w:ilvl="4" w:tplc="0BAAF998">
      <w:numFmt w:val="bullet"/>
      <w:lvlText w:val="•"/>
      <w:lvlJc w:val="left"/>
      <w:pPr>
        <w:ind w:left="2654" w:hanging="360"/>
      </w:pPr>
      <w:rPr>
        <w:rFonts w:hint="default"/>
        <w:lang w:val="en-GB" w:eastAsia="en-US" w:bidi="ar-SA"/>
      </w:rPr>
    </w:lvl>
    <w:lvl w:ilvl="5" w:tplc="020A7064">
      <w:numFmt w:val="bullet"/>
      <w:lvlText w:val="•"/>
      <w:lvlJc w:val="left"/>
      <w:pPr>
        <w:ind w:left="3203" w:hanging="360"/>
      </w:pPr>
      <w:rPr>
        <w:rFonts w:hint="default"/>
        <w:lang w:val="en-GB" w:eastAsia="en-US" w:bidi="ar-SA"/>
      </w:rPr>
    </w:lvl>
    <w:lvl w:ilvl="6" w:tplc="47388136">
      <w:numFmt w:val="bullet"/>
      <w:lvlText w:val="•"/>
      <w:lvlJc w:val="left"/>
      <w:pPr>
        <w:ind w:left="3751" w:hanging="360"/>
      </w:pPr>
      <w:rPr>
        <w:rFonts w:hint="default"/>
        <w:lang w:val="en-GB" w:eastAsia="en-US" w:bidi="ar-SA"/>
      </w:rPr>
    </w:lvl>
    <w:lvl w:ilvl="7" w:tplc="582AC83A">
      <w:numFmt w:val="bullet"/>
      <w:lvlText w:val="•"/>
      <w:lvlJc w:val="left"/>
      <w:pPr>
        <w:ind w:left="4300" w:hanging="360"/>
      </w:pPr>
      <w:rPr>
        <w:rFonts w:hint="default"/>
        <w:lang w:val="en-GB" w:eastAsia="en-US" w:bidi="ar-SA"/>
      </w:rPr>
    </w:lvl>
    <w:lvl w:ilvl="8" w:tplc="003EA8A2">
      <w:numFmt w:val="bullet"/>
      <w:lvlText w:val="•"/>
      <w:lvlJc w:val="left"/>
      <w:pPr>
        <w:ind w:left="4848" w:hanging="360"/>
      </w:pPr>
      <w:rPr>
        <w:rFonts w:hint="default"/>
        <w:lang w:val="en-GB" w:eastAsia="en-US" w:bidi="ar-SA"/>
      </w:rPr>
    </w:lvl>
  </w:abstractNum>
  <w:abstractNum w:abstractNumId="111" w15:restartNumberingAfterBreak="0">
    <w:nsid w:val="6F4E63E6"/>
    <w:multiLevelType w:val="hybridMultilevel"/>
    <w:tmpl w:val="59B0167C"/>
    <w:lvl w:ilvl="0" w:tplc="10A042F6">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6BDC5306">
      <w:numFmt w:val="bullet"/>
      <w:lvlText w:val="•"/>
      <w:lvlJc w:val="left"/>
      <w:pPr>
        <w:ind w:left="781" w:hanging="360"/>
      </w:pPr>
      <w:rPr>
        <w:rFonts w:hint="default"/>
        <w:lang w:val="en-GB" w:eastAsia="en-US" w:bidi="ar-SA"/>
      </w:rPr>
    </w:lvl>
    <w:lvl w:ilvl="2" w:tplc="6E72A8FC">
      <w:numFmt w:val="bullet"/>
      <w:lvlText w:val="•"/>
      <w:lvlJc w:val="left"/>
      <w:pPr>
        <w:ind w:left="1103" w:hanging="360"/>
      </w:pPr>
      <w:rPr>
        <w:rFonts w:hint="default"/>
        <w:lang w:val="en-GB" w:eastAsia="en-US" w:bidi="ar-SA"/>
      </w:rPr>
    </w:lvl>
    <w:lvl w:ilvl="3" w:tplc="478C158A">
      <w:numFmt w:val="bullet"/>
      <w:lvlText w:val="•"/>
      <w:lvlJc w:val="left"/>
      <w:pPr>
        <w:ind w:left="1424" w:hanging="360"/>
      </w:pPr>
      <w:rPr>
        <w:rFonts w:hint="default"/>
        <w:lang w:val="en-GB" w:eastAsia="en-US" w:bidi="ar-SA"/>
      </w:rPr>
    </w:lvl>
    <w:lvl w:ilvl="4" w:tplc="D6587122">
      <w:numFmt w:val="bullet"/>
      <w:lvlText w:val="•"/>
      <w:lvlJc w:val="left"/>
      <w:pPr>
        <w:ind w:left="1746" w:hanging="360"/>
      </w:pPr>
      <w:rPr>
        <w:rFonts w:hint="default"/>
        <w:lang w:val="en-GB" w:eastAsia="en-US" w:bidi="ar-SA"/>
      </w:rPr>
    </w:lvl>
    <w:lvl w:ilvl="5" w:tplc="9C58503A">
      <w:numFmt w:val="bullet"/>
      <w:lvlText w:val="•"/>
      <w:lvlJc w:val="left"/>
      <w:pPr>
        <w:ind w:left="2068" w:hanging="360"/>
      </w:pPr>
      <w:rPr>
        <w:rFonts w:hint="default"/>
        <w:lang w:val="en-GB" w:eastAsia="en-US" w:bidi="ar-SA"/>
      </w:rPr>
    </w:lvl>
    <w:lvl w:ilvl="6" w:tplc="4B5EA430">
      <w:numFmt w:val="bullet"/>
      <w:lvlText w:val="•"/>
      <w:lvlJc w:val="left"/>
      <w:pPr>
        <w:ind w:left="2389" w:hanging="360"/>
      </w:pPr>
      <w:rPr>
        <w:rFonts w:hint="default"/>
        <w:lang w:val="en-GB" w:eastAsia="en-US" w:bidi="ar-SA"/>
      </w:rPr>
    </w:lvl>
    <w:lvl w:ilvl="7" w:tplc="351A74C6">
      <w:numFmt w:val="bullet"/>
      <w:lvlText w:val="•"/>
      <w:lvlJc w:val="left"/>
      <w:pPr>
        <w:ind w:left="2711" w:hanging="360"/>
      </w:pPr>
      <w:rPr>
        <w:rFonts w:hint="default"/>
        <w:lang w:val="en-GB" w:eastAsia="en-US" w:bidi="ar-SA"/>
      </w:rPr>
    </w:lvl>
    <w:lvl w:ilvl="8" w:tplc="741008E2">
      <w:numFmt w:val="bullet"/>
      <w:lvlText w:val="•"/>
      <w:lvlJc w:val="left"/>
      <w:pPr>
        <w:ind w:left="3032" w:hanging="360"/>
      </w:pPr>
      <w:rPr>
        <w:rFonts w:hint="default"/>
        <w:lang w:val="en-GB" w:eastAsia="en-US" w:bidi="ar-SA"/>
      </w:rPr>
    </w:lvl>
  </w:abstractNum>
  <w:abstractNum w:abstractNumId="112" w15:restartNumberingAfterBreak="0">
    <w:nsid w:val="6FC63C86"/>
    <w:multiLevelType w:val="hybridMultilevel"/>
    <w:tmpl w:val="33CA5B06"/>
    <w:lvl w:ilvl="0" w:tplc="5082F6AC">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44AAA9C">
      <w:numFmt w:val="bullet"/>
      <w:lvlText w:val="•"/>
      <w:lvlJc w:val="left"/>
      <w:pPr>
        <w:ind w:left="767" w:hanging="360"/>
      </w:pPr>
      <w:rPr>
        <w:rFonts w:hint="default"/>
        <w:lang w:val="en-GB" w:eastAsia="en-US" w:bidi="ar-SA"/>
      </w:rPr>
    </w:lvl>
    <w:lvl w:ilvl="2" w:tplc="D554AE50">
      <w:numFmt w:val="bullet"/>
      <w:lvlText w:val="•"/>
      <w:lvlJc w:val="left"/>
      <w:pPr>
        <w:ind w:left="1075" w:hanging="360"/>
      </w:pPr>
      <w:rPr>
        <w:rFonts w:hint="default"/>
        <w:lang w:val="en-GB" w:eastAsia="en-US" w:bidi="ar-SA"/>
      </w:rPr>
    </w:lvl>
    <w:lvl w:ilvl="3" w:tplc="E99CB0F4">
      <w:numFmt w:val="bullet"/>
      <w:lvlText w:val="•"/>
      <w:lvlJc w:val="left"/>
      <w:pPr>
        <w:ind w:left="1382" w:hanging="360"/>
      </w:pPr>
      <w:rPr>
        <w:rFonts w:hint="default"/>
        <w:lang w:val="en-GB" w:eastAsia="en-US" w:bidi="ar-SA"/>
      </w:rPr>
    </w:lvl>
    <w:lvl w:ilvl="4" w:tplc="0E089796">
      <w:numFmt w:val="bullet"/>
      <w:lvlText w:val="•"/>
      <w:lvlJc w:val="left"/>
      <w:pPr>
        <w:ind w:left="1690" w:hanging="360"/>
      </w:pPr>
      <w:rPr>
        <w:rFonts w:hint="default"/>
        <w:lang w:val="en-GB" w:eastAsia="en-US" w:bidi="ar-SA"/>
      </w:rPr>
    </w:lvl>
    <w:lvl w:ilvl="5" w:tplc="FFC01CF0">
      <w:numFmt w:val="bullet"/>
      <w:lvlText w:val="•"/>
      <w:lvlJc w:val="left"/>
      <w:pPr>
        <w:ind w:left="1998" w:hanging="360"/>
      </w:pPr>
      <w:rPr>
        <w:rFonts w:hint="default"/>
        <w:lang w:val="en-GB" w:eastAsia="en-US" w:bidi="ar-SA"/>
      </w:rPr>
    </w:lvl>
    <w:lvl w:ilvl="6" w:tplc="7A20BFF2">
      <w:numFmt w:val="bullet"/>
      <w:lvlText w:val="•"/>
      <w:lvlJc w:val="left"/>
      <w:pPr>
        <w:ind w:left="2305" w:hanging="360"/>
      </w:pPr>
      <w:rPr>
        <w:rFonts w:hint="default"/>
        <w:lang w:val="en-GB" w:eastAsia="en-US" w:bidi="ar-SA"/>
      </w:rPr>
    </w:lvl>
    <w:lvl w:ilvl="7" w:tplc="424844E0">
      <w:numFmt w:val="bullet"/>
      <w:lvlText w:val="•"/>
      <w:lvlJc w:val="left"/>
      <w:pPr>
        <w:ind w:left="2613" w:hanging="360"/>
      </w:pPr>
      <w:rPr>
        <w:rFonts w:hint="default"/>
        <w:lang w:val="en-GB" w:eastAsia="en-US" w:bidi="ar-SA"/>
      </w:rPr>
    </w:lvl>
    <w:lvl w:ilvl="8" w:tplc="BB60D9FE">
      <w:numFmt w:val="bullet"/>
      <w:lvlText w:val="•"/>
      <w:lvlJc w:val="left"/>
      <w:pPr>
        <w:ind w:left="2920" w:hanging="360"/>
      </w:pPr>
      <w:rPr>
        <w:rFonts w:hint="default"/>
        <w:lang w:val="en-GB" w:eastAsia="en-US" w:bidi="ar-SA"/>
      </w:rPr>
    </w:lvl>
  </w:abstractNum>
  <w:abstractNum w:abstractNumId="113" w15:restartNumberingAfterBreak="0">
    <w:nsid w:val="6FF441B1"/>
    <w:multiLevelType w:val="hybridMultilevel"/>
    <w:tmpl w:val="BD7E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0D14DB2"/>
    <w:multiLevelType w:val="hybridMultilevel"/>
    <w:tmpl w:val="CA1E6C7C"/>
    <w:lvl w:ilvl="0" w:tplc="694CE066">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395CEB82">
      <w:numFmt w:val="bullet"/>
      <w:lvlText w:val="•"/>
      <w:lvlJc w:val="left"/>
      <w:pPr>
        <w:ind w:left="767" w:hanging="360"/>
      </w:pPr>
      <w:rPr>
        <w:rFonts w:hint="default"/>
        <w:lang w:val="en-GB" w:eastAsia="en-US" w:bidi="ar-SA"/>
      </w:rPr>
    </w:lvl>
    <w:lvl w:ilvl="2" w:tplc="9934F43E">
      <w:numFmt w:val="bullet"/>
      <w:lvlText w:val="•"/>
      <w:lvlJc w:val="left"/>
      <w:pPr>
        <w:ind w:left="1075" w:hanging="360"/>
      </w:pPr>
      <w:rPr>
        <w:rFonts w:hint="default"/>
        <w:lang w:val="en-GB" w:eastAsia="en-US" w:bidi="ar-SA"/>
      </w:rPr>
    </w:lvl>
    <w:lvl w:ilvl="3" w:tplc="B8A87E48">
      <w:numFmt w:val="bullet"/>
      <w:lvlText w:val="•"/>
      <w:lvlJc w:val="left"/>
      <w:pPr>
        <w:ind w:left="1382" w:hanging="360"/>
      </w:pPr>
      <w:rPr>
        <w:rFonts w:hint="default"/>
        <w:lang w:val="en-GB" w:eastAsia="en-US" w:bidi="ar-SA"/>
      </w:rPr>
    </w:lvl>
    <w:lvl w:ilvl="4" w:tplc="F1E0B0AC">
      <w:numFmt w:val="bullet"/>
      <w:lvlText w:val="•"/>
      <w:lvlJc w:val="left"/>
      <w:pPr>
        <w:ind w:left="1690" w:hanging="360"/>
      </w:pPr>
      <w:rPr>
        <w:rFonts w:hint="default"/>
        <w:lang w:val="en-GB" w:eastAsia="en-US" w:bidi="ar-SA"/>
      </w:rPr>
    </w:lvl>
    <w:lvl w:ilvl="5" w:tplc="5A70F774">
      <w:numFmt w:val="bullet"/>
      <w:lvlText w:val="•"/>
      <w:lvlJc w:val="left"/>
      <w:pPr>
        <w:ind w:left="1998" w:hanging="360"/>
      </w:pPr>
      <w:rPr>
        <w:rFonts w:hint="default"/>
        <w:lang w:val="en-GB" w:eastAsia="en-US" w:bidi="ar-SA"/>
      </w:rPr>
    </w:lvl>
    <w:lvl w:ilvl="6" w:tplc="CA607BE0">
      <w:numFmt w:val="bullet"/>
      <w:lvlText w:val="•"/>
      <w:lvlJc w:val="left"/>
      <w:pPr>
        <w:ind w:left="2305" w:hanging="360"/>
      </w:pPr>
      <w:rPr>
        <w:rFonts w:hint="default"/>
        <w:lang w:val="en-GB" w:eastAsia="en-US" w:bidi="ar-SA"/>
      </w:rPr>
    </w:lvl>
    <w:lvl w:ilvl="7" w:tplc="9DAA2E94">
      <w:numFmt w:val="bullet"/>
      <w:lvlText w:val="•"/>
      <w:lvlJc w:val="left"/>
      <w:pPr>
        <w:ind w:left="2613" w:hanging="360"/>
      </w:pPr>
      <w:rPr>
        <w:rFonts w:hint="default"/>
        <w:lang w:val="en-GB" w:eastAsia="en-US" w:bidi="ar-SA"/>
      </w:rPr>
    </w:lvl>
    <w:lvl w:ilvl="8" w:tplc="665C74AC">
      <w:numFmt w:val="bullet"/>
      <w:lvlText w:val="•"/>
      <w:lvlJc w:val="left"/>
      <w:pPr>
        <w:ind w:left="2920" w:hanging="360"/>
      </w:pPr>
      <w:rPr>
        <w:rFonts w:hint="default"/>
        <w:lang w:val="en-GB" w:eastAsia="en-US" w:bidi="ar-SA"/>
      </w:rPr>
    </w:lvl>
  </w:abstractNum>
  <w:abstractNum w:abstractNumId="115" w15:restartNumberingAfterBreak="0">
    <w:nsid w:val="725206F5"/>
    <w:multiLevelType w:val="hybridMultilevel"/>
    <w:tmpl w:val="43F8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2B428B1"/>
    <w:multiLevelType w:val="hybridMultilevel"/>
    <w:tmpl w:val="95EA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3A96C80"/>
    <w:multiLevelType w:val="hybridMultilevel"/>
    <w:tmpl w:val="75AA5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44C6532"/>
    <w:multiLevelType w:val="hybridMultilevel"/>
    <w:tmpl w:val="E7BCAC30"/>
    <w:lvl w:ilvl="0" w:tplc="18A86B18">
      <w:numFmt w:val="bullet"/>
      <w:lvlText w:val=""/>
      <w:lvlJc w:val="left"/>
      <w:pPr>
        <w:ind w:left="468" w:hanging="360"/>
      </w:pPr>
      <w:rPr>
        <w:rFonts w:ascii="Symbol" w:eastAsia="Symbol" w:hAnsi="Symbol" w:cs="Symbol" w:hint="default"/>
        <w:b w:val="0"/>
        <w:bCs w:val="0"/>
        <w:i w:val="0"/>
        <w:iCs w:val="0"/>
        <w:w w:val="100"/>
        <w:sz w:val="22"/>
        <w:szCs w:val="22"/>
        <w:lang w:val="en-GB" w:eastAsia="en-US" w:bidi="ar-SA"/>
      </w:rPr>
    </w:lvl>
    <w:lvl w:ilvl="1" w:tplc="E9087518">
      <w:numFmt w:val="bullet"/>
      <w:lvlText w:val="•"/>
      <w:lvlJc w:val="left"/>
      <w:pPr>
        <w:ind w:left="767" w:hanging="360"/>
      </w:pPr>
      <w:rPr>
        <w:rFonts w:hint="default"/>
        <w:lang w:val="en-GB" w:eastAsia="en-US" w:bidi="ar-SA"/>
      </w:rPr>
    </w:lvl>
    <w:lvl w:ilvl="2" w:tplc="87764E2C">
      <w:numFmt w:val="bullet"/>
      <w:lvlText w:val="•"/>
      <w:lvlJc w:val="left"/>
      <w:pPr>
        <w:ind w:left="1075" w:hanging="360"/>
      </w:pPr>
      <w:rPr>
        <w:rFonts w:hint="default"/>
        <w:lang w:val="en-GB" w:eastAsia="en-US" w:bidi="ar-SA"/>
      </w:rPr>
    </w:lvl>
    <w:lvl w:ilvl="3" w:tplc="46FEF97E">
      <w:numFmt w:val="bullet"/>
      <w:lvlText w:val="•"/>
      <w:lvlJc w:val="left"/>
      <w:pPr>
        <w:ind w:left="1382" w:hanging="360"/>
      </w:pPr>
      <w:rPr>
        <w:rFonts w:hint="default"/>
        <w:lang w:val="en-GB" w:eastAsia="en-US" w:bidi="ar-SA"/>
      </w:rPr>
    </w:lvl>
    <w:lvl w:ilvl="4" w:tplc="049E9D96">
      <w:numFmt w:val="bullet"/>
      <w:lvlText w:val="•"/>
      <w:lvlJc w:val="left"/>
      <w:pPr>
        <w:ind w:left="1690" w:hanging="360"/>
      </w:pPr>
      <w:rPr>
        <w:rFonts w:hint="default"/>
        <w:lang w:val="en-GB" w:eastAsia="en-US" w:bidi="ar-SA"/>
      </w:rPr>
    </w:lvl>
    <w:lvl w:ilvl="5" w:tplc="EFC600FC">
      <w:numFmt w:val="bullet"/>
      <w:lvlText w:val="•"/>
      <w:lvlJc w:val="left"/>
      <w:pPr>
        <w:ind w:left="1997" w:hanging="360"/>
      </w:pPr>
      <w:rPr>
        <w:rFonts w:hint="default"/>
        <w:lang w:val="en-GB" w:eastAsia="en-US" w:bidi="ar-SA"/>
      </w:rPr>
    </w:lvl>
    <w:lvl w:ilvl="6" w:tplc="13DA0384">
      <w:numFmt w:val="bullet"/>
      <w:lvlText w:val="•"/>
      <w:lvlJc w:val="left"/>
      <w:pPr>
        <w:ind w:left="2305" w:hanging="360"/>
      </w:pPr>
      <w:rPr>
        <w:rFonts w:hint="default"/>
        <w:lang w:val="en-GB" w:eastAsia="en-US" w:bidi="ar-SA"/>
      </w:rPr>
    </w:lvl>
    <w:lvl w:ilvl="7" w:tplc="2B7CA26E">
      <w:numFmt w:val="bullet"/>
      <w:lvlText w:val="•"/>
      <w:lvlJc w:val="left"/>
      <w:pPr>
        <w:ind w:left="2612" w:hanging="360"/>
      </w:pPr>
      <w:rPr>
        <w:rFonts w:hint="default"/>
        <w:lang w:val="en-GB" w:eastAsia="en-US" w:bidi="ar-SA"/>
      </w:rPr>
    </w:lvl>
    <w:lvl w:ilvl="8" w:tplc="DEA8661A">
      <w:numFmt w:val="bullet"/>
      <w:lvlText w:val="•"/>
      <w:lvlJc w:val="left"/>
      <w:pPr>
        <w:ind w:left="2920" w:hanging="360"/>
      </w:pPr>
      <w:rPr>
        <w:rFonts w:hint="default"/>
        <w:lang w:val="en-GB" w:eastAsia="en-US" w:bidi="ar-SA"/>
      </w:rPr>
    </w:lvl>
  </w:abstractNum>
  <w:abstractNum w:abstractNumId="119" w15:restartNumberingAfterBreak="0">
    <w:nsid w:val="749C5BC2"/>
    <w:multiLevelType w:val="hybridMultilevel"/>
    <w:tmpl w:val="BBECD260"/>
    <w:lvl w:ilvl="0" w:tplc="4524F2D8">
      <w:numFmt w:val="bullet"/>
      <w:lvlText w:val=""/>
      <w:lvlJc w:val="left"/>
      <w:pPr>
        <w:ind w:left="466" w:hanging="360"/>
      </w:pPr>
      <w:rPr>
        <w:rFonts w:ascii="Symbol" w:eastAsia="Symbol" w:hAnsi="Symbol" w:cs="Symbol" w:hint="default"/>
        <w:b w:val="0"/>
        <w:bCs w:val="0"/>
        <w:i w:val="0"/>
        <w:iCs w:val="0"/>
        <w:w w:val="100"/>
        <w:sz w:val="22"/>
        <w:szCs w:val="22"/>
        <w:lang w:val="en-GB" w:eastAsia="en-US" w:bidi="ar-SA"/>
      </w:rPr>
    </w:lvl>
    <w:lvl w:ilvl="1" w:tplc="0FB8566A">
      <w:numFmt w:val="bullet"/>
      <w:lvlText w:val="•"/>
      <w:lvlJc w:val="left"/>
      <w:pPr>
        <w:ind w:left="781" w:hanging="360"/>
      </w:pPr>
      <w:rPr>
        <w:rFonts w:hint="default"/>
        <w:lang w:val="en-GB" w:eastAsia="en-US" w:bidi="ar-SA"/>
      </w:rPr>
    </w:lvl>
    <w:lvl w:ilvl="2" w:tplc="7D049E54">
      <w:numFmt w:val="bullet"/>
      <w:lvlText w:val="•"/>
      <w:lvlJc w:val="left"/>
      <w:pPr>
        <w:ind w:left="1103" w:hanging="360"/>
      </w:pPr>
      <w:rPr>
        <w:rFonts w:hint="default"/>
        <w:lang w:val="en-GB" w:eastAsia="en-US" w:bidi="ar-SA"/>
      </w:rPr>
    </w:lvl>
    <w:lvl w:ilvl="3" w:tplc="8F16C12A">
      <w:numFmt w:val="bullet"/>
      <w:lvlText w:val="•"/>
      <w:lvlJc w:val="left"/>
      <w:pPr>
        <w:ind w:left="1425" w:hanging="360"/>
      </w:pPr>
      <w:rPr>
        <w:rFonts w:hint="default"/>
        <w:lang w:val="en-GB" w:eastAsia="en-US" w:bidi="ar-SA"/>
      </w:rPr>
    </w:lvl>
    <w:lvl w:ilvl="4" w:tplc="1CA2CFC2">
      <w:numFmt w:val="bullet"/>
      <w:lvlText w:val="•"/>
      <w:lvlJc w:val="left"/>
      <w:pPr>
        <w:ind w:left="1746" w:hanging="360"/>
      </w:pPr>
      <w:rPr>
        <w:rFonts w:hint="default"/>
        <w:lang w:val="en-GB" w:eastAsia="en-US" w:bidi="ar-SA"/>
      </w:rPr>
    </w:lvl>
    <w:lvl w:ilvl="5" w:tplc="BCFA756C">
      <w:numFmt w:val="bullet"/>
      <w:lvlText w:val="•"/>
      <w:lvlJc w:val="left"/>
      <w:pPr>
        <w:ind w:left="2068" w:hanging="360"/>
      </w:pPr>
      <w:rPr>
        <w:rFonts w:hint="default"/>
        <w:lang w:val="en-GB" w:eastAsia="en-US" w:bidi="ar-SA"/>
      </w:rPr>
    </w:lvl>
    <w:lvl w:ilvl="6" w:tplc="16B2F8D2">
      <w:numFmt w:val="bullet"/>
      <w:lvlText w:val="•"/>
      <w:lvlJc w:val="left"/>
      <w:pPr>
        <w:ind w:left="2390" w:hanging="360"/>
      </w:pPr>
      <w:rPr>
        <w:rFonts w:hint="default"/>
        <w:lang w:val="en-GB" w:eastAsia="en-US" w:bidi="ar-SA"/>
      </w:rPr>
    </w:lvl>
    <w:lvl w:ilvl="7" w:tplc="15D85AD8">
      <w:numFmt w:val="bullet"/>
      <w:lvlText w:val="•"/>
      <w:lvlJc w:val="left"/>
      <w:pPr>
        <w:ind w:left="2711" w:hanging="360"/>
      </w:pPr>
      <w:rPr>
        <w:rFonts w:hint="default"/>
        <w:lang w:val="en-GB" w:eastAsia="en-US" w:bidi="ar-SA"/>
      </w:rPr>
    </w:lvl>
    <w:lvl w:ilvl="8" w:tplc="9566CF66">
      <w:numFmt w:val="bullet"/>
      <w:lvlText w:val="•"/>
      <w:lvlJc w:val="left"/>
      <w:pPr>
        <w:ind w:left="3033" w:hanging="360"/>
      </w:pPr>
      <w:rPr>
        <w:rFonts w:hint="default"/>
        <w:lang w:val="en-GB" w:eastAsia="en-US" w:bidi="ar-SA"/>
      </w:rPr>
    </w:lvl>
  </w:abstractNum>
  <w:abstractNum w:abstractNumId="120" w15:restartNumberingAfterBreak="0">
    <w:nsid w:val="753A7B3C"/>
    <w:multiLevelType w:val="hybridMultilevel"/>
    <w:tmpl w:val="F9DAB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5D13029"/>
    <w:multiLevelType w:val="hybridMultilevel"/>
    <w:tmpl w:val="84A43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75B2DFB"/>
    <w:multiLevelType w:val="multilevel"/>
    <w:tmpl w:val="6E52B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795602B"/>
    <w:multiLevelType w:val="multilevel"/>
    <w:tmpl w:val="34006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9296E41"/>
    <w:multiLevelType w:val="hybridMultilevel"/>
    <w:tmpl w:val="F914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92F5689"/>
    <w:multiLevelType w:val="hybridMultilevel"/>
    <w:tmpl w:val="3CA8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AB23F60"/>
    <w:multiLevelType w:val="hybridMultilevel"/>
    <w:tmpl w:val="107CC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BCE64F3"/>
    <w:multiLevelType w:val="hybridMultilevel"/>
    <w:tmpl w:val="3BDC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C6C1C01"/>
    <w:multiLevelType w:val="hybridMultilevel"/>
    <w:tmpl w:val="F6F83DFA"/>
    <w:lvl w:ilvl="0" w:tplc="F8AEED6E">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185E193A">
      <w:numFmt w:val="bullet"/>
      <w:lvlText w:val="•"/>
      <w:lvlJc w:val="left"/>
      <w:pPr>
        <w:ind w:left="767" w:hanging="360"/>
      </w:pPr>
      <w:rPr>
        <w:rFonts w:hint="default"/>
        <w:lang w:val="en-GB" w:eastAsia="en-US" w:bidi="ar-SA"/>
      </w:rPr>
    </w:lvl>
    <w:lvl w:ilvl="2" w:tplc="1C3480FA">
      <w:numFmt w:val="bullet"/>
      <w:lvlText w:val="•"/>
      <w:lvlJc w:val="left"/>
      <w:pPr>
        <w:ind w:left="1075" w:hanging="360"/>
      </w:pPr>
      <w:rPr>
        <w:rFonts w:hint="default"/>
        <w:lang w:val="en-GB" w:eastAsia="en-US" w:bidi="ar-SA"/>
      </w:rPr>
    </w:lvl>
    <w:lvl w:ilvl="3" w:tplc="8E2CC218">
      <w:numFmt w:val="bullet"/>
      <w:lvlText w:val="•"/>
      <w:lvlJc w:val="left"/>
      <w:pPr>
        <w:ind w:left="1382" w:hanging="360"/>
      </w:pPr>
      <w:rPr>
        <w:rFonts w:hint="default"/>
        <w:lang w:val="en-GB" w:eastAsia="en-US" w:bidi="ar-SA"/>
      </w:rPr>
    </w:lvl>
    <w:lvl w:ilvl="4" w:tplc="A39AB45E">
      <w:numFmt w:val="bullet"/>
      <w:lvlText w:val="•"/>
      <w:lvlJc w:val="left"/>
      <w:pPr>
        <w:ind w:left="1690" w:hanging="360"/>
      </w:pPr>
      <w:rPr>
        <w:rFonts w:hint="default"/>
        <w:lang w:val="en-GB" w:eastAsia="en-US" w:bidi="ar-SA"/>
      </w:rPr>
    </w:lvl>
    <w:lvl w:ilvl="5" w:tplc="FE523C4A">
      <w:numFmt w:val="bullet"/>
      <w:lvlText w:val="•"/>
      <w:lvlJc w:val="left"/>
      <w:pPr>
        <w:ind w:left="1997" w:hanging="360"/>
      </w:pPr>
      <w:rPr>
        <w:rFonts w:hint="default"/>
        <w:lang w:val="en-GB" w:eastAsia="en-US" w:bidi="ar-SA"/>
      </w:rPr>
    </w:lvl>
    <w:lvl w:ilvl="6" w:tplc="3BC0ADBE">
      <w:numFmt w:val="bullet"/>
      <w:lvlText w:val="•"/>
      <w:lvlJc w:val="left"/>
      <w:pPr>
        <w:ind w:left="2305" w:hanging="360"/>
      </w:pPr>
      <w:rPr>
        <w:rFonts w:hint="default"/>
        <w:lang w:val="en-GB" w:eastAsia="en-US" w:bidi="ar-SA"/>
      </w:rPr>
    </w:lvl>
    <w:lvl w:ilvl="7" w:tplc="F5BCED7E">
      <w:numFmt w:val="bullet"/>
      <w:lvlText w:val="•"/>
      <w:lvlJc w:val="left"/>
      <w:pPr>
        <w:ind w:left="2612" w:hanging="360"/>
      </w:pPr>
      <w:rPr>
        <w:rFonts w:hint="default"/>
        <w:lang w:val="en-GB" w:eastAsia="en-US" w:bidi="ar-SA"/>
      </w:rPr>
    </w:lvl>
    <w:lvl w:ilvl="8" w:tplc="A72AA9AE">
      <w:numFmt w:val="bullet"/>
      <w:lvlText w:val="•"/>
      <w:lvlJc w:val="left"/>
      <w:pPr>
        <w:ind w:left="2920" w:hanging="360"/>
      </w:pPr>
      <w:rPr>
        <w:rFonts w:hint="default"/>
        <w:lang w:val="en-GB" w:eastAsia="en-US" w:bidi="ar-SA"/>
      </w:rPr>
    </w:lvl>
  </w:abstractNum>
  <w:abstractNum w:abstractNumId="129" w15:restartNumberingAfterBreak="0">
    <w:nsid w:val="7C6F0287"/>
    <w:multiLevelType w:val="hybridMultilevel"/>
    <w:tmpl w:val="2BCA6C28"/>
    <w:lvl w:ilvl="0" w:tplc="B76667EA">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E80CC85E">
      <w:numFmt w:val="bullet"/>
      <w:lvlText w:val="•"/>
      <w:lvlJc w:val="left"/>
      <w:pPr>
        <w:ind w:left="781" w:hanging="360"/>
      </w:pPr>
      <w:rPr>
        <w:rFonts w:hint="default"/>
        <w:lang w:val="en-GB" w:eastAsia="en-US" w:bidi="ar-SA"/>
      </w:rPr>
    </w:lvl>
    <w:lvl w:ilvl="2" w:tplc="380EC980">
      <w:numFmt w:val="bullet"/>
      <w:lvlText w:val="•"/>
      <w:lvlJc w:val="left"/>
      <w:pPr>
        <w:ind w:left="1103" w:hanging="360"/>
      </w:pPr>
      <w:rPr>
        <w:rFonts w:hint="default"/>
        <w:lang w:val="en-GB" w:eastAsia="en-US" w:bidi="ar-SA"/>
      </w:rPr>
    </w:lvl>
    <w:lvl w:ilvl="3" w:tplc="B0C28A54">
      <w:numFmt w:val="bullet"/>
      <w:lvlText w:val="•"/>
      <w:lvlJc w:val="left"/>
      <w:pPr>
        <w:ind w:left="1424" w:hanging="360"/>
      </w:pPr>
      <w:rPr>
        <w:rFonts w:hint="default"/>
        <w:lang w:val="en-GB" w:eastAsia="en-US" w:bidi="ar-SA"/>
      </w:rPr>
    </w:lvl>
    <w:lvl w:ilvl="4" w:tplc="477CF02E">
      <w:numFmt w:val="bullet"/>
      <w:lvlText w:val="•"/>
      <w:lvlJc w:val="left"/>
      <w:pPr>
        <w:ind w:left="1746" w:hanging="360"/>
      </w:pPr>
      <w:rPr>
        <w:rFonts w:hint="default"/>
        <w:lang w:val="en-GB" w:eastAsia="en-US" w:bidi="ar-SA"/>
      </w:rPr>
    </w:lvl>
    <w:lvl w:ilvl="5" w:tplc="DBDC11CA">
      <w:numFmt w:val="bullet"/>
      <w:lvlText w:val="•"/>
      <w:lvlJc w:val="left"/>
      <w:pPr>
        <w:ind w:left="2068" w:hanging="360"/>
      </w:pPr>
      <w:rPr>
        <w:rFonts w:hint="default"/>
        <w:lang w:val="en-GB" w:eastAsia="en-US" w:bidi="ar-SA"/>
      </w:rPr>
    </w:lvl>
    <w:lvl w:ilvl="6" w:tplc="B23E7E94">
      <w:numFmt w:val="bullet"/>
      <w:lvlText w:val="•"/>
      <w:lvlJc w:val="left"/>
      <w:pPr>
        <w:ind w:left="2389" w:hanging="360"/>
      </w:pPr>
      <w:rPr>
        <w:rFonts w:hint="default"/>
        <w:lang w:val="en-GB" w:eastAsia="en-US" w:bidi="ar-SA"/>
      </w:rPr>
    </w:lvl>
    <w:lvl w:ilvl="7" w:tplc="86642278">
      <w:numFmt w:val="bullet"/>
      <w:lvlText w:val="•"/>
      <w:lvlJc w:val="left"/>
      <w:pPr>
        <w:ind w:left="2711" w:hanging="360"/>
      </w:pPr>
      <w:rPr>
        <w:rFonts w:hint="default"/>
        <w:lang w:val="en-GB" w:eastAsia="en-US" w:bidi="ar-SA"/>
      </w:rPr>
    </w:lvl>
    <w:lvl w:ilvl="8" w:tplc="98545A2C">
      <w:numFmt w:val="bullet"/>
      <w:lvlText w:val="•"/>
      <w:lvlJc w:val="left"/>
      <w:pPr>
        <w:ind w:left="3032" w:hanging="360"/>
      </w:pPr>
      <w:rPr>
        <w:rFonts w:hint="default"/>
        <w:lang w:val="en-GB" w:eastAsia="en-US" w:bidi="ar-SA"/>
      </w:rPr>
    </w:lvl>
  </w:abstractNum>
  <w:abstractNum w:abstractNumId="130" w15:restartNumberingAfterBreak="0">
    <w:nsid w:val="7CBD3EB7"/>
    <w:multiLevelType w:val="hybridMultilevel"/>
    <w:tmpl w:val="44D07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D155392"/>
    <w:multiLevelType w:val="hybridMultilevel"/>
    <w:tmpl w:val="85104332"/>
    <w:lvl w:ilvl="0" w:tplc="62629D4C">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F8E27750">
      <w:numFmt w:val="bullet"/>
      <w:lvlText w:val="•"/>
      <w:lvlJc w:val="left"/>
      <w:pPr>
        <w:ind w:left="781" w:hanging="360"/>
      </w:pPr>
      <w:rPr>
        <w:rFonts w:hint="default"/>
        <w:lang w:val="en-GB" w:eastAsia="en-US" w:bidi="ar-SA"/>
      </w:rPr>
    </w:lvl>
    <w:lvl w:ilvl="2" w:tplc="A378A7A0">
      <w:numFmt w:val="bullet"/>
      <w:lvlText w:val="•"/>
      <w:lvlJc w:val="left"/>
      <w:pPr>
        <w:ind w:left="1103" w:hanging="360"/>
      </w:pPr>
      <w:rPr>
        <w:rFonts w:hint="default"/>
        <w:lang w:val="en-GB" w:eastAsia="en-US" w:bidi="ar-SA"/>
      </w:rPr>
    </w:lvl>
    <w:lvl w:ilvl="3" w:tplc="13526D50">
      <w:numFmt w:val="bullet"/>
      <w:lvlText w:val="•"/>
      <w:lvlJc w:val="left"/>
      <w:pPr>
        <w:ind w:left="1424" w:hanging="360"/>
      </w:pPr>
      <w:rPr>
        <w:rFonts w:hint="default"/>
        <w:lang w:val="en-GB" w:eastAsia="en-US" w:bidi="ar-SA"/>
      </w:rPr>
    </w:lvl>
    <w:lvl w:ilvl="4" w:tplc="F80A2C4C">
      <w:numFmt w:val="bullet"/>
      <w:lvlText w:val="•"/>
      <w:lvlJc w:val="left"/>
      <w:pPr>
        <w:ind w:left="1746" w:hanging="360"/>
      </w:pPr>
      <w:rPr>
        <w:rFonts w:hint="default"/>
        <w:lang w:val="en-GB" w:eastAsia="en-US" w:bidi="ar-SA"/>
      </w:rPr>
    </w:lvl>
    <w:lvl w:ilvl="5" w:tplc="D2C425B4">
      <w:numFmt w:val="bullet"/>
      <w:lvlText w:val="•"/>
      <w:lvlJc w:val="left"/>
      <w:pPr>
        <w:ind w:left="2068" w:hanging="360"/>
      </w:pPr>
      <w:rPr>
        <w:rFonts w:hint="default"/>
        <w:lang w:val="en-GB" w:eastAsia="en-US" w:bidi="ar-SA"/>
      </w:rPr>
    </w:lvl>
    <w:lvl w:ilvl="6" w:tplc="BD505A68">
      <w:numFmt w:val="bullet"/>
      <w:lvlText w:val="•"/>
      <w:lvlJc w:val="left"/>
      <w:pPr>
        <w:ind w:left="2389" w:hanging="360"/>
      </w:pPr>
      <w:rPr>
        <w:rFonts w:hint="default"/>
        <w:lang w:val="en-GB" w:eastAsia="en-US" w:bidi="ar-SA"/>
      </w:rPr>
    </w:lvl>
    <w:lvl w:ilvl="7" w:tplc="E39EC15E">
      <w:numFmt w:val="bullet"/>
      <w:lvlText w:val="•"/>
      <w:lvlJc w:val="left"/>
      <w:pPr>
        <w:ind w:left="2711" w:hanging="360"/>
      </w:pPr>
      <w:rPr>
        <w:rFonts w:hint="default"/>
        <w:lang w:val="en-GB" w:eastAsia="en-US" w:bidi="ar-SA"/>
      </w:rPr>
    </w:lvl>
    <w:lvl w:ilvl="8" w:tplc="AD5ADA82">
      <w:numFmt w:val="bullet"/>
      <w:lvlText w:val="•"/>
      <w:lvlJc w:val="left"/>
      <w:pPr>
        <w:ind w:left="3032" w:hanging="360"/>
      </w:pPr>
      <w:rPr>
        <w:rFonts w:hint="default"/>
        <w:lang w:val="en-GB" w:eastAsia="en-US" w:bidi="ar-SA"/>
      </w:rPr>
    </w:lvl>
  </w:abstractNum>
  <w:abstractNum w:abstractNumId="132" w15:restartNumberingAfterBreak="0">
    <w:nsid w:val="7D480BD0"/>
    <w:multiLevelType w:val="multilevel"/>
    <w:tmpl w:val="94C60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50186D"/>
    <w:multiLevelType w:val="hybridMultilevel"/>
    <w:tmpl w:val="9AF6690A"/>
    <w:lvl w:ilvl="0" w:tplc="FE42B6A4">
      <w:numFmt w:val="bullet"/>
      <w:lvlText w:val=""/>
      <w:lvlJc w:val="left"/>
      <w:pPr>
        <w:ind w:left="467" w:hanging="360"/>
      </w:pPr>
      <w:rPr>
        <w:rFonts w:ascii="Symbol" w:eastAsia="Symbol" w:hAnsi="Symbol" w:cs="Symbol" w:hint="default"/>
        <w:b w:val="0"/>
        <w:bCs w:val="0"/>
        <w:i w:val="0"/>
        <w:iCs w:val="0"/>
        <w:w w:val="100"/>
        <w:sz w:val="22"/>
        <w:szCs w:val="22"/>
        <w:lang w:val="en-GB" w:eastAsia="en-US" w:bidi="ar-SA"/>
      </w:rPr>
    </w:lvl>
    <w:lvl w:ilvl="1" w:tplc="2630865C">
      <w:numFmt w:val="bullet"/>
      <w:lvlText w:val="•"/>
      <w:lvlJc w:val="left"/>
      <w:pPr>
        <w:ind w:left="767" w:hanging="360"/>
      </w:pPr>
      <w:rPr>
        <w:rFonts w:hint="default"/>
        <w:lang w:val="en-GB" w:eastAsia="en-US" w:bidi="ar-SA"/>
      </w:rPr>
    </w:lvl>
    <w:lvl w:ilvl="2" w:tplc="0262E54E">
      <w:numFmt w:val="bullet"/>
      <w:lvlText w:val="•"/>
      <w:lvlJc w:val="left"/>
      <w:pPr>
        <w:ind w:left="1075" w:hanging="360"/>
      </w:pPr>
      <w:rPr>
        <w:rFonts w:hint="default"/>
        <w:lang w:val="en-GB" w:eastAsia="en-US" w:bidi="ar-SA"/>
      </w:rPr>
    </w:lvl>
    <w:lvl w:ilvl="3" w:tplc="66E86CB6">
      <w:numFmt w:val="bullet"/>
      <w:lvlText w:val="•"/>
      <w:lvlJc w:val="left"/>
      <w:pPr>
        <w:ind w:left="1382" w:hanging="360"/>
      </w:pPr>
      <w:rPr>
        <w:rFonts w:hint="default"/>
        <w:lang w:val="en-GB" w:eastAsia="en-US" w:bidi="ar-SA"/>
      </w:rPr>
    </w:lvl>
    <w:lvl w:ilvl="4" w:tplc="0AD6FEBE">
      <w:numFmt w:val="bullet"/>
      <w:lvlText w:val="•"/>
      <w:lvlJc w:val="left"/>
      <w:pPr>
        <w:ind w:left="1690" w:hanging="360"/>
      </w:pPr>
      <w:rPr>
        <w:rFonts w:hint="default"/>
        <w:lang w:val="en-GB" w:eastAsia="en-US" w:bidi="ar-SA"/>
      </w:rPr>
    </w:lvl>
    <w:lvl w:ilvl="5" w:tplc="4AD43524">
      <w:numFmt w:val="bullet"/>
      <w:lvlText w:val="•"/>
      <w:lvlJc w:val="left"/>
      <w:pPr>
        <w:ind w:left="1997" w:hanging="360"/>
      </w:pPr>
      <w:rPr>
        <w:rFonts w:hint="default"/>
        <w:lang w:val="en-GB" w:eastAsia="en-US" w:bidi="ar-SA"/>
      </w:rPr>
    </w:lvl>
    <w:lvl w:ilvl="6" w:tplc="096A9B70">
      <w:numFmt w:val="bullet"/>
      <w:lvlText w:val="•"/>
      <w:lvlJc w:val="left"/>
      <w:pPr>
        <w:ind w:left="2305" w:hanging="360"/>
      </w:pPr>
      <w:rPr>
        <w:rFonts w:hint="default"/>
        <w:lang w:val="en-GB" w:eastAsia="en-US" w:bidi="ar-SA"/>
      </w:rPr>
    </w:lvl>
    <w:lvl w:ilvl="7" w:tplc="B420DB62">
      <w:numFmt w:val="bullet"/>
      <w:lvlText w:val="•"/>
      <w:lvlJc w:val="left"/>
      <w:pPr>
        <w:ind w:left="2612" w:hanging="360"/>
      </w:pPr>
      <w:rPr>
        <w:rFonts w:hint="default"/>
        <w:lang w:val="en-GB" w:eastAsia="en-US" w:bidi="ar-SA"/>
      </w:rPr>
    </w:lvl>
    <w:lvl w:ilvl="8" w:tplc="E9F4B75C">
      <w:numFmt w:val="bullet"/>
      <w:lvlText w:val="•"/>
      <w:lvlJc w:val="left"/>
      <w:pPr>
        <w:ind w:left="2920" w:hanging="360"/>
      </w:pPr>
      <w:rPr>
        <w:rFonts w:hint="default"/>
        <w:lang w:val="en-GB" w:eastAsia="en-US" w:bidi="ar-SA"/>
      </w:rPr>
    </w:lvl>
  </w:abstractNum>
  <w:abstractNum w:abstractNumId="134" w15:restartNumberingAfterBreak="0">
    <w:nsid w:val="7EA70FC9"/>
    <w:multiLevelType w:val="hybridMultilevel"/>
    <w:tmpl w:val="A5A68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5611091">
    <w:abstractNumId w:val="53"/>
  </w:num>
  <w:num w:numId="2" w16cid:durableId="1516072080">
    <w:abstractNumId w:val="118"/>
  </w:num>
  <w:num w:numId="3" w16cid:durableId="1608124012">
    <w:abstractNumId w:val="62"/>
  </w:num>
  <w:num w:numId="4" w16cid:durableId="1181698211">
    <w:abstractNumId w:val="100"/>
  </w:num>
  <w:num w:numId="5" w16cid:durableId="1199859791">
    <w:abstractNumId w:val="128"/>
  </w:num>
  <w:num w:numId="6" w16cid:durableId="277299341">
    <w:abstractNumId w:val="67"/>
  </w:num>
  <w:num w:numId="7" w16cid:durableId="1091198532">
    <w:abstractNumId w:val="26"/>
  </w:num>
  <w:num w:numId="8" w16cid:durableId="1277710787">
    <w:abstractNumId w:val="15"/>
  </w:num>
  <w:num w:numId="9" w16cid:durableId="1272860494">
    <w:abstractNumId w:val="133"/>
  </w:num>
  <w:num w:numId="10" w16cid:durableId="1292009121">
    <w:abstractNumId w:val="49"/>
  </w:num>
  <w:num w:numId="11" w16cid:durableId="1031565272">
    <w:abstractNumId w:val="11"/>
  </w:num>
  <w:num w:numId="12" w16cid:durableId="1783188057">
    <w:abstractNumId w:val="57"/>
  </w:num>
  <w:num w:numId="13" w16cid:durableId="2142721911">
    <w:abstractNumId w:val="21"/>
  </w:num>
  <w:num w:numId="14" w16cid:durableId="1156456537">
    <w:abstractNumId w:val="20"/>
  </w:num>
  <w:num w:numId="15" w16cid:durableId="80102666">
    <w:abstractNumId w:val="6"/>
  </w:num>
  <w:num w:numId="16" w16cid:durableId="927422015">
    <w:abstractNumId w:val="24"/>
  </w:num>
  <w:num w:numId="17" w16cid:durableId="1901668860">
    <w:abstractNumId w:val="22"/>
  </w:num>
  <w:num w:numId="18" w16cid:durableId="262079769">
    <w:abstractNumId w:val="96"/>
  </w:num>
  <w:num w:numId="19" w16cid:durableId="258568373">
    <w:abstractNumId w:val="112"/>
  </w:num>
  <w:num w:numId="20" w16cid:durableId="2067992387">
    <w:abstractNumId w:val="64"/>
  </w:num>
  <w:num w:numId="21" w16cid:durableId="1159999169">
    <w:abstractNumId w:val="2"/>
  </w:num>
  <w:num w:numId="22" w16cid:durableId="488711922">
    <w:abstractNumId w:val="82"/>
  </w:num>
  <w:num w:numId="23" w16cid:durableId="653335412">
    <w:abstractNumId w:val="60"/>
  </w:num>
  <w:num w:numId="24" w16cid:durableId="1612278434">
    <w:abstractNumId w:val="114"/>
  </w:num>
  <w:num w:numId="25" w16cid:durableId="893470764">
    <w:abstractNumId w:val="66"/>
  </w:num>
  <w:num w:numId="26" w16cid:durableId="218783255">
    <w:abstractNumId w:val="72"/>
  </w:num>
  <w:num w:numId="27" w16cid:durableId="771438729">
    <w:abstractNumId w:val="31"/>
  </w:num>
  <w:num w:numId="28" w16cid:durableId="2136019145">
    <w:abstractNumId w:val="83"/>
  </w:num>
  <w:num w:numId="29" w16cid:durableId="1683047411">
    <w:abstractNumId w:val="97"/>
  </w:num>
  <w:num w:numId="30" w16cid:durableId="1369378891">
    <w:abstractNumId w:val="12"/>
  </w:num>
  <w:num w:numId="31" w16cid:durableId="1601596729">
    <w:abstractNumId w:val="1"/>
  </w:num>
  <w:num w:numId="32" w16cid:durableId="371732718">
    <w:abstractNumId w:val="90"/>
  </w:num>
  <w:num w:numId="33" w16cid:durableId="794836170">
    <w:abstractNumId w:val="107"/>
  </w:num>
  <w:num w:numId="34" w16cid:durableId="561063351">
    <w:abstractNumId w:val="81"/>
  </w:num>
  <w:num w:numId="35" w16cid:durableId="211843209">
    <w:abstractNumId w:val="111"/>
  </w:num>
  <w:num w:numId="36" w16cid:durableId="1644962911">
    <w:abstractNumId w:val="8"/>
  </w:num>
  <w:num w:numId="37" w16cid:durableId="1400052474">
    <w:abstractNumId w:val="95"/>
  </w:num>
  <w:num w:numId="38" w16cid:durableId="1800491191">
    <w:abstractNumId w:val="129"/>
  </w:num>
  <w:num w:numId="39" w16cid:durableId="2040812715">
    <w:abstractNumId w:val="79"/>
  </w:num>
  <w:num w:numId="40" w16cid:durableId="126247379">
    <w:abstractNumId w:val="131"/>
  </w:num>
  <w:num w:numId="41" w16cid:durableId="2068602913">
    <w:abstractNumId w:val="19"/>
  </w:num>
  <w:num w:numId="42" w16cid:durableId="2144347697">
    <w:abstractNumId w:val="75"/>
  </w:num>
  <w:num w:numId="43" w16cid:durableId="1953128383">
    <w:abstractNumId w:val="52"/>
  </w:num>
  <w:num w:numId="44" w16cid:durableId="627664792">
    <w:abstractNumId w:val="9"/>
  </w:num>
  <w:num w:numId="45" w16cid:durableId="1521508569">
    <w:abstractNumId w:val="29"/>
  </w:num>
  <w:num w:numId="46" w16cid:durableId="1405762750">
    <w:abstractNumId w:val="7"/>
  </w:num>
  <w:num w:numId="47" w16cid:durableId="962229733">
    <w:abstractNumId w:val="61"/>
  </w:num>
  <w:num w:numId="48" w16cid:durableId="511071642">
    <w:abstractNumId w:val="77"/>
  </w:num>
  <w:num w:numId="49" w16cid:durableId="2032342231">
    <w:abstractNumId w:val="119"/>
  </w:num>
  <w:num w:numId="50" w16cid:durableId="1636183289">
    <w:abstractNumId w:val="13"/>
  </w:num>
  <w:num w:numId="51" w16cid:durableId="42675569">
    <w:abstractNumId w:val="110"/>
  </w:num>
  <w:num w:numId="52" w16cid:durableId="1381051670">
    <w:abstractNumId w:val="103"/>
  </w:num>
  <w:num w:numId="53" w16cid:durableId="2061051019">
    <w:abstractNumId w:val="65"/>
  </w:num>
  <w:num w:numId="54" w16cid:durableId="1395470295">
    <w:abstractNumId w:val="45"/>
  </w:num>
  <w:num w:numId="55" w16cid:durableId="1852406795">
    <w:abstractNumId w:val="80"/>
  </w:num>
  <w:num w:numId="56" w16cid:durableId="1119880252">
    <w:abstractNumId w:val="35"/>
  </w:num>
  <w:num w:numId="57" w16cid:durableId="1143889355">
    <w:abstractNumId w:val="33"/>
  </w:num>
  <w:num w:numId="58" w16cid:durableId="879706060">
    <w:abstractNumId w:val="47"/>
  </w:num>
  <w:num w:numId="59" w16cid:durableId="873619218">
    <w:abstractNumId w:val="37"/>
  </w:num>
  <w:num w:numId="60" w16cid:durableId="168099926">
    <w:abstractNumId w:val="48"/>
  </w:num>
  <w:num w:numId="61" w16cid:durableId="1542941296">
    <w:abstractNumId w:val="23"/>
  </w:num>
  <w:num w:numId="62" w16cid:durableId="1010716938">
    <w:abstractNumId w:val="17"/>
  </w:num>
  <w:num w:numId="63" w16cid:durableId="24141898">
    <w:abstractNumId w:val="109"/>
  </w:num>
  <w:num w:numId="64" w16cid:durableId="1813252370">
    <w:abstractNumId w:val="27"/>
  </w:num>
  <w:num w:numId="65" w16cid:durableId="1317567702">
    <w:abstractNumId w:val="104"/>
  </w:num>
  <w:num w:numId="66" w16cid:durableId="342516748">
    <w:abstractNumId w:val="102"/>
  </w:num>
  <w:num w:numId="67" w16cid:durableId="1022585071">
    <w:abstractNumId w:val="98"/>
  </w:num>
  <w:num w:numId="68" w16cid:durableId="636301831">
    <w:abstractNumId w:val="120"/>
  </w:num>
  <w:num w:numId="69" w16cid:durableId="249773933">
    <w:abstractNumId w:val="121"/>
  </w:num>
  <w:num w:numId="70" w16cid:durableId="1291280435">
    <w:abstractNumId w:val="58"/>
  </w:num>
  <w:num w:numId="71" w16cid:durableId="1404647835">
    <w:abstractNumId w:val="51"/>
  </w:num>
  <w:num w:numId="72" w16cid:durableId="358363">
    <w:abstractNumId w:val="113"/>
  </w:num>
  <w:num w:numId="73" w16cid:durableId="1661537613">
    <w:abstractNumId w:val="106"/>
  </w:num>
  <w:num w:numId="74" w16cid:durableId="765612070">
    <w:abstractNumId w:val="4"/>
  </w:num>
  <w:num w:numId="75" w16cid:durableId="340862514">
    <w:abstractNumId w:val="18"/>
  </w:num>
  <w:num w:numId="76" w16cid:durableId="1040399869">
    <w:abstractNumId w:val="74"/>
  </w:num>
  <w:num w:numId="77" w16cid:durableId="1314988857">
    <w:abstractNumId w:val="14"/>
  </w:num>
  <w:num w:numId="78" w16cid:durableId="556355000">
    <w:abstractNumId w:val="68"/>
  </w:num>
  <w:num w:numId="79" w16cid:durableId="457064749">
    <w:abstractNumId w:val="30"/>
  </w:num>
  <w:num w:numId="80" w16cid:durableId="826088947">
    <w:abstractNumId w:val="40"/>
  </w:num>
  <w:num w:numId="81" w16cid:durableId="1493566491">
    <w:abstractNumId w:val="44"/>
  </w:num>
  <w:num w:numId="82" w16cid:durableId="2044207261">
    <w:abstractNumId w:val="91"/>
  </w:num>
  <w:num w:numId="83" w16cid:durableId="552353060">
    <w:abstractNumId w:val="94"/>
  </w:num>
  <w:num w:numId="84" w16cid:durableId="150759736">
    <w:abstractNumId w:val="69"/>
  </w:num>
  <w:num w:numId="85" w16cid:durableId="312763201">
    <w:abstractNumId w:val="127"/>
  </w:num>
  <w:num w:numId="86" w16cid:durableId="565723620">
    <w:abstractNumId w:val="126"/>
  </w:num>
  <w:num w:numId="87" w16cid:durableId="1517842191">
    <w:abstractNumId w:val="108"/>
  </w:num>
  <w:num w:numId="88" w16cid:durableId="162400682">
    <w:abstractNumId w:val="124"/>
  </w:num>
  <w:num w:numId="89" w16cid:durableId="1638484912">
    <w:abstractNumId w:val="115"/>
  </w:num>
  <w:num w:numId="90" w16cid:durableId="904069592">
    <w:abstractNumId w:val="101"/>
  </w:num>
  <w:num w:numId="91" w16cid:durableId="436220671">
    <w:abstractNumId w:val="39"/>
  </w:num>
  <w:num w:numId="92" w16cid:durableId="1107308650">
    <w:abstractNumId w:val="5"/>
  </w:num>
  <w:num w:numId="93" w16cid:durableId="94055087">
    <w:abstractNumId w:val="42"/>
  </w:num>
  <w:num w:numId="94" w16cid:durableId="934435572">
    <w:abstractNumId w:val="25"/>
  </w:num>
  <w:num w:numId="95" w16cid:durableId="333807013">
    <w:abstractNumId w:val="0"/>
  </w:num>
  <w:num w:numId="96" w16cid:durableId="2025355370">
    <w:abstractNumId w:val="54"/>
  </w:num>
  <w:num w:numId="97" w16cid:durableId="1675452346">
    <w:abstractNumId w:val="56"/>
  </w:num>
  <w:num w:numId="98" w16cid:durableId="1053457004">
    <w:abstractNumId w:val="70"/>
  </w:num>
  <w:num w:numId="99" w16cid:durableId="505558088">
    <w:abstractNumId w:val="92"/>
  </w:num>
  <w:num w:numId="100" w16cid:durableId="1659655266">
    <w:abstractNumId w:val="116"/>
  </w:num>
  <w:num w:numId="101" w16cid:durableId="2044789461">
    <w:abstractNumId w:val="84"/>
  </w:num>
  <w:num w:numId="102" w16cid:durableId="536743364">
    <w:abstractNumId w:val="88"/>
  </w:num>
  <w:num w:numId="103" w16cid:durableId="1555309562">
    <w:abstractNumId w:val="105"/>
  </w:num>
  <w:num w:numId="104" w16cid:durableId="825902143">
    <w:abstractNumId w:val="125"/>
  </w:num>
  <w:num w:numId="105" w16cid:durableId="769617511">
    <w:abstractNumId w:val="46"/>
  </w:num>
  <w:num w:numId="106" w16cid:durableId="1078095336">
    <w:abstractNumId w:val="41"/>
  </w:num>
  <w:num w:numId="107" w16cid:durableId="382488321">
    <w:abstractNumId w:val="34"/>
  </w:num>
  <w:num w:numId="108" w16cid:durableId="479539903">
    <w:abstractNumId w:val="16"/>
  </w:num>
  <w:num w:numId="109" w16cid:durableId="1264220745">
    <w:abstractNumId w:val="3"/>
  </w:num>
  <w:num w:numId="110" w16cid:durableId="1540433228">
    <w:abstractNumId w:val="10"/>
  </w:num>
  <w:num w:numId="111" w16cid:durableId="1623339660">
    <w:abstractNumId w:val="78"/>
  </w:num>
  <w:num w:numId="112" w16cid:durableId="1114055440">
    <w:abstractNumId w:val="63"/>
  </w:num>
  <w:num w:numId="113" w16cid:durableId="1471557874">
    <w:abstractNumId w:val="134"/>
  </w:num>
  <w:num w:numId="114" w16cid:durableId="1750226211">
    <w:abstractNumId w:val="117"/>
  </w:num>
  <w:num w:numId="115" w16cid:durableId="1741630369">
    <w:abstractNumId w:val="130"/>
  </w:num>
  <w:num w:numId="116" w16cid:durableId="348147572">
    <w:abstractNumId w:val="89"/>
  </w:num>
  <w:num w:numId="117" w16cid:durableId="5523689">
    <w:abstractNumId w:val="71"/>
  </w:num>
  <w:num w:numId="118" w16cid:durableId="1914194407">
    <w:abstractNumId w:val="93"/>
  </w:num>
  <w:num w:numId="119" w16cid:durableId="1922643549">
    <w:abstractNumId w:val="85"/>
  </w:num>
  <w:num w:numId="120" w16cid:durableId="1897736646">
    <w:abstractNumId w:val="59"/>
  </w:num>
  <w:num w:numId="121" w16cid:durableId="1579439707">
    <w:abstractNumId w:val="28"/>
  </w:num>
  <w:num w:numId="122" w16cid:durableId="308361383">
    <w:abstractNumId w:val="43"/>
  </w:num>
  <w:num w:numId="123" w16cid:durableId="467090714">
    <w:abstractNumId w:val="99"/>
  </w:num>
  <w:num w:numId="124" w16cid:durableId="334921267">
    <w:abstractNumId w:val="76"/>
  </w:num>
  <w:num w:numId="125" w16cid:durableId="408120425">
    <w:abstractNumId w:val="73"/>
  </w:num>
  <w:num w:numId="126" w16cid:durableId="137192646">
    <w:abstractNumId w:val="86"/>
  </w:num>
  <w:num w:numId="127" w16cid:durableId="314382922">
    <w:abstractNumId w:val="38"/>
  </w:num>
  <w:num w:numId="128" w16cid:durableId="2102942343">
    <w:abstractNumId w:val="36"/>
  </w:num>
  <w:num w:numId="129" w16cid:durableId="2058698222">
    <w:abstractNumId w:val="123"/>
  </w:num>
  <w:num w:numId="130" w16cid:durableId="250091243">
    <w:abstractNumId w:val="32"/>
  </w:num>
  <w:num w:numId="131" w16cid:durableId="1056853049">
    <w:abstractNumId w:val="122"/>
  </w:num>
  <w:num w:numId="132" w16cid:durableId="841702604">
    <w:abstractNumId w:val="132"/>
  </w:num>
  <w:num w:numId="133" w16cid:durableId="730931386">
    <w:abstractNumId w:val="87"/>
  </w:num>
  <w:num w:numId="134" w16cid:durableId="1322780569">
    <w:abstractNumId w:val="50"/>
  </w:num>
  <w:num w:numId="135" w16cid:durableId="1061833193">
    <w:abstractNumId w:val="55"/>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6FD"/>
    <w:rsid w:val="00000059"/>
    <w:rsid w:val="000000B0"/>
    <w:rsid w:val="00000BE0"/>
    <w:rsid w:val="000022EE"/>
    <w:rsid w:val="000065CE"/>
    <w:rsid w:val="00014568"/>
    <w:rsid w:val="00015DA2"/>
    <w:rsid w:val="000168B3"/>
    <w:rsid w:val="00021CA6"/>
    <w:rsid w:val="00021CFA"/>
    <w:rsid w:val="00022F17"/>
    <w:rsid w:val="000249FB"/>
    <w:rsid w:val="000250AA"/>
    <w:rsid w:val="00025269"/>
    <w:rsid w:val="0002648C"/>
    <w:rsid w:val="00027E5D"/>
    <w:rsid w:val="00031C5C"/>
    <w:rsid w:val="000328C6"/>
    <w:rsid w:val="00033EF3"/>
    <w:rsid w:val="00035CE8"/>
    <w:rsid w:val="00035E6F"/>
    <w:rsid w:val="000405F1"/>
    <w:rsid w:val="00040AE8"/>
    <w:rsid w:val="00040E49"/>
    <w:rsid w:val="00043693"/>
    <w:rsid w:val="00043A45"/>
    <w:rsid w:val="00045D8F"/>
    <w:rsid w:val="000462D5"/>
    <w:rsid w:val="000502D1"/>
    <w:rsid w:val="00050AD2"/>
    <w:rsid w:val="00051B18"/>
    <w:rsid w:val="0005227D"/>
    <w:rsid w:val="00052BC7"/>
    <w:rsid w:val="00052F05"/>
    <w:rsid w:val="0005337E"/>
    <w:rsid w:val="00053406"/>
    <w:rsid w:val="000558CF"/>
    <w:rsid w:val="0005596D"/>
    <w:rsid w:val="00062367"/>
    <w:rsid w:val="00062CC0"/>
    <w:rsid w:val="00066CCB"/>
    <w:rsid w:val="0006709D"/>
    <w:rsid w:val="00070D72"/>
    <w:rsid w:val="00074A39"/>
    <w:rsid w:val="00076E48"/>
    <w:rsid w:val="0008216B"/>
    <w:rsid w:val="00082C98"/>
    <w:rsid w:val="0008321D"/>
    <w:rsid w:val="000848B2"/>
    <w:rsid w:val="00085E9A"/>
    <w:rsid w:val="000865BA"/>
    <w:rsid w:val="00086870"/>
    <w:rsid w:val="00087F1B"/>
    <w:rsid w:val="000941E7"/>
    <w:rsid w:val="000A12CB"/>
    <w:rsid w:val="000A1D2F"/>
    <w:rsid w:val="000A2576"/>
    <w:rsid w:val="000A5623"/>
    <w:rsid w:val="000A6A2D"/>
    <w:rsid w:val="000A7517"/>
    <w:rsid w:val="000B2048"/>
    <w:rsid w:val="000B6934"/>
    <w:rsid w:val="000B7D2E"/>
    <w:rsid w:val="000C04C3"/>
    <w:rsid w:val="000C2148"/>
    <w:rsid w:val="000C3F37"/>
    <w:rsid w:val="000C4C75"/>
    <w:rsid w:val="000D1566"/>
    <w:rsid w:val="000D289A"/>
    <w:rsid w:val="000D6C7A"/>
    <w:rsid w:val="000E0C83"/>
    <w:rsid w:val="000E0D75"/>
    <w:rsid w:val="000E12F2"/>
    <w:rsid w:val="000E27A9"/>
    <w:rsid w:val="000E32FD"/>
    <w:rsid w:val="000E351F"/>
    <w:rsid w:val="000E584F"/>
    <w:rsid w:val="000F0C5D"/>
    <w:rsid w:val="000F1FC8"/>
    <w:rsid w:val="000F2AF6"/>
    <w:rsid w:val="000F3E30"/>
    <w:rsid w:val="000F56F2"/>
    <w:rsid w:val="00103C71"/>
    <w:rsid w:val="0010490E"/>
    <w:rsid w:val="0010599B"/>
    <w:rsid w:val="00105FFD"/>
    <w:rsid w:val="00111B1B"/>
    <w:rsid w:val="00111D8F"/>
    <w:rsid w:val="001120F3"/>
    <w:rsid w:val="001138B3"/>
    <w:rsid w:val="00116345"/>
    <w:rsid w:val="00125E46"/>
    <w:rsid w:val="00126FA1"/>
    <w:rsid w:val="001271E9"/>
    <w:rsid w:val="00130717"/>
    <w:rsid w:val="00132C82"/>
    <w:rsid w:val="00132E51"/>
    <w:rsid w:val="00133422"/>
    <w:rsid w:val="00135C6E"/>
    <w:rsid w:val="00136174"/>
    <w:rsid w:val="0014064C"/>
    <w:rsid w:val="00141FF2"/>
    <w:rsid w:val="00144DBA"/>
    <w:rsid w:val="00145340"/>
    <w:rsid w:val="001467D6"/>
    <w:rsid w:val="00146E6B"/>
    <w:rsid w:val="00147D99"/>
    <w:rsid w:val="00152783"/>
    <w:rsid w:val="0015289C"/>
    <w:rsid w:val="0015495A"/>
    <w:rsid w:val="00155D6E"/>
    <w:rsid w:val="001563E7"/>
    <w:rsid w:val="00157851"/>
    <w:rsid w:val="00160012"/>
    <w:rsid w:val="001620C6"/>
    <w:rsid w:val="0016216E"/>
    <w:rsid w:val="0016754B"/>
    <w:rsid w:val="0017021C"/>
    <w:rsid w:val="00172380"/>
    <w:rsid w:val="001727D9"/>
    <w:rsid w:val="00173730"/>
    <w:rsid w:val="00175AE9"/>
    <w:rsid w:val="00176CA9"/>
    <w:rsid w:val="0017714C"/>
    <w:rsid w:val="00177949"/>
    <w:rsid w:val="001806D8"/>
    <w:rsid w:val="00180717"/>
    <w:rsid w:val="001811B1"/>
    <w:rsid w:val="001827E5"/>
    <w:rsid w:val="001849BA"/>
    <w:rsid w:val="0018583D"/>
    <w:rsid w:val="00187205"/>
    <w:rsid w:val="00195334"/>
    <w:rsid w:val="001959CF"/>
    <w:rsid w:val="001966A1"/>
    <w:rsid w:val="0019751F"/>
    <w:rsid w:val="001A239E"/>
    <w:rsid w:val="001A4FDF"/>
    <w:rsid w:val="001A57C1"/>
    <w:rsid w:val="001A6801"/>
    <w:rsid w:val="001B29C1"/>
    <w:rsid w:val="001B32C5"/>
    <w:rsid w:val="001B3967"/>
    <w:rsid w:val="001B479E"/>
    <w:rsid w:val="001B4C50"/>
    <w:rsid w:val="001B6BEE"/>
    <w:rsid w:val="001B6DFA"/>
    <w:rsid w:val="001B7D96"/>
    <w:rsid w:val="001C0A67"/>
    <w:rsid w:val="001C0CCA"/>
    <w:rsid w:val="001C457F"/>
    <w:rsid w:val="001C6162"/>
    <w:rsid w:val="001C70DF"/>
    <w:rsid w:val="001D0F0B"/>
    <w:rsid w:val="001D2DF4"/>
    <w:rsid w:val="001D736D"/>
    <w:rsid w:val="001D77DA"/>
    <w:rsid w:val="001D78BE"/>
    <w:rsid w:val="001E08EE"/>
    <w:rsid w:val="001E0AF1"/>
    <w:rsid w:val="001E10FF"/>
    <w:rsid w:val="001E13B8"/>
    <w:rsid w:val="001E7F22"/>
    <w:rsid w:val="001F0265"/>
    <w:rsid w:val="001F1DD8"/>
    <w:rsid w:val="001F4916"/>
    <w:rsid w:val="001F68BE"/>
    <w:rsid w:val="00203B07"/>
    <w:rsid w:val="00204144"/>
    <w:rsid w:val="00204C0D"/>
    <w:rsid w:val="002057CB"/>
    <w:rsid w:val="00206B3E"/>
    <w:rsid w:val="00210391"/>
    <w:rsid w:val="00211A07"/>
    <w:rsid w:val="002123ED"/>
    <w:rsid w:val="002126F8"/>
    <w:rsid w:val="00213239"/>
    <w:rsid w:val="00215581"/>
    <w:rsid w:val="00215DF6"/>
    <w:rsid w:val="00216042"/>
    <w:rsid w:val="002200CB"/>
    <w:rsid w:val="002215C4"/>
    <w:rsid w:val="00221E24"/>
    <w:rsid w:val="00222DAE"/>
    <w:rsid w:val="00223A11"/>
    <w:rsid w:val="00223FC8"/>
    <w:rsid w:val="00224F9C"/>
    <w:rsid w:val="002250B3"/>
    <w:rsid w:val="002262DC"/>
    <w:rsid w:val="0022799D"/>
    <w:rsid w:val="00230B9B"/>
    <w:rsid w:val="002368BA"/>
    <w:rsid w:val="00241ED8"/>
    <w:rsid w:val="00246036"/>
    <w:rsid w:val="00247057"/>
    <w:rsid w:val="002502BA"/>
    <w:rsid w:val="002510F2"/>
    <w:rsid w:val="00254C0F"/>
    <w:rsid w:val="002605F6"/>
    <w:rsid w:val="00261117"/>
    <w:rsid w:val="00261416"/>
    <w:rsid w:val="00262BFF"/>
    <w:rsid w:val="00265685"/>
    <w:rsid w:val="00266F62"/>
    <w:rsid w:val="00267074"/>
    <w:rsid w:val="00267AC0"/>
    <w:rsid w:val="00270E98"/>
    <w:rsid w:val="00271A3A"/>
    <w:rsid w:val="002722DF"/>
    <w:rsid w:val="00273D7D"/>
    <w:rsid w:val="002756A9"/>
    <w:rsid w:val="00275E5C"/>
    <w:rsid w:val="002801FD"/>
    <w:rsid w:val="00281120"/>
    <w:rsid w:val="0028352B"/>
    <w:rsid w:val="00283B0B"/>
    <w:rsid w:val="00284103"/>
    <w:rsid w:val="00284590"/>
    <w:rsid w:val="00285768"/>
    <w:rsid w:val="002857E8"/>
    <w:rsid w:val="00285803"/>
    <w:rsid w:val="00287166"/>
    <w:rsid w:val="0029216F"/>
    <w:rsid w:val="00292E0D"/>
    <w:rsid w:val="00296CF1"/>
    <w:rsid w:val="002A12BA"/>
    <w:rsid w:val="002A2D86"/>
    <w:rsid w:val="002A3A91"/>
    <w:rsid w:val="002A6876"/>
    <w:rsid w:val="002A7403"/>
    <w:rsid w:val="002A75BA"/>
    <w:rsid w:val="002A7835"/>
    <w:rsid w:val="002A7FA9"/>
    <w:rsid w:val="002B6C8A"/>
    <w:rsid w:val="002B77F2"/>
    <w:rsid w:val="002C05E9"/>
    <w:rsid w:val="002C103F"/>
    <w:rsid w:val="002C147F"/>
    <w:rsid w:val="002C206C"/>
    <w:rsid w:val="002C27A4"/>
    <w:rsid w:val="002C29B4"/>
    <w:rsid w:val="002C2C40"/>
    <w:rsid w:val="002C4112"/>
    <w:rsid w:val="002C55F7"/>
    <w:rsid w:val="002C5C28"/>
    <w:rsid w:val="002D325E"/>
    <w:rsid w:val="002D37FC"/>
    <w:rsid w:val="002E208C"/>
    <w:rsid w:val="002E286E"/>
    <w:rsid w:val="002E3EBC"/>
    <w:rsid w:val="002E4818"/>
    <w:rsid w:val="002E58EA"/>
    <w:rsid w:val="002E5CBE"/>
    <w:rsid w:val="002F1360"/>
    <w:rsid w:val="002F338E"/>
    <w:rsid w:val="002F41CB"/>
    <w:rsid w:val="002F54F5"/>
    <w:rsid w:val="002F6E8B"/>
    <w:rsid w:val="00301F33"/>
    <w:rsid w:val="0030210F"/>
    <w:rsid w:val="00302C61"/>
    <w:rsid w:val="0030304E"/>
    <w:rsid w:val="00303727"/>
    <w:rsid w:val="00303FFD"/>
    <w:rsid w:val="00304CAA"/>
    <w:rsid w:val="00306D39"/>
    <w:rsid w:val="003101EA"/>
    <w:rsid w:val="003119BA"/>
    <w:rsid w:val="00316C35"/>
    <w:rsid w:val="00323AF5"/>
    <w:rsid w:val="003251E2"/>
    <w:rsid w:val="0033220A"/>
    <w:rsid w:val="00334DEF"/>
    <w:rsid w:val="00335197"/>
    <w:rsid w:val="0033526E"/>
    <w:rsid w:val="00335C20"/>
    <w:rsid w:val="00335DBD"/>
    <w:rsid w:val="003409DD"/>
    <w:rsid w:val="00342B46"/>
    <w:rsid w:val="0034486F"/>
    <w:rsid w:val="00344A8E"/>
    <w:rsid w:val="00346D38"/>
    <w:rsid w:val="003474AE"/>
    <w:rsid w:val="00347AD3"/>
    <w:rsid w:val="00347D8F"/>
    <w:rsid w:val="00350C34"/>
    <w:rsid w:val="00351AFB"/>
    <w:rsid w:val="00351BE0"/>
    <w:rsid w:val="00352487"/>
    <w:rsid w:val="003540DE"/>
    <w:rsid w:val="00354E0F"/>
    <w:rsid w:val="00360C7C"/>
    <w:rsid w:val="0036272E"/>
    <w:rsid w:val="00362790"/>
    <w:rsid w:val="00364D98"/>
    <w:rsid w:val="00367192"/>
    <w:rsid w:val="00367CEF"/>
    <w:rsid w:val="00370D10"/>
    <w:rsid w:val="00374729"/>
    <w:rsid w:val="00381EB0"/>
    <w:rsid w:val="00382430"/>
    <w:rsid w:val="003838C8"/>
    <w:rsid w:val="00384813"/>
    <w:rsid w:val="003852F2"/>
    <w:rsid w:val="003861A3"/>
    <w:rsid w:val="00387FC5"/>
    <w:rsid w:val="00390380"/>
    <w:rsid w:val="00393077"/>
    <w:rsid w:val="00393B2B"/>
    <w:rsid w:val="00396494"/>
    <w:rsid w:val="00397589"/>
    <w:rsid w:val="003A0570"/>
    <w:rsid w:val="003A2765"/>
    <w:rsid w:val="003A2F74"/>
    <w:rsid w:val="003A47AC"/>
    <w:rsid w:val="003A4A38"/>
    <w:rsid w:val="003A73FF"/>
    <w:rsid w:val="003A7A27"/>
    <w:rsid w:val="003B1D29"/>
    <w:rsid w:val="003B3301"/>
    <w:rsid w:val="003B4E5E"/>
    <w:rsid w:val="003C06D6"/>
    <w:rsid w:val="003C0C94"/>
    <w:rsid w:val="003C0EF4"/>
    <w:rsid w:val="003C1FCA"/>
    <w:rsid w:val="003C4C24"/>
    <w:rsid w:val="003C5502"/>
    <w:rsid w:val="003C7DE2"/>
    <w:rsid w:val="003D1825"/>
    <w:rsid w:val="003D3615"/>
    <w:rsid w:val="003E2734"/>
    <w:rsid w:val="003E4EB4"/>
    <w:rsid w:val="003E523A"/>
    <w:rsid w:val="003F2D15"/>
    <w:rsid w:val="003F3DD8"/>
    <w:rsid w:val="003F66D4"/>
    <w:rsid w:val="004015BB"/>
    <w:rsid w:val="004023AD"/>
    <w:rsid w:val="0040287C"/>
    <w:rsid w:val="00402F30"/>
    <w:rsid w:val="00403389"/>
    <w:rsid w:val="0040484A"/>
    <w:rsid w:val="00404F0B"/>
    <w:rsid w:val="00405BB3"/>
    <w:rsid w:val="004060A3"/>
    <w:rsid w:val="00406289"/>
    <w:rsid w:val="004130CE"/>
    <w:rsid w:val="00413367"/>
    <w:rsid w:val="00414637"/>
    <w:rsid w:val="00414CFB"/>
    <w:rsid w:val="00414D6F"/>
    <w:rsid w:val="00414E7E"/>
    <w:rsid w:val="00415193"/>
    <w:rsid w:val="004202F9"/>
    <w:rsid w:val="00422563"/>
    <w:rsid w:val="00425178"/>
    <w:rsid w:val="00425577"/>
    <w:rsid w:val="00427014"/>
    <w:rsid w:val="00427E19"/>
    <w:rsid w:val="00431317"/>
    <w:rsid w:val="00431878"/>
    <w:rsid w:val="00432243"/>
    <w:rsid w:val="004359C4"/>
    <w:rsid w:val="00440AD6"/>
    <w:rsid w:val="004416C1"/>
    <w:rsid w:val="00441995"/>
    <w:rsid w:val="0044403C"/>
    <w:rsid w:val="00444387"/>
    <w:rsid w:val="00445F6E"/>
    <w:rsid w:val="0045059D"/>
    <w:rsid w:val="00450D6A"/>
    <w:rsid w:val="00453EFF"/>
    <w:rsid w:val="00456161"/>
    <w:rsid w:val="00461B41"/>
    <w:rsid w:val="00462B0F"/>
    <w:rsid w:val="00462F25"/>
    <w:rsid w:val="0046315E"/>
    <w:rsid w:val="00465D1E"/>
    <w:rsid w:val="00467B75"/>
    <w:rsid w:val="00473554"/>
    <w:rsid w:val="0048001B"/>
    <w:rsid w:val="004805AD"/>
    <w:rsid w:val="00480D4F"/>
    <w:rsid w:val="004811B0"/>
    <w:rsid w:val="00482F87"/>
    <w:rsid w:val="00485F0E"/>
    <w:rsid w:val="0048622E"/>
    <w:rsid w:val="00486DB1"/>
    <w:rsid w:val="00491697"/>
    <w:rsid w:val="004A07FC"/>
    <w:rsid w:val="004A10AF"/>
    <w:rsid w:val="004A13A5"/>
    <w:rsid w:val="004A29A0"/>
    <w:rsid w:val="004A301D"/>
    <w:rsid w:val="004A3C8E"/>
    <w:rsid w:val="004A4706"/>
    <w:rsid w:val="004A5EAE"/>
    <w:rsid w:val="004A5FDD"/>
    <w:rsid w:val="004A64BB"/>
    <w:rsid w:val="004B09CA"/>
    <w:rsid w:val="004B197D"/>
    <w:rsid w:val="004B1B8D"/>
    <w:rsid w:val="004B2D67"/>
    <w:rsid w:val="004B5309"/>
    <w:rsid w:val="004B53E2"/>
    <w:rsid w:val="004B554C"/>
    <w:rsid w:val="004B77AA"/>
    <w:rsid w:val="004C2B73"/>
    <w:rsid w:val="004C70B8"/>
    <w:rsid w:val="004C7DD3"/>
    <w:rsid w:val="004D0187"/>
    <w:rsid w:val="004D0290"/>
    <w:rsid w:val="004D0938"/>
    <w:rsid w:val="004D0AEF"/>
    <w:rsid w:val="004D29BA"/>
    <w:rsid w:val="004D3F1F"/>
    <w:rsid w:val="004D485F"/>
    <w:rsid w:val="004E156C"/>
    <w:rsid w:val="004E16BE"/>
    <w:rsid w:val="004E3A56"/>
    <w:rsid w:val="004E40D2"/>
    <w:rsid w:val="004E72CA"/>
    <w:rsid w:val="004E7628"/>
    <w:rsid w:val="004E7AEE"/>
    <w:rsid w:val="004F2901"/>
    <w:rsid w:val="004F5540"/>
    <w:rsid w:val="004F65BC"/>
    <w:rsid w:val="004F6C24"/>
    <w:rsid w:val="004F7B94"/>
    <w:rsid w:val="00500E3B"/>
    <w:rsid w:val="00502791"/>
    <w:rsid w:val="005028FA"/>
    <w:rsid w:val="00507601"/>
    <w:rsid w:val="00510E93"/>
    <w:rsid w:val="0051304F"/>
    <w:rsid w:val="00513492"/>
    <w:rsid w:val="00521BB5"/>
    <w:rsid w:val="005222F9"/>
    <w:rsid w:val="00523C81"/>
    <w:rsid w:val="00524675"/>
    <w:rsid w:val="005252EF"/>
    <w:rsid w:val="005258F0"/>
    <w:rsid w:val="00526645"/>
    <w:rsid w:val="00531526"/>
    <w:rsid w:val="005344C1"/>
    <w:rsid w:val="005373ED"/>
    <w:rsid w:val="005376FD"/>
    <w:rsid w:val="00540EFB"/>
    <w:rsid w:val="00542521"/>
    <w:rsid w:val="00546EB2"/>
    <w:rsid w:val="00547694"/>
    <w:rsid w:val="00547E04"/>
    <w:rsid w:val="0055597D"/>
    <w:rsid w:val="00556E9F"/>
    <w:rsid w:val="00557B15"/>
    <w:rsid w:val="00560C6E"/>
    <w:rsid w:val="00561DF1"/>
    <w:rsid w:val="00562036"/>
    <w:rsid w:val="0056309B"/>
    <w:rsid w:val="00564DC1"/>
    <w:rsid w:val="005662A3"/>
    <w:rsid w:val="0056721D"/>
    <w:rsid w:val="00567BA0"/>
    <w:rsid w:val="00570C4C"/>
    <w:rsid w:val="00573E29"/>
    <w:rsid w:val="00574ECA"/>
    <w:rsid w:val="00575097"/>
    <w:rsid w:val="00576BD7"/>
    <w:rsid w:val="00577B64"/>
    <w:rsid w:val="00580281"/>
    <w:rsid w:val="0058032B"/>
    <w:rsid w:val="005803B6"/>
    <w:rsid w:val="00580FEF"/>
    <w:rsid w:val="005812F9"/>
    <w:rsid w:val="00581578"/>
    <w:rsid w:val="005829AD"/>
    <w:rsid w:val="005921B7"/>
    <w:rsid w:val="00592507"/>
    <w:rsid w:val="00593488"/>
    <w:rsid w:val="00593D28"/>
    <w:rsid w:val="005944B2"/>
    <w:rsid w:val="00596075"/>
    <w:rsid w:val="005972F9"/>
    <w:rsid w:val="005A19DB"/>
    <w:rsid w:val="005A2044"/>
    <w:rsid w:val="005A2BA2"/>
    <w:rsid w:val="005A5629"/>
    <w:rsid w:val="005B0725"/>
    <w:rsid w:val="005B2AB4"/>
    <w:rsid w:val="005B345B"/>
    <w:rsid w:val="005C406C"/>
    <w:rsid w:val="005C572F"/>
    <w:rsid w:val="005C5A19"/>
    <w:rsid w:val="005C7A5C"/>
    <w:rsid w:val="005D0D79"/>
    <w:rsid w:val="005D19E9"/>
    <w:rsid w:val="005D322E"/>
    <w:rsid w:val="005D6AAB"/>
    <w:rsid w:val="005E09B2"/>
    <w:rsid w:val="005E20B8"/>
    <w:rsid w:val="005E23C2"/>
    <w:rsid w:val="005E280E"/>
    <w:rsid w:val="005E7F62"/>
    <w:rsid w:val="005F0077"/>
    <w:rsid w:val="005F2932"/>
    <w:rsid w:val="005F3983"/>
    <w:rsid w:val="005F5441"/>
    <w:rsid w:val="006012AA"/>
    <w:rsid w:val="00602182"/>
    <w:rsid w:val="006051A9"/>
    <w:rsid w:val="006053E9"/>
    <w:rsid w:val="00606A1C"/>
    <w:rsid w:val="00613E99"/>
    <w:rsid w:val="006143B0"/>
    <w:rsid w:val="006151DD"/>
    <w:rsid w:val="00617500"/>
    <w:rsid w:val="00617691"/>
    <w:rsid w:val="006229B5"/>
    <w:rsid w:val="00622B81"/>
    <w:rsid w:val="00623878"/>
    <w:rsid w:val="00623990"/>
    <w:rsid w:val="00624571"/>
    <w:rsid w:val="00631392"/>
    <w:rsid w:val="00634757"/>
    <w:rsid w:val="006372AB"/>
    <w:rsid w:val="0063781C"/>
    <w:rsid w:val="00640B40"/>
    <w:rsid w:val="00651E44"/>
    <w:rsid w:val="00652B44"/>
    <w:rsid w:val="00655CE6"/>
    <w:rsid w:val="00657F85"/>
    <w:rsid w:val="006603A6"/>
    <w:rsid w:val="00660D40"/>
    <w:rsid w:val="006616DF"/>
    <w:rsid w:val="00661874"/>
    <w:rsid w:val="00663F4A"/>
    <w:rsid w:val="00664C7C"/>
    <w:rsid w:val="00667863"/>
    <w:rsid w:val="006700E9"/>
    <w:rsid w:val="00671DEB"/>
    <w:rsid w:val="006733E6"/>
    <w:rsid w:val="00674F1E"/>
    <w:rsid w:val="006776DA"/>
    <w:rsid w:val="006811B3"/>
    <w:rsid w:val="00683619"/>
    <w:rsid w:val="0068610D"/>
    <w:rsid w:val="006873E2"/>
    <w:rsid w:val="00691FEE"/>
    <w:rsid w:val="00692894"/>
    <w:rsid w:val="00693B2D"/>
    <w:rsid w:val="006955CF"/>
    <w:rsid w:val="00695AF3"/>
    <w:rsid w:val="00695D68"/>
    <w:rsid w:val="0069638E"/>
    <w:rsid w:val="00696598"/>
    <w:rsid w:val="00696972"/>
    <w:rsid w:val="006A0E26"/>
    <w:rsid w:val="006A2DA9"/>
    <w:rsid w:val="006A31CF"/>
    <w:rsid w:val="006A43EE"/>
    <w:rsid w:val="006A6CCB"/>
    <w:rsid w:val="006B0085"/>
    <w:rsid w:val="006B1D8C"/>
    <w:rsid w:val="006B4F20"/>
    <w:rsid w:val="006B4F49"/>
    <w:rsid w:val="006C0DDC"/>
    <w:rsid w:val="006C306C"/>
    <w:rsid w:val="006C3E78"/>
    <w:rsid w:val="006C4C08"/>
    <w:rsid w:val="006C5D6E"/>
    <w:rsid w:val="006D0F97"/>
    <w:rsid w:val="006D1581"/>
    <w:rsid w:val="006D18EB"/>
    <w:rsid w:val="006D190E"/>
    <w:rsid w:val="006D1A47"/>
    <w:rsid w:val="006D23C4"/>
    <w:rsid w:val="006D2F8B"/>
    <w:rsid w:val="006D5CC6"/>
    <w:rsid w:val="006D6718"/>
    <w:rsid w:val="006E0B1A"/>
    <w:rsid w:val="006E151B"/>
    <w:rsid w:val="006E17F7"/>
    <w:rsid w:val="006E2935"/>
    <w:rsid w:val="006E4C6D"/>
    <w:rsid w:val="006E4CA7"/>
    <w:rsid w:val="006E61C2"/>
    <w:rsid w:val="006E63DA"/>
    <w:rsid w:val="006E68DF"/>
    <w:rsid w:val="006E68E0"/>
    <w:rsid w:val="006F06B2"/>
    <w:rsid w:val="006F27F0"/>
    <w:rsid w:val="006F3BAB"/>
    <w:rsid w:val="006F6A36"/>
    <w:rsid w:val="00705D15"/>
    <w:rsid w:val="0071052A"/>
    <w:rsid w:val="0071453E"/>
    <w:rsid w:val="0071799E"/>
    <w:rsid w:val="00720C21"/>
    <w:rsid w:val="007245B5"/>
    <w:rsid w:val="0072484A"/>
    <w:rsid w:val="00725E36"/>
    <w:rsid w:val="007304DD"/>
    <w:rsid w:val="00730AFA"/>
    <w:rsid w:val="0073488A"/>
    <w:rsid w:val="00734C1F"/>
    <w:rsid w:val="007375A6"/>
    <w:rsid w:val="007430FC"/>
    <w:rsid w:val="0074398B"/>
    <w:rsid w:val="007453EB"/>
    <w:rsid w:val="00746EE8"/>
    <w:rsid w:val="007502E3"/>
    <w:rsid w:val="007504D2"/>
    <w:rsid w:val="00752848"/>
    <w:rsid w:val="007570BE"/>
    <w:rsid w:val="00760C93"/>
    <w:rsid w:val="00767E35"/>
    <w:rsid w:val="0077022C"/>
    <w:rsid w:val="00771325"/>
    <w:rsid w:val="007719BE"/>
    <w:rsid w:val="00772284"/>
    <w:rsid w:val="007748E6"/>
    <w:rsid w:val="00774EAF"/>
    <w:rsid w:val="00775AF4"/>
    <w:rsid w:val="00775BF4"/>
    <w:rsid w:val="00775DD5"/>
    <w:rsid w:val="00776756"/>
    <w:rsid w:val="007770F3"/>
    <w:rsid w:val="007773B7"/>
    <w:rsid w:val="00780A13"/>
    <w:rsid w:val="00781B82"/>
    <w:rsid w:val="00782A8F"/>
    <w:rsid w:val="0078336C"/>
    <w:rsid w:val="00783FBF"/>
    <w:rsid w:val="00784CDA"/>
    <w:rsid w:val="007851DB"/>
    <w:rsid w:val="007863FC"/>
    <w:rsid w:val="00791DAB"/>
    <w:rsid w:val="00792066"/>
    <w:rsid w:val="00792A90"/>
    <w:rsid w:val="00797E68"/>
    <w:rsid w:val="007A3480"/>
    <w:rsid w:val="007A54D6"/>
    <w:rsid w:val="007A6888"/>
    <w:rsid w:val="007A7E1D"/>
    <w:rsid w:val="007B054F"/>
    <w:rsid w:val="007B094C"/>
    <w:rsid w:val="007B24FB"/>
    <w:rsid w:val="007B38A4"/>
    <w:rsid w:val="007B435D"/>
    <w:rsid w:val="007C46BF"/>
    <w:rsid w:val="007C6D67"/>
    <w:rsid w:val="007C736B"/>
    <w:rsid w:val="007D0BE7"/>
    <w:rsid w:val="007D10E0"/>
    <w:rsid w:val="007D50F2"/>
    <w:rsid w:val="007D70AF"/>
    <w:rsid w:val="007E1D03"/>
    <w:rsid w:val="007E1D24"/>
    <w:rsid w:val="007E3306"/>
    <w:rsid w:val="007E3EC7"/>
    <w:rsid w:val="007E4C29"/>
    <w:rsid w:val="007E5686"/>
    <w:rsid w:val="007F292C"/>
    <w:rsid w:val="007F73F5"/>
    <w:rsid w:val="007F74F4"/>
    <w:rsid w:val="008001DF"/>
    <w:rsid w:val="00801314"/>
    <w:rsid w:val="008043EA"/>
    <w:rsid w:val="0080522F"/>
    <w:rsid w:val="008062B3"/>
    <w:rsid w:val="008067D4"/>
    <w:rsid w:val="008102E4"/>
    <w:rsid w:val="0081076C"/>
    <w:rsid w:val="0081094F"/>
    <w:rsid w:val="008153E1"/>
    <w:rsid w:val="00821472"/>
    <w:rsid w:val="008249E1"/>
    <w:rsid w:val="00824FCF"/>
    <w:rsid w:val="00826C6F"/>
    <w:rsid w:val="00830856"/>
    <w:rsid w:val="00833832"/>
    <w:rsid w:val="008340D7"/>
    <w:rsid w:val="00834B16"/>
    <w:rsid w:val="00835C2B"/>
    <w:rsid w:val="00836E0A"/>
    <w:rsid w:val="00841493"/>
    <w:rsid w:val="008438CA"/>
    <w:rsid w:val="00843914"/>
    <w:rsid w:val="00845F17"/>
    <w:rsid w:val="00846DBC"/>
    <w:rsid w:val="008504AE"/>
    <w:rsid w:val="00851930"/>
    <w:rsid w:val="0085387F"/>
    <w:rsid w:val="008555B9"/>
    <w:rsid w:val="00856F00"/>
    <w:rsid w:val="0085764C"/>
    <w:rsid w:val="00857BE1"/>
    <w:rsid w:val="00861E36"/>
    <w:rsid w:val="00862950"/>
    <w:rsid w:val="00862FAF"/>
    <w:rsid w:val="00863601"/>
    <w:rsid w:val="008650B2"/>
    <w:rsid w:val="008671FD"/>
    <w:rsid w:val="00873E5F"/>
    <w:rsid w:val="008766DC"/>
    <w:rsid w:val="00877E06"/>
    <w:rsid w:val="00880DE0"/>
    <w:rsid w:val="008814D0"/>
    <w:rsid w:val="0088154B"/>
    <w:rsid w:val="00884518"/>
    <w:rsid w:val="00884D9C"/>
    <w:rsid w:val="00884EF1"/>
    <w:rsid w:val="00885BB8"/>
    <w:rsid w:val="0088617F"/>
    <w:rsid w:val="00887D59"/>
    <w:rsid w:val="00891866"/>
    <w:rsid w:val="0089194D"/>
    <w:rsid w:val="0089342A"/>
    <w:rsid w:val="0089414D"/>
    <w:rsid w:val="00895625"/>
    <w:rsid w:val="00895874"/>
    <w:rsid w:val="008968C9"/>
    <w:rsid w:val="008A07AB"/>
    <w:rsid w:val="008A1CAA"/>
    <w:rsid w:val="008A21A1"/>
    <w:rsid w:val="008A288E"/>
    <w:rsid w:val="008A455B"/>
    <w:rsid w:val="008A48F6"/>
    <w:rsid w:val="008A5305"/>
    <w:rsid w:val="008A6DF2"/>
    <w:rsid w:val="008B058A"/>
    <w:rsid w:val="008B0D11"/>
    <w:rsid w:val="008B0E87"/>
    <w:rsid w:val="008B44C5"/>
    <w:rsid w:val="008B4DE3"/>
    <w:rsid w:val="008B4FDD"/>
    <w:rsid w:val="008B5B4E"/>
    <w:rsid w:val="008B7ECF"/>
    <w:rsid w:val="008C09C0"/>
    <w:rsid w:val="008C0FFC"/>
    <w:rsid w:val="008C1169"/>
    <w:rsid w:val="008C2686"/>
    <w:rsid w:val="008C2979"/>
    <w:rsid w:val="008C2A93"/>
    <w:rsid w:val="008D0772"/>
    <w:rsid w:val="008E1777"/>
    <w:rsid w:val="008E274B"/>
    <w:rsid w:val="008E4016"/>
    <w:rsid w:val="008E4609"/>
    <w:rsid w:val="008F112A"/>
    <w:rsid w:val="008F1432"/>
    <w:rsid w:val="008F1C56"/>
    <w:rsid w:val="008F3868"/>
    <w:rsid w:val="008F4F0E"/>
    <w:rsid w:val="008F6FFE"/>
    <w:rsid w:val="008F7FE2"/>
    <w:rsid w:val="00900124"/>
    <w:rsid w:val="00901123"/>
    <w:rsid w:val="00904AEE"/>
    <w:rsid w:val="00907F2B"/>
    <w:rsid w:val="00911FAD"/>
    <w:rsid w:val="00913B46"/>
    <w:rsid w:val="009140F1"/>
    <w:rsid w:val="00916A5A"/>
    <w:rsid w:val="009170BF"/>
    <w:rsid w:val="0091797B"/>
    <w:rsid w:val="009273DE"/>
    <w:rsid w:val="00937E0B"/>
    <w:rsid w:val="0094263B"/>
    <w:rsid w:val="00942C82"/>
    <w:rsid w:val="00942D9A"/>
    <w:rsid w:val="00944182"/>
    <w:rsid w:val="00944A53"/>
    <w:rsid w:val="00944ADF"/>
    <w:rsid w:val="00950027"/>
    <w:rsid w:val="0095343A"/>
    <w:rsid w:val="0095499C"/>
    <w:rsid w:val="00955D9E"/>
    <w:rsid w:val="009625E1"/>
    <w:rsid w:val="00962ED6"/>
    <w:rsid w:val="0096310C"/>
    <w:rsid w:val="00963A66"/>
    <w:rsid w:val="0096488C"/>
    <w:rsid w:val="009653D1"/>
    <w:rsid w:val="00966813"/>
    <w:rsid w:val="009739C8"/>
    <w:rsid w:val="009743C9"/>
    <w:rsid w:val="00974F8E"/>
    <w:rsid w:val="00976636"/>
    <w:rsid w:val="00976E10"/>
    <w:rsid w:val="009826C6"/>
    <w:rsid w:val="00982A66"/>
    <w:rsid w:val="009840E1"/>
    <w:rsid w:val="00986D35"/>
    <w:rsid w:val="009911FA"/>
    <w:rsid w:val="00991EA0"/>
    <w:rsid w:val="00992910"/>
    <w:rsid w:val="00992E3F"/>
    <w:rsid w:val="00995BEF"/>
    <w:rsid w:val="009A062B"/>
    <w:rsid w:val="009A3111"/>
    <w:rsid w:val="009A3F46"/>
    <w:rsid w:val="009A4D8C"/>
    <w:rsid w:val="009A5D27"/>
    <w:rsid w:val="009A5EB5"/>
    <w:rsid w:val="009A7552"/>
    <w:rsid w:val="009A7A11"/>
    <w:rsid w:val="009B15D1"/>
    <w:rsid w:val="009B2328"/>
    <w:rsid w:val="009B389D"/>
    <w:rsid w:val="009B5F28"/>
    <w:rsid w:val="009B66E1"/>
    <w:rsid w:val="009B6BFF"/>
    <w:rsid w:val="009B70DE"/>
    <w:rsid w:val="009C11FE"/>
    <w:rsid w:val="009C2CCF"/>
    <w:rsid w:val="009C3BC1"/>
    <w:rsid w:val="009D0543"/>
    <w:rsid w:val="009D0CD4"/>
    <w:rsid w:val="009D14EF"/>
    <w:rsid w:val="009D25C1"/>
    <w:rsid w:val="009D3737"/>
    <w:rsid w:val="009E24EE"/>
    <w:rsid w:val="009E7009"/>
    <w:rsid w:val="009F3864"/>
    <w:rsid w:val="009F3958"/>
    <w:rsid w:val="009F3B7E"/>
    <w:rsid w:val="009F408E"/>
    <w:rsid w:val="009F588A"/>
    <w:rsid w:val="00A02790"/>
    <w:rsid w:val="00A03820"/>
    <w:rsid w:val="00A039BF"/>
    <w:rsid w:val="00A0608F"/>
    <w:rsid w:val="00A1168B"/>
    <w:rsid w:val="00A13B0A"/>
    <w:rsid w:val="00A14A36"/>
    <w:rsid w:val="00A21171"/>
    <w:rsid w:val="00A22173"/>
    <w:rsid w:val="00A230D3"/>
    <w:rsid w:val="00A243E1"/>
    <w:rsid w:val="00A25030"/>
    <w:rsid w:val="00A2516B"/>
    <w:rsid w:val="00A25F49"/>
    <w:rsid w:val="00A278ED"/>
    <w:rsid w:val="00A305E4"/>
    <w:rsid w:val="00A313D2"/>
    <w:rsid w:val="00A31C98"/>
    <w:rsid w:val="00A33A6D"/>
    <w:rsid w:val="00A33E46"/>
    <w:rsid w:val="00A36B45"/>
    <w:rsid w:val="00A36B83"/>
    <w:rsid w:val="00A36EAF"/>
    <w:rsid w:val="00A3702A"/>
    <w:rsid w:val="00A401A0"/>
    <w:rsid w:val="00A41889"/>
    <w:rsid w:val="00A4222C"/>
    <w:rsid w:val="00A42FD7"/>
    <w:rsid w:val="00A43B58"/>
    <w:rsid w:val="00A444B9"/>
    <w:rsid w:val="00A458AE"/>
    <w:rsid w:val="00A45A1B"/>
    <w:rsid w:val="00A50ECB"/>
    <w:rsid w:val="00A5245B"/>
    <w:rsid w:val="00A543E0"/>
    <w:rsid w:val="00A55C44"/>
    <w:rsid w:val="00A57C90"/>
    <w:rsid w:val="00A60DC5"/>
    <w:rsid w:val="00A61E5E"/>
    <w:rsid w:val="00A63EA4"/>
    <w:rsid w:val="00A649DF"/>
    <w:rsid w:val="00A65E24"/>
    <w:rsid w:val="00A66BA9"/>
    <w:rsid w:val="00A717D7"/>
    <w:rsid w:val="00A75FF4"/>
    <w:rsid w:val="00A763F6"/>
    <w:rsid w:val="00A764DD"/>
    <w:rsid w:val="00A76D8F"/>
    <w:rsid w:val="00A81EDB"/>
    <w:rsid w:val="00A82FAE"/>
    <w:rsid w:val="00A83ECC"/>
    <w:rsid w:val="00A84D7D"/>
    <w:rsid w:val="00A852A9"/>
    <w:rsid w:val="00A9349B"/>
    <w:rsid w:val="00A95665"/>
    <w:rsid w:val="00A959F0"/>
    <w:rsid w:val="00A95B8D"/>
    <w:rsid w:val="00AA00BF"/>
    <w:rsid w:val="00AA2FB5"/>
    <w:rsid w:val="00AA424F"/>
    <w:rsid w:val="00AA5BC5"/>
    <w:rsid w:val="00AA773A"/>
    <w:rsid w:val="00AB1637"/>
    <w:rsid w:val="00AB33B5"/>
    <w:rsid w:val="00AB3AE6"/>
    <w:rsid w:val="00AB4404"/>
    <w:rsid w:val="00AB63D6"/>
    <w:rsid w:val="00AB7433"/>
    <w:rsid w:val="00AC1BB6"/>
    <w:rsid w:val="00AC3C7D"/>
    <w:rsid w:val="00AC7358"/>
    <w:rsid w:val="00AC7F7C"/>
    <w:rsid w:val="00AD0143"/>
    <w:rsid w:val="00AD0881"/>
    <w:rsid w:val="00AD1961"/>
    <w:rsid w:val="00AD2D8F"/>
    <w:rsid w:val="00AD6920"/>
    <w:rsid w:val="00AD6C06"/>
    <w:rsid w:val="00AE009C"/>
    <w:rsid w:val="00AE5F4C"/>
    <w:rsid w:val="00AE6501"/>
    <w:rsid w:val="00AE7F00"/>
    <w:rsid w:val="00AF0180"/>
    <w:rsid w:val="00AF2C1D"/>
    <w:rsid w:val="00AF4EE3"/>
    <w:rsid w:val="00AF704A"/>
    <w:rsid w:val="00AF7AA2"/>
    <w:rsid w:val="00B00E95"/>
    <w:rsid w:val="00B01144"/>
    <w:rsid w:val="00B0210E"/>
    <w:rsid w:val="00B03843"/>
    <w:rsid w:val="00B045FA"/>
    <w:rsid w:val="00B058E3"/>
    <w:rsid w:val="00B10E9A"/>
    <w:rsid w:val="00B10ECB"/>
    <w:rsid w:val="00B147C7"/>
    <w:rsid w:val="00B20104"/>
    <w:rsid w:val="00B201E8"/>
    <w:rsid w:val="00B22923"/>
    <w:rsid w:val="00B22F4D"/>
    <w:rsid w:val="00B24EE2"/>
    <w:rsid w:val="00B252B7"/>
    <w:rsid w:val="00B30A88"/>
    <w:rsid w:val="00B32335"/>
    <w:rsid w:val="00B3254C"/>
    <w:rsid w:val="00B32F8A"/>
    <w:rsid w:val="00B41268"/>
    <w:rsid w:val="00B41A43"/>
    <w:rsid w:val="00B425F1"/>
    <w:rsid w:val="00B4329A"/>
    <w:rsid w:val="00B44F7F"/>
    <w:rsid w:val="00B51FFB"/>
    <w:rsid w:val="00B522B7"/>
    <w:rsid w:val="00B52DC9"/>
    <w:rsid w:val="00B5772C"/>
    <w:rsid w:val="00B60CB3"/>
    <w:rsid w:val="00B62A06"/>
    <w:rsid w:val="00B62BA3"/>
    <w:rsid w:val="00B63443"/>
    <w:rsid w:val="00B63832"/>
    <w:rsid w:val="00B6453D"/>
    <w:rsid w:val="00B64BA8"/>
    <w:rsid w:val="00B66231"/>
    <w:rsid w:val="00B674FD"/>
    <w:rsid w:val="00B67F84"/>
    <w:rsid w:val="00B747DE"/>
    <w:rsid w:val="00B75E0A"/>
    <w:rsid w:val="00B76D5F"/>
    <w:rsid w:val="00B777FA"/>
    <w:rsid w:val="00B80831"/>
    <w:rsid w:val="00B80881"/>
    <w:rsid w:val="00B81D40"/>
    <w:rsid w:val="00B82A58"/>
    <w:rsid w:val="00B8319E"/>
    <w:rsid w:val="00B84E13"/>
    <w:rsid w:val="00B86289"/>
    <w:rsid w:val="00B934EE"/>
    <w:rsid w:val="00B965CA"/>
    <w:rsid w:val="00B97F11"/>
    <w:rsid w:val="00BA1BA5"/>
    <w:rsid w:val="00BA205B"/>
    <w:rsid w:val="00BA3C7F"/>
    <w:rsid w:val="00BA451A"/>
    <w:rsid w:val="00BA4659"/>
    <w:rsid w:val="00BA4960"/>
    <w:rsid w:val="00BA4F06"/>
    <w:rsid w:val="00BA7FE5"/>
    <w:rsid w:val="00BB20A5"/>
    <w:rsid w:val="00BB509B"/>
    <w:rsid w:val="00BB7E3F"/>
    <w:rsid w:val="00BC1E52"/>
    <w:rsid w:val="00BC4F61"/>
    <w:rsid w:val="00BC57C4"/>
    <w:rsid w:val="00BD06DE"/>
    <w:rsid w:val="00BD1E91"/>
    <w:rsid w:val="00BD2D22"/>
    <w:rsid w:val="00BD3004"/>
    <w:rsid w:val="00BD302B"/>
    <w:rsid w:val="00BD3662"/>
    <w:rsid w:val="00BD4D92"/>
    <w:rsid w:val="00BD5D2C"/>
    <w:rsid w:val="00BD7799"/>
    <w:rsid w:val="00BE0AAF"/>
    <w:rsid w:val="00BE1D4B"/>
    <w:rsid w:val="00BE753C"/>
    <w:rsid w:val="00BF0699"/>
    <w:rsid w:val="00BF5191"/>
    <w:rsid w:val="00BF5B6C"/>
    <w:rsid w:val="00C00371"/>
    <w:rsid w:val="00C0335C"/>
    <w:rsid w:val="00C036D4"/>
    <w:rsid w:val="00C0612C"/>
    <w:rsid w:val="00C0707C"/>
    <w:rsid w:val="00C07574"/>
    <w:rsid w:val="00C07581"/>
    <w:rsid w:val="00C106ED"/>
    <w:rsid w:val="00C12489"/>
    <w:rsid w:val="00C155A7"/>
    <w:rsid w:val="00C16631"/>
    <w:rsid w:val="00C206AC"/>
    <w:rsid w:val="00C215E2"/>
    <w:rsid w:val="00C21FA4"/>
    <w:rsid w:val="00C238CE"/>
    <w:rsid w:val="00C238DD"/>
    <w:rsid w:val="00C24026"/>
    <w:rsid w:val="00C266B3"/>
    <w:rsid w:val="00C277A0"/>
    <w:rsid w:val="00C30C7D"/>
    <w:rsid w:val="00C32F92"/>
    <w:rsid w:val="00C33412"/>
    <w:rsid w:val="00C3534B"/>
    <w:rsid w:val="00C4630A"/>
    <w:rsid w:val="00C53C3E"/>
    <w:rsid w:val="00C54896"/>
    <w:rsid w:val="00C556D2"/>
    <w:rsid w:val="00C560C0"/>
    <w:rsid w:val="00C5702B"/>
    <w:rsid w:val="00C57344"/>
    <w:rsid w:val="00C611CF"/>
    <w:rsid w:val="00C61A53"/>
    <w:rsid w:val="00C65B41"/>
    <w:rsid w:val="00C66BCD"/>
    <w:rsid w:val="00C66C7B"/>
    <w:rsid w:val="00C67BC3"/>
    <w:rsid w:val="00C67DB5"/>
    <w:rsid w:val="00C71B31"/>
    <w:rsid w:val="00C72D9F"/>
    <w:rsid w:val="00C755C0"/>
    <w:rsid w:val="00C81056"/>
    <w:rsid w:val="00C83D0F"/>
    <w:rsid w:val="00C87169"/>
    <w:rsid w:val="00C87BA7"/>
    <w:rsid w:val="00C87F8D"/>
    <w:rsid w:val="00C904C4"/>
    <w:rsid w:val="00C90683"/>
    <w:rsid w:val="00CA1549"/>
    <w:rsid w:val="00CA477A"/>
    <w:rsid w:val="00CA4D36"/>
    <w:rsid w:val="00CA624B"/>
    <w:rsid w:val="00CA67C9"/>
    <w:rsid w:val="00CB1F5E"/>
    <w:rsid w:val="00CB22BE"/>
    <w:rsid w:val="00CB545A"/>
    <w:rsid w:val="00CC1765"/>
    <w:rsid w:val="00CC1826"/>
    <w:rsid w:val="00CC1876"/>
    <w:rsid w:val="00CC1D0C"/>
    <w:rsid w:val="00CC2F1E"/>
    <w:rsid w:val="00CC48A5"/>
    <w:rsid w:val="00CC5F86"/>
    <w:rsid w:val="00CC6CC8"/>
    <w:rsid w:val="00CC7DA6"/>
    <w:rsid w:val="00CC7F04"/>
    <w:rsid w:val="00CC7FB1"/>
    <w:rsid w:val="00CD1AAB"/>
    <w:rsid w:val="00CD26DC"/>
    <w:rsid w:val="00CD2B50"/>
    <w:rsid w:val="00CE2A67"/>
    <w:rsid w:val="00CE2AED"/>
    <w:rsid w:val="00CE4C42"/>
    <w:rsid w:val="00CF090F"/>
    <w:rsid w:val="00CF109A"/>
    <w:rsid w:val="00CF2319"/>
    <w:rsid w:val="00CF3693"/>
    <w:rsid w:val="00CF4EEB"/>
    <w:rsid w:val="00CF4F88"/>
    <w:rsid w:val="00CF641B"/>
    <w:rsid w:val="00D02904"/>
    <w:rsid w:val="00D038F5"/>
    <w:rsid w:val="00D03A8F"/>
    <w:rsid w:val="00D03F9F"/>
    <w:rsid w:val="00D0710B"/>
    <w:rsid w:val="00D11301"/>
    <w:rsid w:val="00D13508"/>
    <w:rsid w:val="00D1360B"/>
    <w:rsid w:val="00D16F19"/>
    <w:rsid w:val="00D2318D"/>
    <w:rsid w:val="00D24F74"/>
    <w:rsid w:val="00D27AE8"/>
    <w:rsid w:val="00D3097E"/>
    <w:rsid w:val="00D328F6"/>
    <w:rsid w:val="00D32CDE"/>
    <w:rsid w:val="00D33133"/>
    <w:rsid w:val="00D33AAF"/>
    <w:rsid w:val="00D33FED"/>
    <w:rsid w:val="00D359DE"/>
    <w:rsid w:val="00D40700"/>
    <w:rsid w:val="00D40A83"/>
    <w:rsid w:val="00D439B4"/>
    <w:rsid w:val="00D44AED"/>
    <w:rsid w:val="00D5237C"/>
    <w:rsid w:val="00D527C2"/>
    <w:rsid w:val="00D55FB6"/>
    <w:rsid w:val="00D56347"/>
    <w:rsid w:val="00D56C11"/>
    <w:rsid w:val="00D57862"/>
    <w:rsid w:val="00D6033C"/>
    <w:rsid w:val="00D613AA"/>
    <w:rsid w:val="00D62EDC"/>
    <w:rsid w:val="00D67581"/>
    <w:rsid w:val="00D70809"/>
    <w:rsid w:val="00D71D2A"/>
    <w:rsid w:val="00D71D49"/>
    <w:rsid w:val="00D739A2"/>
    <w:rsid w:val="00D75830"/>
    <w:rsid w:val="00D759D9"/>
    <w:rsid w:val="00D75B4F"/>
    <w:rsid w:val="00D76046"/>
    <w:rsid w:val="00D825DF"/>
    <w:rsid w:val="00D84D20"/>
    <w:rsid w:val="00D85017"/>
    <w:rsid w:val="00D85FAB"/>
    <w:rsid w:val="00D86005"/>
    <w:rsid w:val="00D86FC6"/>
    <w:rsid w:val="00D87268"/>
    <w:rsid w:val="00D91BE3"/>
    <w:rsid w:val="00D91E0B"/>
    <w:rsid w:val="00D91EB7"/>
    <w:rsid w:val="00D92902"/>
    <w:rsid w:val="00D92ECE"/>
    <w:rsid w:val="00D95374"/>
    <w:rsid w:val="00D95B73"/>
    <w:rsid w:val="00D961FD"/>
    <w:rsid w:val="00D963E3"/>
    <w:rsid w:val="00DA0CB8"/>
    <w:rsid w:val="00DA2E0D"/>
    <w:rsid w:val="00DA3552"/>
    <w:rsid w:val="00DA5FE6"/>
    <w:rsid w:val="00DB08CC"/>
    <w:rsid w:val="00DB276F"/>
    <w:rsid w:val="00DB4AF6"/>
    <w:rsid w:val="00DB586D"/>
    <w:rsid w:val="00DB5AE7"/>
    <w:rsid w:val="00DC129D"/>
    <w:rsid w:val="00DC1408"/>
    <w:rsid w:val="00DC20F6"/>
    <w:rsid w:val="00DC43A9"/>
    <w:rsid w:val="00DC6CA2"/>
    <w:rsid w:val="00DD01BD"/>
    <w:rsid w:val="00DD53B1"/>
    <w:rsid w:val="00DE1C32"/>
    <w:rsid w:val="00DE22A4"/>
    <w:rsid w:val="00DE2FB2"/>
    <w:rsid w:val="00DE6218"/>
    <w:rsid w:val="00DE73BB"/>
    <w:rsid w:val="00DF099F"/>
    <w:rsid w:val="00DF2FDF"/>
    <w:rsid w:val="00DF4678"/>
    <w:rsid w:val="00DF6A58"/>
    <w:rsid w:val="00E02079"/>
    <w:rsid w:val="00E0429A"/>
    <w:rsid w:val="00E10C5D"/>
    <w:rsid w:val="00E11100"/>
    <w:rsid w:val="00E11AD7"/>
    <w:rsid w:val="00E11DEE"/>
    <w:rsid w:val="00E14D0E"/>
    <w:rsid w:val="00E1621B"/>
    <w:rsid w:val="00E20E97"/>
    <w:rsid w:val="00E2363D"/>
    <w:rsid w:val="00E2393D"/>
    <w:rsid w:val="00E23FC2"/>
    <w:rsid w:val="00E2406B"/>
    <w:rsid w:val="00E240C7"/>
    <w:rsid w:val="00E24828"/>
    <w:rsid w:val="00E31B74"/>
    <w:rsid w:val="00E32489"/>
    <w:rsid w:val="00E331DD"/>
    <w:rsid w:val="00E336EF"/>
    <w:rsid w:val="00E3485E"/>
    <w:rsid w:val="00E34D6B"/>
    <w:rsid w:val="00E366DB"/>
    <w:rsid w:val="00E36CA3"/>
    <w:rsid w:val="00E37CBB"/>
    <w:rsid w:val="00E447BC"/>
    <w:rsid w:val="00E46B74"/>
    <w:rsid w:val="00E46BF7"/>
    <w:rsid w:val="00E5016D"/>
    <w:rsid w:val="00E51F93"/>
    <w:rsid w:val="00E55302"/>
    <w:rsid w:val="00E56AE0"/>
    <w:rsid w:val="00E61799"/>
    <w:rsid w:val="00E6263D"/>
    <w:rsid w:val="00E62D00"/>
    <w:rsid w:val="00E6491E"/>
    <w:rsid w:val="00E64F12"/>
    <w:rsid w:val="00E71550"/>
    <w:rsid w:val="00E72DC0"/>
    <w:rsid w:val="00E743E2"/>
    <w:rsid w:val="00E769FC"/>
    <w:rsid w:val="00E80501"/>
    <w:rsid w:val="00E80ECB"/>
    <w:rsid w:val="00E82828"/>
    <w:rsid w:val="00E82DBE"/>
    <w:rsid w:val="00E850AE"/>
    <w:rsid w:val="00E85694"/>
    <w:rsid w:val="00E87692"/>
    <w:rsid w:val="00E87807"/>
    <w:rsid w:val="00E9021C"/>
    <w:rsid w:val="00E91CB8"/>
    <w:rsid w:val="00E92F53"/>
    <w:rsid w:val="00E92F97"/>
    <w:rsid w:val="00E95682"/>
    <w:rsid w:val="00EA04B0"/>
    <w:rsid w:val="00EA10B8"/>
    <w:rsid w:val="00EA1D7D"/>
    <w:rsid w:val="00EA4294"/>
    <w:rsid w:val="00EA498D"/>
    <w:rsid w:val="00EA4BB9"/>
    <w:rsid w:val="00EA6E47"/>
    <w:rsid w:val="00EA7A5C"/>
    <w:rsid w:val="00EA7E58"/>
    <w:rsid w:val="00EB0EE6"/>
    <w:rsid w:val="00EB10FC"/>
    <w:rsid w:val="00EB3447"/>
    <w:rsid w:val="00EB5B5B"/>
    <w:rsid w:val="00EC1D14"/>
    <w:rsid w:val="00EC5208"/>
    <w:rsid w:val="00EC67E9"/>
    <w:rsid w:val="00EC6B59"/>
    <w:rsid w:val="00EC7746"/>
    <w:rsid w:val="00ED0987"/>
    <w:rsid w:val="00ED16A9"/>
    <w:rsid w:val="00ED360F"/>
    <w:rsid w:val="00ED711C"/>
    <w:rsid w:val="00EE1EAE"/>
    <w:rsid w:val="00EE3FB9"/>
    <w:rsid w:val="00EE6BAC"/>
    <w:rsid w:val="00EE7CCE"/>
    <w:rsid w:val="00EF252B"/>
    <w:rsid w:val="00EF5513"/>
    <w:rsid w:val="00EF5541"/>
    <w:rsid w:val="00F00024"/>
    <w:rsid w:val="00F00136"/>
    <w:rsid w:val="00F0329E"/>
    <w:rsid w:val="00F03D6B"/>
    <w:rsid w:val="00F042F6"/>
    <w:rsid w:val="00F05C34"/>
    <w:rsid w:val="00F06C94"/>
    <w:rsid w:val="00F078C3"/>
    <w:rsid w:val="00F107CD"/>
    <w:rsid w:val="00F11477"/>
    <w:rsid w:val="00F12868"/>
    <w:rsid w:val="00F12F72"/>
    <w:rsid w:val="00F14E46"/>
    <w:rsid w:val="00F15928"/>
    <w:rsid w:val="00F17351"/>
    <w:rsid w:val="00F206C9"/>
    <w:rsid w:val="00F2389B"/>
    <w:rsid w:val="00F242D4"/>
    <w:rsid w:val="00F24A6A"/>
    <w:rsid w:val="00F2566F"/>
    <w:rsid w:val="00F2772D"/>
    <w:rsid w:val="00F279EB"/>
    <w:rsid w:val="00F335AB"/>
    <w:rsid w:val="00F345A7"/>
    <w:rsid w:val="00F346F3"/>
    <w:rsid w:val="00F35AE6"/>
    <w:rsid w:val="00F37847"/>
    <w:rsid w:val="00F416F8"/>
    <w:rsid w:val="00F41918"/>
    <w:rsid w:val="00F476C9"/>
    <w:rsid w:val="00F504E3"/>
    <w:rsid w:val="00F53809"/>
    <w:rsid w:val="00F5402D"/>
    <w:rsid w:val="00F612F0"/>
    <w:rsid w:val="00F62E04"/>
    <w:rsid w:val="00F633AF"/>
    <w:rsid w:val="00F6501F"/>
    <w:rsid w:val="00F70E42"/>
    <w:rsid w:val="00F7257F"/>
    <w:rsid w:val="00F75447"/>
    <w:rsid w:val="00F7715A"/>
    <w:rsid w:val="00F8112C"/>
    <w:rsid w:val="00F82939"/>
    <w:rsid w:val="00F82FC9"/>
    <w:rsid w:val="00F830F4"/>
    <w:rsid w:val="00F8372B"/>
    <w:rsid w:val="00F8713D"/>
    <w:rsid w:val="00F91674"/>
    <w:rsid w:val="00FA05B1"/>
    <w:rsid w:val="00FA25FE"/>
    <w:rsid w:val="00FA2BA6"/>
    <w:rsid w:val="00FA401C"/>
    <w:rsid w:val="00FA74E1"/>
    <w:rsid w:val="00FB1962"/>
    <w:rsid w:val="00FB2E42"/>
    <w:rsid w:val="00FB3F2A"/>
    <w:rsid w:val="00FB4A0C"/>
    <w:rsid w:val="00FC24F0"/>
    <w:rsid w:val="00FC2770"/>
    <w:rsid w:val="00FC36C0"/>
    <w:rsid w:val="00FC59FC"/>
    <w:rsid w:val="00FC71D4"/>
    <w:rsid w:val="00FD0216"/>
    <w:rsid w:val="00FD0AEB"/>
    <w:rsid w:val="00FD0BCC"/>
    <w:rsid w:val="00FD703D"/>
    <w:rsid w:val="00FE0A58"/>
    <w:rsid w:val="00FE142D"/>
    <w:rsid w:val="00FE19A5"/>
    <w:rsid w:val="00FE33B5"/>
    <w:rsid w:val="00FE6BD8"/>
    <w:rsid w:val="00FE7904"/>
    <w:rsid w:val="00FF0D37"/>
    <w:rsid w:val="00FF14CB"/>
    <w:rsid w:val="00FF2292"/>
    <w:rsid w:val="00FF2986"/>
    <w:rsid w:val="00FF3A9E"/>
    <w:rsid w:val="00FF68AF"/>
    <w:rsid w:val="00FF68C3"/>
    <w:rsid w:val="00FF6BAF"/>
    <w:rsid w:val="00FF7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259C5"/>
  <w15:docId w15:val="{B2ACF888-D98E-4BF3-8533-4ECEAF286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next w:val="Normal"/>
    <w:link w:val="Heading1Char"/>
    <w:uiPriority w:val="9"/>
    <w:qFormat/>
    <w:rsid w:val="000848B2"/>
    <w:pPr>
      <w:keepNext/>
      <w:keepLines/>
      <w:spacing w:before="240"/>
      <w:outlineLvl w:val="0"/>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C5702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570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sz w:val="26"/>
      <w:szCs w:val="26"/>
    </w:rPr>
  </w:style>
  <w:style w:type="paragraph" w:styleId="Title">
    <w:name w:val="Title"/>
    <w:basedOn w:val="Normal"/>
    <w:uiPriority w:val="10"/>
    <w:qFormat/>
    <w:rsid w:val="008A288E"/>
    <w:pPr>
      <w:spacing w:before="69"/>
      <w:ind w:left="1231" w:right="1173"/>
    </w:pPr>
    <w:rPr>
      <w:b/>
      <w:bCs/>
      <w:sz w:val="52"/>
      <w:szCs w:val="96"/>
    </w:rPr>
  </w:style>
  <w:style w:type="paragraph" w:styleId="ListParagraph">
    <w:name w:val="List Paragraph"/>
    <w:basedOn w:val="Normal"/>
    <w:uiPriority w:val="34"/>
    <w:qFormat/>
  </w:style>
  <w:style w:type="paragraph" w:customStyle="1" w:styleId="TableParagraph">
    <w:name w:val="Table Paragraph"/>
    <w:basedOn w:val="Normal"/>
    <w:uiPriority w:val="1"/>
    <w:qFormat/>
    <w:pPr>
      <w:ind w:left="467" w:hanging="360"/>
    </w:pPr>
  </w:style>
  <w:style w:type="paragraph" w:styleId="Header">
    <w:name w:val="header"/>
    <w:basedOn w:val="Normal"/>
    <w:link w:val="HeaderChar"/>
    <w:uiPriority w:val="99"/>
    <w:unhideWhenUsed/>
    <w:rsid w:val="004E156C"/>
    <w:pPr>
      <w:tabs>
        <w:tab w:val="center" w:pos="4513"/>
        <w:tab w:val="right" w:pos="9026"/>
      </w:tabs>
    </w:pPr>
  </w:style>
  <w:style w:type="character" w:customStyle="1" w:styleId="HeaderChar">
    <w:name w:val="Header Char"/>
    <w:basedOn w:val="DefaultParagraphFont"/>
    <w:link w:val="Header"/>
    <w:uiPriority w:val="99"/>
    <w:rsid w:val="004E156C"/>
    <w:rPr>
      <w:rFonts w:ascii="Arial" w:eastAsia="Arial" w:hAnsi="Arial" w:cs="Arial"/>
      <w:lang w:val="en-GB"/>
    </w:rPr>
  </w:style>
  <w:style w:type="paragraph" w:styleId="Footer">
    <w:name w:val="footer"/>
    <w:basedOn w:val="Normal"/>
    <w:link w:val="FooterChar"/>
    <w:uiPriority w:val="99"/>
    <w:unhideWhenUsed/>
    <w:rsid w:val="004E156C"/>
    <w:pPr>
      <w:tabs>
        <w:tab w:val="center" w:pos="4513"/>
        <w:tab w:val="right" w:pos="9026"/>
      </w:tabs>
    </w:pPr>
  </w:style>
  <w:style w:type="character" w:customStyle="1" w:styleId="FooterChar">
    <w:name w:val="Footer Char"/>
    <w:basedOn w:val="DefaultParagraphFont"/>
    <w:link w:val="Footer"/>
    <w:uiPriority w:val="99"/>
    <w:rsid w:val="004E156C"/>
    <w:rPr>
      <w:rFonts w:ascii="Arial" w:eastAsia="Arial" w:hAnsi="Arial" w:cs="Arial"/>
      <w:lang w:val="en-GB"/>
    </w:rPr>
  </w:style>
  <w:style w:type="character" w:styleId="Hyperlink">
    <w:name w:val="Hyperlink"/>
    <w:basedOn w:val="DefaultParagraphFont"/>
    <w:uiPriority w:val="99"/>
    <w:unhideWhenUsed/>
    <w:rsid w:val="000D289A"/>
    <w:rPr>
      <w:color w:val="0000FF" w:themeColor="hyperlink"/>
      <w:u w:val="single"/>
    </w:rPr>
  </w:style>
  <w:style w:type="character" w:styleId="UnresolvedMention">
    <w:name w:val="Unresolved Mention"/>
    <w:basedOn w:val="DefaultParagraphFont"/>
    <w:uiPriority w:val="99"/>
    <w:semiHidden/>
    <w:unhideWhenUsed/>
    <w:rsid w:val="000D289A"/>
    <w:rPr>
      <w:color w:val="605E5C"/>
      <w:shd w:val="clear" w:color="auto" w:fill="E1DFDD"/>
    </w:rPr>
  </w:style>
  <w:style w:type="paragraph" w:styleId="Revision">
    <w:name w:val="Revision"/>
    <w:hidden/>
    <w:uiPriority w:val="99"/>
    <w:semiHidden/>
    <w:rsid w:val="00B75E0A"/>
    <w:pPr>
      <w:widowControl/>
      <w:autoSpaceDE/>
      <w:autoSpaceDN/>
    </w:pPr>
    <w:rPr>
      <w:rFonts w:ascii="Arial" w:eastAsia="Arial" w:hAnsi="Arial" w:cs="Arial"/>
      <w:lang w:val="en-GB"/>
    </w:rPr>
  </w:style>
  <w:style w:type="character" w:styleId="CommentReference">
    <w:name w:val="annotation reference"/>
    <w:basedOn w:val="DefaultParagraphFont"/>
    <w:uiPriority w:val="99"/>
    <w:semiHidden/>
    <w:unhideWhenUsed/>
    <w:rsid w:val="004B554C"/>
    <w:rPr>
      <w:sz w:val="16"/>
      <w:szCs w:val="16"/>
    </w:rPr>
  </w:style>
  <w:style w:type="paragraph" w:styleId="CommentText">
    <w:name w:val="annotation text"/>
    <w:basedOn w:val="Normal"/>
    <w:link w:val="CommentTextChar"/>
    <w:uiPriority w:val="99"/>
    <w:semiHidden/>
    <w:unhideWhenUsed/>
    <w:rsid w:val="004B554C"/>
    <w:rPr>
      <w:sz w:val="20"/>
      <w:szCs w:val="20"/>
    </w:rPr>
  </w:style>
  <w:style w:type="character" w:customStyle="1" w:styleId="CommentTextChar">
    <w:name w:val="Comment Text Char"/>
    <w:basedOn w:val="DefaultParagraphFont"/>
    <w:link w:val="CommentText"/>
    <w:uiPriority w:val="99"/>
    <w:semiHidden/>
    <w:rsid w:val="004B554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4B554C"/>
    <w:rPr>
      <w:b/>
      <w:bCs/>
    </w:rPr>
  </w:style>
  <w:style w:type="character" w:customStyle="1" w:styleId="CommentSubjectChar">
    <w:name w:val="Comment Subject Char"/>
    <w:basedOn w:val="CommentTextChar"/>
    <w:link w:val="CommentSubject"/>
    <w:uiPriority w:val="99"/>
    <w:semiHidden/>
    <w:rsid w:val="004B554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0848B2"/>
    <w:rPr>
      <w:rFonts w:ascii="Arial" w:eastAsiaTheme="majorEastAsia" w:hAnsi="Arial" w:cstheme="majorBidi"/>
      <w:b/>
      <w:sz w:val="32"/>
      <w:szCs w:val="32"/>
      <w:lang w:val="en-GB"/>
    </w:rPr>
  </w:style>
  <w:style w:type="table" w:styleId="TableGrid">
    <w:name w:val="Table Grid"/>
    <w:basedOn w:val="TableNormal"/>
    <w:uiPriority w:val="39"/>
    <w:rsid w:val="009C1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0059"/>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C5702B"/>
    <w:rPr>
      <w:rFonts w:asciiTheme="majorHAnsi" w:eastAsiaTheme="majorEastAsia" w:hAnsiTheme="majorHAnsi" w:cstheme="majorBidi"/>
      <w:color w:val="243F60" w:themeColor="accent1" w:themeShade="7F"/>
      <w:sz w:val="24"/>
      <w:szCs w:val="24"/>
      <w:lang w:val="en-GB"/>
    </w:rPr>
  </w:style>
  <w:style w:type="character" w:customStyle="1" w:styleId="Heading4Char">
    <w:name w:val="Heading 4 Char"/>
    <w:basedOn w:val="DefaultParagraphFont"/>
    <w:link w:val="Heading4"/>
    <w:uiPriority w:val="9"/>
    <w:semiHidden/>
    <w:rsid w:val="00C5702B"/>
    <w:rPr>
      <w:rFonts w:asciiTheme="majorHAnsi" w:eastAsiaTheme="majorEastAsia" w:hAnsiTheme="majorHAnsi" w:cstheme="majorBidi"/>
      <w:i/>
      <w:iCs/>
      <w:color w:val="365F91"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12276">
      <w:bodyDiv w:val="1"/>
      <w:marLeft w:val="0"/>
      <w:marRight w:val="0"/>
      <w:marTop w:val="0"/>
      <w:marBottom w:val="0"/>
      <w:divBdr>
        <w:top w:val="none" w:sz="0" w:space="0" w:color="auto"/>
        <w:left w:val="none" w:sz="0" w:space="0" w:color="auto"/>
        <w:bottom w:val="none" w:sz="0" w:space="0" w:color="auto"/>
        <w:right w:val="none" w:sz="0" w:space="0" w:color="auto"/>
      </w:divBdr>
    </w:div>
    <w:div w:id="668559983">
      <w:bodyDiv w:val="1"/>
      <w:marLeft w:val="0"/>
      <w:marRight w:val="0"/>
      <w:marTop w:val="0"/>
      <w:marBottom w:val="0"/>
      <w:divBdr>
        <w:top w:val="none" w:sz="0" w:space="0" w:color="auto"/>
        <w:left w:val="none" w:sz="0" w:space="0" w:color="auto"/>
        <w:bottom w:val="none" w:sz="0" w:space="0" w:color="auto"/>
        <w:right w:val="none" w:sz="0" w:space="0" w:color="auto"/>
      </w:divBdr>
    </w:div>
    <w:div w:id="753938770">
      <w:bodyDiv w:val="1"/>
      <w:marLeft w:val="0"/>
      <w:marRight w:val="0"/>
      <w:marTop w:val="0"/>
      <w:marBottom w:val="0"/>
      <w:divBdr>
        <w:top w:val="none" w:sz="0" w:space="0" w:color="auto"/>
        <w:left w:val="none" w:sz="0" w:space="0" w:color="auto"/>
        <w:bottom w:val="none" w:sz="0" w:space="0" w:color="auto"/>
        <w:right w:val="none" w:sz="0" w:space="0" w:color="auto"/>
      </w:divBdr>
    </w:div>
    <w:div w:id="1309898797">
      <w:bodyDiv w:val="1"/>
      <w:marLeft w:val="0"/>
      <w:marRight w:val="0"/>
      <w:marTop w:val="0"/>
      <w:marBottom w:val="0"/>
      <w:divBdr>
        <w:top w:val="none" w:sz="0" w:space="0" w:color="auto"/>
        <w:left w:val="none" w:sz="0" w:space="0" w:color="auto"/>
        <w:bottom w:val="none" w:sz="0" w:space="0" w:color="auto"/>
        <w:right w:val="none" w:sz="0" w:space="0" w:color="auto"/>
      </w:divBdr>
    </w:div>
    <w:div w:id="1631469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hyperlink" Target="https://westnorthants-newsroom.prgloo.com/news/west-northamptonshire-council-launches-new-ranges-for-children-and-young-people-with-special-educational-needs-and-disabilities-send" TargetMode="External"/><Relationship Id="rId39" Type="http://schemas.openxmlformats.org/officeDocument/2006/relationships/hyperlink" Target="http://www.thedyslexia-spldtrust.org.uk/" TargetMode="External"/><Relationship Id="rId21" Type="http://schemas.openxmlformats.org/officeDocument/2006/relationships/header" Target="header3.xml"/><Relationship Id="rId34" Type="http://schemas.openxmlformats.org/officeDocument/2006/relationships/image" Target="media/image18.JPG"/><Relationship Id="rId42" Type="http://schemas.openxmlformats.org/officeDocument/2006/relationships/hyperlink" Target="https://www.slcframework.org.uk/" TargetMode="External"/><Relationship Id="rId47" Type="http://schemas.openxmlformats.org/officeDocument/2006/relationships/hyperlink" Target="https://www.minded.org.uk/" TargetMode="External"/><Relationship Id="rId50" Type="http://schemas.openxmlformats.org/officeDocument/2006/relationships/hyperlink" Target="https://d2kgiyw8u6fo2v.cloudfront.net/uploaded-files/WNC%20-%20Guide%20to%20the%20Special%20Educational%20Needs%20and%20Disabilities%20Ranges,%202022%20(PDF%203MB).pdf"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G"/><Relationship Id="rId29" Type="http://schemas.openxmlformats.org/officeDocument/2006/relationships/image" Target="media/image14.JPG"/><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17.JPG"/><Relationship Id="rId37" Type="http://schemas.openxmlformats.org/officeDocument/2006/relationships/hyperlink" Target="https://educationendowmentfoundation.org.uk/education-evidence" TargetMode="External"/><Relationship Id="rId40" Type="http://schemas.openxmlformats.org/officeDocument/2006/relationships/hyperlink" Target="https://d2kgiyw8u6fo2v.cloudfront.net/uploaded-files/WNC%20-%20Guide%20to%20the%20Special%20Educational%20Needs%20and%20Disabilities%20Ranges,%202022%20(PDF%203MB).pdf" TargetMode="External"/><Relationship Id="rId45" Type="http://schemas.openxmlformats.org/officeDocument/2006/relationships/hyperlink" Target="https://educationendowmentfoundation.org.uk/education-evidence" TargetMode="External"/><Relationship Id="rId53" Type="http://schemas.openxmlformats.org/officeDocument/2006/relationships/hyperlink" Target="https://www.rnib.org.uk/sightline-directory/organisations/the-seeing-ear-0797a04b-ed3b-4cb8-ba40-3ff05723f409/" TargetMode="Externa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11.JPG"/><Relationship Id="rId31" Type="http://schemas.openxmlformats.org/officeDocument/2006/relationships/image" Target="media/image16.png"/><Relationship Id="rId44" Type="http://schemas.openxmlformats.org/officeDocument/2006/relationships/hyperlink" Target="https://www.westnorthants.gov.uk/specialist-send-support-services/send-support-service" TargetMode="External"/><Relationship Id="rId52" Type="http://schemas.openxmlformats.org/officeDocument/2006/relationships/hyperlink" Target="https://www.natsip.org.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jpeg"/><Relationship Id="rId22" Type="http://schemas.openxmlformats.org/officeDocument/2006/relationships/footer" Target="footer3.xml"/><Relationship Id="rId27" Type="http://schemas.openxmlformats.org/officeDocument/2006/relationships/hyperlink" Target="https://www.westnorthants.gov.uk/local-offer" TargetMode="External"/><Relationship Id="rId30" Type="http://schemas.openxmlformats.org/officeDocument/2006/relationships/image" Target="media/image15.JPG"/><Relationship Id="rId35" Type="http://schemas.openxmlformats.org/officeDocument/2006/relationships/hyperlink" Target="https://www.westnorthants.gov.uk/local-offer" TargetMode="External"/><Relationship Id="rId43" Type="http://schemas.openxmlformats.org/officeDocument/2006/relationships/hyperlink" Target="https://d2kgiyw8u6fo2v.cloudfront.net/uploaded-files/WNC%20-%20Guide%20to%20the%20Special%20Educational%20Needs%20and%20Disabilities%20Ranges,%202022%20(PDF%203MB).pdf" TargetMode="External"/><Relationship Id="rId48" Type="http://schemas.openxmlformats.org/officeDocument/2006/relationships/hyperlink" Target="https://www.annafreud.org/"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councilfordisabledchildren.org.uk/"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9.JPG"/><Relationship Id="rId25" Type="http://schemas.openxmlformats.org/officeDocument/2006/relationships/hyperlink" Target="https://d2kgiyw8u6fo2v.cloudfront.net/uploaded-files/WNC%20-%20Guide%20to%20the%20Special%20Educational%20Needs%20and%20Disabilities%20Ranges,%202022%20(PDF%203MB).pdf" TargetMode="External"/><Relationship Id="rId33" Type="http://schemas.openxmlformats.org/officeDocument/2006/relationships/hyperlink" Target="https://www.westnorthants.gov.uk/" TargetMode="External"/><Relationship Id="rId38" Type="http://schemas.openxmlformats.org/officeDocument/2006/relationships/hyperlink" Target="https://www.wholeschoolsend.org.uk/" TargetMode="External"/><Relationship Id="rId46" Type="http://schemas.openxmlformats.org/officeDocument/2006/relationships/hyperlink" Target="https://www.wholeschoolsend.org.uk/" TargetMode="External"/><Relationship Id="rId20" Type="http://schemas.openxmlformats.org/officeDocument/2006/relationships/hyperlink" Target="https://assets.publishing.service.gov.uk/media/61b73d6c8fa8f50384489c9a/Teachers__Standards_Dec_2021.pdf" TargetMode="External"/><Relationship Id="rId41" Type="http://schemas.openxmlformats.org/officeDocument/2006/relationships/hyperlink" Target="https://www.autismeducationtrust.org.uk/" TargetMode="External"/><Relationship Id="rId54" Type="http://schemas.openxmlformats.org/officeDocument/2006/relationships/hyperlink" Target="https://www.rnib.org.uk/living-with-sight-loss/independent-living/reading-and-books/giant-print-librar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footer" Target="footer4.xml"/><Relationship Id="rId28" Type="http://schemas.openxmlformats.org/officeDocument/2006/relationships/image" Target="media/image13.JPG"/><Relationship Id="rId36" Type="http://schemas.openxmlformats.org/officeDocument/2006/relationships/hyperlink" Target="https://d2kgiyw8u6fo2v.cloudfront.net/uploaded-files/WNC%20-%20Guide%20to%20the%20Special%20Educational%20Needs%20and%20Disabilities%20Ranges,%202022%20(PDF%203MB).pdf" TargetMode="External"/><Relationship Id="rId49" Type="http://schemas.openxmlformats.org/officeDocument/2006/relationships/hyperlink" Target="https://www.westnorthants.gov.uk/specialist-send-support-services/send-support-servic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148E0-ACF1-4859-9FD3-3DD4B9C0B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93</Pages>
  <Words>16427</Words>
  <Characters>91995</Characters>
  <Application>Microsoft Office Word</Application>
  <DocSecurity>0</DocSecurity>
  <Lines>3172</Lines>
  <Paragraphs>1485</Paragraphs>
  <ScaleCrop>false</ScaleCrop>
  <HeadingPairs>
    <vt:vector size="2" baseType="variant">
      <vt:variant>
        <vt:lpstr>Title</vt:lpstr>
      </vt:variant>
      <vt:variant>
        <vt:i4>1</vt:i4>
      </vt:variant>
    </vt:vector>
  </HeadingPairs>
  <TitlesOfParts>
    <vt:vector size="1" baseType="lpstr">
      <vt:lpstr/>
    </vt:vector>
  </TitlesOfParts>
  <Company>Creative Education Trust</Company>
  <LinksUpToDate>false</LinksUpToDate>
  <CharactersWithSpaces>106937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Bailey</dc:creator>
  <cp:keywords/>
  <dc:description/>
  <cp:lastModifiedBy>Emma Gother</cp:lastModifiedBy>
  <cp:revision>4</cp:revision>
  <cp:lastPrinted>2023-10-16T11:21:00Z</cp:lastPrinted>
  <dcterms:created xsi:type="dcterms:W3CDTF">2025-11-22T17:10:00Z</dcterms:created>
  <dcterms:modified xsi:type="dcterms:W3CDTF">2025-11-22T17:11:00Z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2022-07-11T00:00:00Z</vt:filetime>
  </property>
  <property fmtid="{D5CDD505-2E9C-101B-9397-08002B2CF9AE}" pid="3" name="Creator">
    <vt:lpwstr>Microsoft® Word for Office 365</vt:lpwstr>
  </property>
  <property fmtid="{D5CDD505-2E9C-101B-9397-08002B2CF9AE}" pid="4" name="LastSaved">
    <vt:filetime>2023-05-09T00:00:00Z</vt:filetime>
  </property>
</Properties>
</file>