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D220B" w:rsidP="00956D07" w:rsidRDefault="00956D07" w14:paraId="6E623317" w14:textId="22807B37">
      <w:pPr>
        <w:jc w:val="right"/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530BD9E" wp14:editId="28F7D4E1">
            <wp:simplePos x="0" y="0"/>
            <wp:positionH relativeFrom="column">
              <wp:posOffset>5169242</wp:posOffset>
            </wp:positionH>
            <wp:positionV relativeFrom="paragraph">
              <wp:posOffset>0</wp:posOffset>
            </wp:positionV>
            <wp:extent cx="1353376" cy="1354015"/>
            <wp:effectExtent l="0" t="0" r="0" b="0"/>
            <wp:wrapSquare wrapText="bothSides"/>
            <wp:docPr id="1977317392" name="Picture 1" descr="Abbeyfield School | West Northamptonshire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bbeyfield School | West Northamptonshire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3" t="-5002" r="19115" b="8702"/>
                    <a:stretch/>
                  </pic:blipFill>
                  <pic:spPr bwMode="auto">
                    <a:xfrm>
                      <a:off x="0" y="0"/>
                      <a:ext cx="1353376" cy="135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D220B" w:rsidRDefault="007D220B" w14:paraId="187DF810" w14:textId="1F939589">
      <w:pPr>
        <w:rPr>
          <w:rFonts w:ascii="Tahoma" w:hAnsi="Tahoma" w:cs="Tahoma"/>
        </w:rPr>
      </w:pPr>
    </w:p>
    <w:p w:rsidR="007D220B" w:rsidP="007D220B" w:rsidRDefault="007D220B" w14:paraId="711B4253" w14:textId="77777777">
      <w:pPr>
        <w:jc w:val="center"/>
        <w:rPr>
          <w:sz w:val="36"/>
          <w:szCs w:val="36"/>
        </w:rPr>
      </w:pPr>
    </w:p>
    <w:p w:rsidR="00021B18" w:rsidP="007D220B" w:rsidRDefault="00021B18" w14:paraId="5B4AA915" w14:textId="77777777">
      <w:pPr>
        <w:jc w:val="center"/>
        <w:rPr>
          <w:rFonts w:ascii="Tahoma" w:hAnsi="Tahoma"/>
          <w:sz w:val="72"/>
          <w:szCs w:val="72"/>
        </w:rPr>
      </w:pPr>
    </w:p>
    <w:p w:rsidR="007D220B" w:rsidP="007D220B" w:rsidRDefault="007D220B" w14:paraId="70131802" w14:textId="109E1B07">
      <w:pPr>
        <w:jc w:val="center"/>
        <w:rPr>
          <w:rFonts w:ascii="Tahoma" w:hAnsi="Tahoma"/>
          <w:sz w:val="72"/>
          <w:szCs w:val="72"/>
        </w:rPr>
      </w:pPr>
      <w:r w:rsidRPr="00F84B84">
        <w:rPr>
          <w:rFonts w:ascii="Tahoma" w:hAnsi="Tahoma"/>
          <w:sz w:val="72"/>
          <w:szCs w:val="72"/>
        </w:rPr>
        <w:t xml:space="preserve">Progression to Post-16 Study in </w:t>
      </w:r>
      <w:r w:rsidR="002364F2">
        <w:rPr>
          <w:rFonts w:ascii="Tahoma" w:hAnsi="Tahoma"/>
          <w:sz w:val="72"/>
          <w:szCs w:val="72"/>
        </w:rPr>
        <w:t>Economics</w:t>
      </w:r>
    </w:p>
    <w:p w:rsidR="007D220B" w:rsidRDefault="007D220B" w14:paraId="26088999" w14:textId="30936708">
      <w:pPr>
        <w:rPr>
          <w:rFonts w:ascii="Tahoma" w:hAnsi="Tahoma"/>
          <w:sz w:val="72"/>
          <w:szCs w:val="72"/>
        </w:rPr>
      </w:pPr>
      <w:r>
        <w:rPr>
          <w:rFonts w:ascii="Tahoma" w:hAnsi="Tahoma"/>
          <w:sz w:val="72"/>
          <w:szCs w:val="72"/>
        </w:rPr>
        <w:br w:type="page"/>
      </w:r>
    </w:p>
    <w:p w:rsidR="007D220B" w:rsidP="007D220B" w:rsidRDefault="007D220B" w14:paraId="21E47D71" w14:textId="0F89DC6A">
      <w:pPr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Course Outline</w:t>
      </w:r>
    </w:p>
    <w:p w:rsidR="007D717B" w:rsidP="007D717B" w:rsidRDefault="007D717B" w14:paraId="1DFAD678" w14:textId="5500AE4B">
      <w:pPr>
        <w:ind w:left="360"/>
        <w:rPr>
          <w:rFonts w:ascii="Tahoma" w:hAnsi="Tahoma" w:cs="Tahoma"/>
          <w:sz w:val="24"/>
          <w:szCs w:val="24"/>
        </w:rPr>
      </w:pPr>
    </w:p>
    <w:p w:rsidRPr="00B21AF8" w:rsidR="007D717B" w:rsidP="00B21AF8" w:rsidRDefault="007D717B" w14:paraId="162B5BB3" w14:textId="4B248C4D">
      <w:pPr>
        <w:jc w:val="both"/>
        <w:rPr>
          <w:rFonts w:ascii="Tahoma" w:hAnsi="Tahoma" w:cs="Tahoma"/>
          <w:sz w:val="24"/>
          <w:szCs w:val="24"/>
        </w:rPr>
      </w:pPr>
      <w:r w:rsidRPr="00B21AF8">
        <w:rPr>
          <w:rFonts w:ascii="Tahoma" w:hAnsi="Tahoma" w:cs="Tahoma"/>
          <w:sz w:val="24"/>
          <w:szCs w:val="24"/>
        </w:rPr>
        <w:br w:type="page"/>
      </w:r>
    </w:p>
    <w:p w:rsidRPr="00525ABF" w:rsidR="007D717B" w:rsidP="007D717B" w:rsidRDefault="007D717B" w14:paraId="26C9F9D4" w14:textId="30F7B935">
      <w:pPr>
        <w:rPr>
          <w:rFonts w:ascii="Tahoma" w:hAnsi="Tahoma" w:cs="Tahoma"/>
          <w:sz w:val="24"/>
          <w:szCs w:val="24"/>
        </w:rPr>
      </w:pPr>
      <w:r w:rsidRPr="00525ABF">
        <w:rPr>
          <w:rFonts w:ascii="Tahoma" w:hAnsi="Tahoma" w:cs="Tahoma"/>
          <w:b/>
          <w:bCs/>
          <w:sz w:val="24"/>
          <w:szCs w:val="24"/>
        </w:rPr>
        <w:t>Recommended Resources</w:t>
      </w:r>
    </w:p>
    <w:p w:rsidRPr="00525ABF" w:rsidR="00525ABF" w:rsidP="00525ABF" w:rsidRDefault="00525ABF" w14:paraId="244F60EB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Economics Help: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notes on various A-Level Economics topics. </w:t>
      </w:r>
    </w:p>
    <w:p w:rsidRPr="00525ABF" w:rsidR="00525ABF" w:rsidP="00525ABF" w:rsidRDefault="00525ABF" w14:paraId="1445DA0F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Tutor2u: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Provides resources for AS and A2 Microeconomics and Macroeconomics, including study notes and exam advice. </w:t>
      </w:r>
    </w:p>
    <w:p w:rsidRPr="00525ABF" w:rsidR="00525ABF" w:rsidP="00525ABF" w:rsidRDefault="00525ABF" w14:paraId="56CB3E40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proofErr w:type="spellStart"/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Physicsandmathstutor</w:t>
      </w:r>
      <w:proofErr w:type="spellEnd"/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notes, summary sheets, and past papers for Edexcel A and B specifications. </w:t>
      </w:r>
    </w:p>
    <w:p w:rsidRPr="00525ABF" w:rsidR="00525ABF" w:rsidP="00525ABF" w:rsidRDefault="00525ABF" w14:paraId="4E1FFE0F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S-cool: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Provides a range of resources for A-Level Economics. </w:t>
      </w:r>
    </w:p>
    <w:p w:rsidRPr="00525ABF" w:rsidR="00525ABF" w:rsidP="00525ABF" w:rsidRDefault="00525ABF" w14:paraId="3C625300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Save My Exams: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Features past papers and resources for various exam boards, including Cambridge (CIE), Edexcel, OCR, and WJEC. </w:t>
      </w:r>
    </w:p>
    <w:p w:rsidR="00525ABF" w:rsidP="00525ABF" w:rsidRDefault="00525ABF" w14:paraId="0F195819" w14:textId="77777777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</w:p>
    <w:p w:rsidRPr="00525ABF" w:rsidR="00525ABF" w:rsidP="00525ABF" w:rsidRDefault="00525ABF" w14:paraId="231700C4" w14:textId="46824838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  <w:t>For Data and Statistics:</w:t>
      </w:r>
    </w:p>
    <w:p w:rsidRPr="00525ABF" w:rsidR="00525ABF" w:rsidP="00525ABF" w:rsidRDefault="00525ABF" w14:paraId="448529E8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Trading Economics: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A great resource for macroeconomic statistics, including GDP data for various countries. </w:t>
      </w:r>
    </w:p>
    <w:p w:rsidRPr="00525ABF" w:rsidR="00525ABF" w:rsidP="00525ABF" w:rsidRDefault="00525ABF" w14:paraId="43A586CB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The World Bank: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Provides access to global development data. </w:t>
      </w:r>
    </w:p>
    <w:p w:rsidRPr="00525ABF" w:rsidR="00525ABF" w:rsidP="00525ABF" w:rsidRDefault="00525ABF" w14:paraId="4030E799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CIA Factbook: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basic social and economic data on countries worldwide. </w:t>
      </w:r>
    </w:p>
    <w:p w:rsidRPr="00525ABF" w:rsidR="00525ABF" w:rsidP="00525ABF" w:rsidRDefault="00525ABF" w14:paraId="2F31A7DC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UNCTAD Data: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Provides extensive data on trade and development. </w:t>
      </w:r>
    </w:p>
    <w:p w:rsidR="00525ABF" w:rsidP="00525ABF" w:rsidRDefault="00525ABF" w14:paraId="1D91B755" w14:textId="77777777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</w:p>
    <w:p w:rsidRPr="00525ABF" w:rsidR="00525ABF" w:rsidP="00525ABF" w:rsidRDefault="00525ABF" w14:paraId="1F015D25" w14:textId="5A55830F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  <w:t>For Current Economic News and Analysis:</w:t>
      </w:r>
    </w:p>
    <w:p w:rsidRPr="00525ABF" w:rsidR="00525ABF" w:rsidP="00525ABF" w:rsidRDefault="00525ABF" w14:paraId="125F0D17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The Economist: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Some resources from The Economist also offer smaller, more accessible articles. </w:t>
      </w:r>
    </w:p>
    <w:p w:rsidRPr="00525ABF" w:rsidR="00525ABF" w:rsidP="00525ABF" w:rsidRDefault="00525ABF" w14:paraId="6385EB1E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BBC News: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comprehensive coverage of economic news. </w:t>
      </w:r>
    </w:p>
    <w:p w:rsidRPr="00525ABF" w:rsidR="00525ABF" w:rsidP="00525ABF" w:rsidRDefault="00525ABF" w14:paraId="2399CDD8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Sky News: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Another source for economic news and analysis. </w:t>
      </w:r>
    </w:p>
    <w:p w:rsidRPr="00525ABF" w:rsidR="00525ABF" w:rsidP="00525ABF" w:rsidRDefault="00525ABF" w14:paraId="5E7A992E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Financial Times: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The Financial Times also has a YouTube channel with visual content relating to economics. </w:t>
      </w:r>
    </w:p>
    <w:p w:rsidRPr="00525ABF" w:rsidR="00525ABF" w:rsidP="00525ABF" w:rsidRDefault="00525ABF" w14:paraId="20535F04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The Economist's Espresso app: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The Espresso app from The Economist is mentioned as useful for bite-sized articles. </w:t>
      </w:r>
    </w:p>
    <w:p w:rsidR="00525ABF" w:rsidP="00525ABF" w:rsidRDefault="00525ABF" w14:paraId="136F7AB3" w14:textId="77777777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</w:p>
    <w:p w:rsidRPr="00525ABF" w:rsidR="00525ABF" w:rsidP="00525ABF" w:rsidRDefault="00525ABF" w14:paraId="3970E61C" w14:textId="7A330C65">
      <w:pPr>
        <w:shd w:val="clear" w:color="auto" w:fill="FFFFFF"/>
        <w:spacing w:after="150" w:line="390" w:lineRule="atLeast"/>
        <w:jc w:val="both"/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B0F0"/>
          <w:sz w:val="24"/>
          <w:szCs w:val="24"/>
          <w:lang w:eastAsia="en-GB"/>
        </w:rPr>
        <w:t>Other Useful Resources:</w:t>
      </w:r>
    </w:p>
    <w:p w:rsidRPr="00525ABF" w:rsidR="00525ABF" w:rsidP="00525ABF" w:rsidRDefault="00525ABF" w14:paraId="3B3888DA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Khan Academy: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introductory courses in economics, which can be helpful for building a foundation. </w:t>
      </w:r>
    </w:p>
    <w:p w:rsidRPr="00525ABF" w:rsidR="00525ABF" w:rsidP="00525ABF" w:rsidRDefault="00525ABF" w14:paraId="02E6F462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MrGoff.com: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Mr. Goff's website has some useful data on economic growth. </w:t>
      </w:r>
    </w:p>
    <w:p w:rsidRPr="00525ABF" w:rsidR="00525ABF" w:rsidP="00525ABF" w:rsidRDefault="00525ABF" w14:paraId="7139F744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proofErr w:type="spellStart"/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Econplusdal</w:t>
      </w:r>
      <w:proofErr w:type="spellEnd"/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Provides video tutorials and explanations. </w:t>
      </w:r>
    </w:p>
    <w:p w:rsidRPr="00525ABF" w:rsidR="00525ABF" w:rsidP="00525ABF" w:rsidRDefault="00525ABF" w14:paraId="57CFD73A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Investopedia: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information on economics, business, and finance. </w:t>
      </w:r>
    </w:p>
    <w:p w:rsidRPr="00525ABF" w:rsidR="00525ABF" w:rsidP="00525ABF" w:rsidRDefault="00525ABF" w14:paraId="5B80AFA6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Economics Online: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A website that provides information on various economics topics. </w:t>
      </w:r>
    </w:p>
    <w:p w:rsidRPr="00525ABF" w:rsidR="00525ABF" w:rsidP="00525ABF" w:rsidRDefault="00525ABF" w14:paraId="72DF5C80" w14:textId="77777777">
      <w:pPr>
        <w:shd w:val="clear" w:color="auto" w:fill="FFFFFF"/>
        <w:spacing w:after="120" w:line="330" w:lineRule="atLeast"/>
        <w:jc w:val="both"/>
        <w:rPr>
          <w:rFonts w:ascii="Tahoma" w:hAnsi="Tahoma" w:eastAsia="Times New Roman" w:cs="Tahoma"/>
          <w:color w:val="001D35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MRU (Marginal Revolution University):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Offers videos on economics, ranging from basic to advanced. </w:t>
      </w:r>
    </w:p>
    <w:p w:rsidRPr="00525ABF" w:rsidR="00525ABF" w:rsidP="00525ABF" w:rsidRDefault="00525ABF" w14:paraId="7DEC9B99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color w:val="001D35"/>
          <w:sz w:val="24"/>
          <w:szCs w:val="24"/>
          <w:lang w:eastAsia="en-GB"/>
        </w:rPr>
        <w:t>Freakonomics:</w:t>
      </w:r>
      <w:r w:rsidRPr="00525ABF">
        <w:rPr>
          <w:rFonts w:ascii="Tahoma" w:hAnsi="Tahoma" w:eastAsia="Times New Roman" w:cs="Tahoma"/>
          <w:color w:val="001D35"/>
          <w:sz w:val="24"/>
          <w:szCs w:val="24"/>
          <w:lang w:eastAsia="en-GB"/>
        </w:rPr>
        <w:t> Features podcasts and articles on economics</w:t>
      </w:r>
    </w:p>
    <w:p w:rsidRPr="00525ABF" w:rsidR="00525ABF" w:rsidP="00525ABF" w:rsidRDefault="00525ABF" w14:paraId="791A3B95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b/>
          <w:bCs/>
          <w:i/>
          <w:iCs/>
          <w:sz w:val="24"/>
          <w:szCs w:val="24"/>
          <w:lang w:eastAsia="en-GB"/>
        </w:rPr>
      </w:pPr>
    </w:p>
    <w:p w:rsidRPr="00525ABF" w:rsidR="00525ABF" w:rsidP="00525ABF" w:rsidRDefault="00525ABF" w14:paraId="7E6CBED5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i/>
          <w:iCs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b/>
          <w:bCs/>
          <w:i/>
          <w:iCs/>
          <w:sz w:val="24"/>
          <w:szCs w:val="24"/>
          <w:lang w:eastAsia="en-GB"/>
        </w:rPr>
        <w:t xml:space="preserve">Strongly suggested (!) reading:  </w:t>
      </w:r>
      <w:r w:rsidRPr="00525ABF">
        <w:rPr>
          <w:rFonts w:ascii="Tahoma" w:hAnsi="Tahoma" w:eastAsia="Times New Roman" w:cs="Tahoma"/>
          <w:i/>
          <w:iCs/>
          <w:sz w:val="24"/>
          <w:szCs w:val="24"/>
          <w:lang w:eastAsia="en-GB"/>
        </w:rPr>
        <w:t>In addition to regularly reading a quality newspaper/online paper each week (The Guardian, The Times, The Telegraph, The Observer), try this……</w:t>
      </w:r>
    </w:p>
    <w:p w:rsidRPr="00525ABF" w:rsidR="00525ABF" w:rsidP="00525ABF" w:rsidRDefault="00BF7B0A" w14:paraId="2CE1ED63" w14:textId="59386CA5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eastAsia="Times New Roman" w:cs="Tahom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D77DED" wp14:editId="6F786755">
                <wp:simplePos x="0" y="0"/>
                <wp:positionH relativeFrom="margin">
                  <wp:align>right</wp:align>
                </wp:positionH>
                <wp:positionV relativeFrom="paragraph">
                  <wp:posOffset>25400</wp:posOffset>
                </wp:positionV>
                <wp:extent cx="4552950" cy="2279650"/>
                <wp:effectExtent l="0" t="0" r="0" b="6350"/>
                <wp:wrapNone/>
                <wp:docPr id="197062716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227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Pr="002222BC" w:rsidR="00525ABF" w:rsidP="00525ABF" w:rsidRDefault="00525ABF" w14:paraId="3DF308A2" w14:textId="77777777">
                            <w:pPr>
                              <w:jc w:val="both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222BC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>"Freakonomics," a multi-million best seller globally, co-authored by Steven Levitt and Stephen Dubner, applies economic principles to explore seemingly unrelated aspects of everyday life. </w:t>
                            </w:r>
                          </w:p>
                          <w:p w:rsidR="00525ABF" w:rsidP="00525ABF" w:rsidRDefault="00525ABF" w14:paraId="2F9EF8CF" w14:textId="3956900B">
                            <w:pPr>
                              <w:jc w:val="both"/>
                              <w:rPr>
                                <w:rStyle w:val="uv3um"/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 book argues -quite brilliantly- </w:t>
                            </w:r>
                            <w:proofErr w:type="gramStart"/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>that incentives</w:t>
                            </w:r>
                            <w:proofErr w:type="gramEnd"/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, both obvious and hidden, drive human </w:t>
                            </w:r>
                            <w:proofErr w:type="spellStart"/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>behavior</w:t>
                            </w:r>
                            <w:proofErr w:type="spellEnd"/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. It challenges conventional wisdom by using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meta </w:t>
                            </w:r>
                            <w:r w:rsidRPr="002222BC">
                              <w:rPr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>data analysis and economic theory to explain seemingly irrational or unexpected phenomena.</w:t>
                            </w:r>
                            <w:r w:rsidRPr="002222BC">
                              <w:rPr>
                                <w:rStyle w:val="uv3um"/>
                                <w:rFonts w:ascii="Calibri" w:hAnsi="Calibri" w:cs="Calibri"/>
                                <w:b/>
                                <w:bCs/>
                                <w:color w:val="833C0B" w:themeColor="accent2" w:themeShade="80"/>
                                <w:sz w:val="24"/>
                                <w:szCs w:val="24"/>
                                <w:shd w:val="clear" w:color="auto" w:fill="FFFFFF"/>
                              </w:rPr>
                              <w:t> </w:t>
                            </w:r>
                          </w:p>
                          <w:p w:rsidRPr="005E3830" w:rsidR="00525ABF" w:rsidP="00525ABF" w:rsidRDefault="00525ABF" w14:paraId="00BBDB65" w14:textId="77777777">
                            <w:pPr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FFC000"/>
                              </w:rPr>
                            </w:pPr>
                            <w:r w:rsidRPr="005E3830">
                              <w:rPr>
                                <w:rStyle w:val="uv3um"/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color w:val="FFC000"/>
                                <w:sz w:val="24"/>
                                <w:szCs w:val="24"/>
                                <w:shd w:val="clear" w:color="auto" w:fill="FFFFFF"/>
                              </w:rPr>
                              <w:t>An absolute MUST READ for budding economists!!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A55D607">
              <v:shapetype id="_x0000_t202" coordsize="21600,21600" o:spt="202" path="m,l,21600r21600,l21600,xe" w14:anchorId="57D77DED">
                <v:stroke joinstyle="miter"/>
                <v:path gradientshapeok="t" o:connecttype="rect"/>
              </v:shapetype>
              <v:shape id="Text Box 5" style="position:absolute;left:0;text-align:left;margin-left:307.3pt;margin-top:2pt;width:358.5pt;height:179.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">
                <v:textbox>
                  <w:txbxContent>
                    <w:p w:rsidRPr="002222BC" w:rsidR="00525ABF" w:rsidP="00525ABF" w:rsidRDefault="00525ABF" w14:paraId="7D79CE02" w14:textId="77777777">
                      <w:pPr>
                        <w:jc w:val="both"/>
                        <w:rPr>
                          <w:rFonts w:asciiTheme="majorHAnsi" w:hAnsiTheme="majorHAnsi" w:cstheme="majorHAns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222BC">
                        <w:rPr>
                          <w:rFonts w:asciiTheme="majorHAnsi" w:hAnsiTheme="majorHAnsi" w:cstheme="majorHAns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>"Freakonomics," a multi-million best seller globally, co-authored by Steven Levitt and Stephen Dubner, applies economic principles to explore seemingly unrelated aspects of everyday life. </w:t>
                      </w:r>
                    </w:p>
                    <w:p w:rsidR="00525ABF" w:rsidP="00525ABF" w:rsidRDefault="00525ABF" w14:paraId="13355ADE" w14:textId="3956900B">
                      <w:pPr>
                        <w:jc w:val="both"/>
                        <w:rPr>
                          <w:rStyle w:val="uv3um"/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 xml:space="preserve">The book argues -quite brilliantly- </w:t>
                      </w:r>
                      <w:proofErr w:type="gramStart"/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>that incentives</w:t>
                      </w:r>
                      <w:proofErr w:type="gramEnd"/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 xml:space="preserve">, both obvious and hidden, drive human </w:t>
                      </w:r>
                      <w:proofErr w:type="spellStart"/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>behavior</w:t>
                      </w:r>
                      <w:proofErr w:type="spellEnd"/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 xml:space="preserve">. It challenges conventional wisdom by using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 xml:space="preserve">meta </w:t>
                      </w:r>
                      <w:r w:rsidRPr="002222BC">
                        <w:rPr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>data analysis and economic theory to explain seemingly irrational or unexpected phenomena.</w:t>
                      </w:r>
                      <w:r w:rsidRPr="002222BC">
                        <w:rPr>
                          <w:rStyle w:val="uv3um"/>
                          <w:rFonts w:ascii="Calibri" w:hAnsi="Calibri" w:cs="Calibri"/>
                          <w:b/>
                          <w:bCs/>
                          <w:color w:val="833C0B" w:themeColor="accent2" w:themeShade="80"/>
                          <w:sz w:val="24"/>
                          <w:szCs w:val="24"/>
                          <w:shd w:val="clear" w:color="auto" w:fill="FFFFFF"/>
                        </w:rPr>
                        <w:t> </w:t>
                      </w:r>
                    </w:p>
                    <w:p w:rsidRPr="005E3830" w:rsidR="00525ABF" w:rsidP="00525ABF" w:rsidRDefault="00525ABF" w14:paraId="2744633B" w14:textId="77777777">
                      <w:pPr>
                        <w:jc w:val="both"/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color w:val="FFC000"/>
                        </w:rPr>
                      </w:pPr>
                      <w:r w:rsidRPr="005E3830">
                        <w:rPr>
                          <w:rStyle w:val="uv3um"/>
                          <w:rFonts w:ascii="Calibri" w:hAnsi="Calibri" w:cs="Calibri"/>
                          <w:b/>
                          <w:bCs/>
                          <w:i/>
                          <w:iCs/>
                          <w:color w:val="FFC000"/>
                          <w:sz w:val="24"/>
                          <w:szCs w:val="24"/>
                          <w:shd w:val="clear" w:color="auto" w:fill="FFFFFF"/>
                        </w:rPr>
                        <w:t>An absolute MUST READ for budding economists!!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71F9E8C7" wp14:editId="165FFA12">
            <wp:simplePos x="0" y="0"/>
            <wp:positionH relativeFrom="column">
              <wp:posOffset>82550</wp:posOffset>
            </wp:positionH>
            <wp:positionV relativeFrom="paragraph">
              <wp:posOffset>31750</wp:posOffset>
            </wp:positionV>
            <wp:extent cx="1740947" cy="2107096"/>
            <wp:effectExtent l="0" t="0" r="0" b="7620"/>
            <wp:wrapSquare wrapText="bothSides"/>
            <wp:docPr id="7" name="Picture 1" descr="Levitt, Steven D., Dubner, Stephen J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evitt, Steven D., Dubner, Stephen J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947" cy="2107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25ABF" w:rsidR="00525ABF">
        <w:rPr>
          <w:rFonts w:ascii="Tahoma" w:hAnsi="Tahoma" w:eastAsia="Times New Roman" w:cs="Tahom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B505930" wp14:editId="677007D0">
                <wp:simplePos x="0" y="0"/>
                <wp:positionH relativeFrom="column">
                  <wp:posOffset>81501</wp:posOffset>
                </wp:positionH>
                <wp:positionV relativeFrom="paragraph">
                  <wp:posOffset>62782</wp:posOffset>
                </wp:positionV>
                <wp:extent cx="2027555" cy="2353586"/>
                <wp:effectExtent l="0" t="0" r="0" b="8890"/>
                <wp:wrapNone/>
                <wp:docPr id="90127562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7555" cy="2353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25ABF" w:rsidP="00525ABF" w:rsidRDefault="00525ABF" w14:paraId="715A0BC7" w14:textId="79135E4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 w14:anchorId="2221B16C">
              <v:shape id="Text Box 4" style="position:absolute;left:0;text-align:left;margin-left:6.4pt;margin-top:4.95pt;width:159.65pt;height:185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" w14:anchorId="5B505930">
                <v:textbox>
                  <w:txbxContent>
                    <w:p w:rsidR="00525ABF" w:rsidP="00525ABF" w:rsidRDefault="00525ABF" w14:paraId="672A6659" w14:textId="79135E40"/>
                  </w:txbxContent>
                </v:textbox>
              </v:shape>
            </w:pict>
          </mc:Fallback>
        </mc:AlternateContent>
      </w:r>
    </w:p>
    <w:p w:rsidRPr="00525ABF" w:rsidR="00525ABF" w:rsidP="00525ABF" w:rsidRDefault="00525ABF" w14:paraId="725CBA1D" w14:textId="45947879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</w:p>
    <w:p w:rsidRPr="00525ABF" w:rsidR="00525ABF" w:rsidP="00525ABF" w:rsidRDefault="00525ABF" w14:paraId="6A5CF1DA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</w:p>
    <w:p w:rsidRPr="00525ABF" w:rsidR="00525ABF" w:rsidP="00525ABF" w:rsidRDefault="00525ABF" w14:paraId="0AB73A33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  <w:r w:rsidRPr="00525ABF">
        <w:rPr>
          <w:rFonts w:ascii="Tahoma" w:hAnsi="Tahoma" w:cs="Tahoma"/>
          <w:noProof/>
          <w:sz w:val="24"/>
          <w:szCs w:val="24"/>
        </w:rPr>
        <mc:AlternateContent>
          <mc:Choice Requires="wps">
            <w:drawing>
              <wp:inline distT="0" distB="0" distL="0" distR="0" wp14:anchorId="7E8E99E3" wp14:editId="3FB296D2">
                <wp:extent cx="302260" cy="302260"/>
                <wp:effectExtent l="0" t="0" r="0" b="0"/>
                <wp:docPr id="1975697378" name="AutoShape 2" descr="Freakonomics | By Steven D. Levitt,Stephen J. Dubn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w14:anchorId="37F128BC">
              <v:rect id="AutoShape 2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lt="Freakonomics | By Steven D. Levitt,Stephen J. Dubner" o:spid="_x0000_s1026" filled="f" stroked="f" w14:anchorId="238568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>
                <o:lock v:ext="edit" aspectratio="t"/>
                <w10:anchorlock/>
              </v:rect>
            </w:pict>
          </mc:Fallback>
        </mc:AlternateContent>
      </w:r>
    </w:p>
    <w:p w:rsidRPr="00525ABF" w:rsidR="00525ABF" w:rsidP="00525ABF" w:rsidRDefault="00525ABF" w14:paraId="32406FA0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</w:p>
    <w:p w:rsidRPr="00525ABF" w:rsidR="00525ABF" w:rsidP="00525ABF" w:rsidRDefault="00525ABF" w14:paraId="6D071055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</w:p>
    <w:p w:rsidRPr="00525ABF" w:rsidR="00525ABF" w:rsidP="00525ABF" w:rsidRDefault="00525ABF" w14:paraId="430A8A75" w14:textId="77777777">
      <w:pPr>
        <w:shd w:val="clear" w:color="auto" w:fill="FFFFFF"/>
        <w:spacing w:after="0" w:line="330" w:lineRule="atLeast"/>
        <w:jc w:val="both"/>
        <w:rPr>
          <w:rFonts w:ascii="Tahoma" w:hAnsi="Tahoma" w:eastAsia="Times New Roman" w:cs="Tahoma"/>
          <w:sz w:val="24"/>
          <w:szCs w:val="24"/>
          <w:lang w:eastAsia="en-GB"/>
        </w:rPr>
      </w:pPr>
    </w:p>
    <w:p w:rsidRPr="00525ABF" w:rsidR="00525ABF" w:rsidP="00525ABF" w:rsidRDefault="00525ABF" w14:paraId="066E94D5" w14:textId="77777777">
      <w:pPr>
        <w:pStyle w:val="Heading1"/>
        <w:rPr>
          <w:rFonts w:ascii="Tahoma" w:hAnsi="Tahoma" w:cs="Tahoma"/>
          <w:color w:val="FF0000"/>
          <w:sz w:val="24"/>
          <w:szCs w:val="24"/>
        </w:rPr>
      </w:pPr>
    </w:p>
    <w:p w:rsidRPr="00525ABF" w:rsidR="007D717B" w:rsidP="00A419EE" w:rsidRDefault="007D717B" w14:paraId="1D61188E" w14:textId="77777777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BF7B0A" w:rsidP="00A419EE" w:rsidRDefault="00BF7B0A" w14:paraId="04D5645E" w14:textId="77777777">
      <w:pPr>
        <w:spacing w:after="0" w:line="240" w:lineRule="auto"/>
        <w:rPr>
          <w:rFonts w:ascii="Tahoma" w:hAnsi="Tahoma" w:cs="Tahoma"/>
          <w:b/>
          <w:bCs/>
          <w:sz w:val="28"/>
          <w:szCs w:val="28"/>
        </w:rPr>
      </w:pPr>
    </w:p>
    <w:p w:rsidR="00BF7B0A" w:rsidP="00A419EE" w:rsidRDefault="00BF7B0A" w14:paraId="5F7A1BC7" w14:textId="77777777">
      <w:pPr>
        <w:spacing w:after="0" w:line="240" w:lineRule="auto"/>
        <w:rPr>
          <w:rFonts w:ascii="Tahoma" w:hAnsi="Tahoma" w:cs="Tahoma"/>
          <w:b/>
          <w:bCs/>
          <w:sz w:val="28"/>
          <w:szCs w:val="28"/>
        </w:rPr>
      </w:pPr>
    </w:p>
    <w:p w:rsidRPr="00A419EE" w:rsidR="00662DCE" w:rsidP="00A419EE" w:rsidRDefault="00662DCE" w14:paraId="0FC02D62" w14:textId="09781995">
      <w:pPr>
        <w:spacing w:after="0" w:line="240" w:lineRule="auto"/>
        <w:rPr>
          <w:rFonts w:ascii="Tahoma" w:hAnsi="Tahoma" w:cs="Tahoma"/>
          <w:b/>
          <w:bCs/>
          <w:sz w:val="28"/>
          <w:szCs w:val="28"/>
        </w:rPr>
      </w:pPr>
      <w:r w:rsidRPr="00A419EE">
        <w:rPr>
          <w:rFonts w:ascii="Tahoma" w:hAnsi="Tahoma" w:cs="Tahoma"/>
          <w:b/>
          <w:bCs/>
          <w:sz w:val="28"/>
          <w:szCs w:val="28"/>
        </w:rPr>
        <w:t>More information from</w:t>
      </w:r>
    </w:p>
    <w:p w:rsidR="00662DCE" w:rsidP="00A419EE" w:rsidRDefault="00662DCE" w14:paraId="34158306" w14:textId="7EA3F228">
      <w:pPr>
        <w:pStyle w:val="ListParagraph"/>
        <w:numPr>
          <w:ilvl w:val="0"/>
          <w:numId w:val="17"/>
        </w:numPr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Ms Walker</w:t>
      </w:r>
      <w:r w:rsidR="00A419EE">
        <w:rPr>
          <w:rFonts w:ascii="Tahoma" w:hAnsi="Tahoma" w:cs="Tahoma"/>
          <w:sz w:val="24"/>
          <w:szCs w:val="24"/>
        </w:rPr>
        <w:t xml:space="preserve">, Director of Learning </w:t>
      </w:r>
      <w:hyperlink w:history="1" r:id="rId12">
        <w:r w:rsidRPr="00663940" w:rsidR="00A419EE">
          <w:rPr>
            <w:rStyle w:val="Hyperlink"/>
            <w:rFonts w:ascii="Tahoma" w:hAnsi="Tahoma" w:cs="Tahoma"/>
            <w:sz w:val="24"/>
            <w:szCs w:val="24"/>
          </w:rPr>
          <w:t>jo.walker@abbeyfieldschool.org.uk</w:t>
        </w:r>
      </w:hyperlink>
    </w:p>
    <w:p w:rsidRPr="006E5F26" w:rsidR="00A419EE" w:rsidP="006E5F26" w:rsidRDefault="00A419EE" w14:paraId="03917CA4" w14:textId="40E307F1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</w:p>
    <w:p w:rsidR="005863BF" w:rsidRDefault="005863BF" w14:paraId="6F27DAAC" w14:textId="712247E1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br w:type="page"/>
      </w:r>
    </w:p>
    <w:p w:rsidR="005863BF" w:rsidP="005863BF" w:rsidRDefault="005863BF" w14:paraId="717692A4" w14:textId="60BC1538">
      <w:pPr>
        <w:rPr>
          <w:rFonts w:ascii="Tahoma" w:hAnsi="Tahoma" w:cs="Tahoma"/>
          <w:b/>
          <w:bCs/>
          <w:sz w:val="28"/>
          <w:szCs w:val="28"/>
        </w:rPr>
      </w:pPr>
      <w:r w:rsidRPr="005863BF">
        <w:rPr>
          <w:rFonts w:ascii="Tahoma" w:hAnsi="Tahoma" w:eastAsia="Times New Roman" w:cs="Tahoma"/>
          <w:b/>
          <w:bCs/>
          <w:sz w:val="28"/>
          <w:szCs w:val="28"/>
          <w:lang w:eastAsia="en-GB"/>
        </w:rPr>
        <w:t xml:space="preserve">Preparatory </w:t>
      </w:r>
      <w:r w:rsidRPr="005863BF">
        <w:rPr>
          <w:rFonts w:ascii="Tahoma" w:hAnsi="Tahoma" w:cs="Tahoma"/>
          <w:b/>
          <w:bCs/>
          <w:sz w:val="28"/>
          <w:szCs w:val="28"/>
        </w:rPr>
        <w:t>Activities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915"/>
        <w:gridCol w:w="9428"/>
      </w:tblGrid>
      <w:tr w:rsidRPr="005863BF" w:rsidR="00A03AC7" w:rsidTr="00A03AC7" w14:paraId="2EFBF7D9" w14:textId="57FECEBE">
        <w:tc>
          <w:tcPr>
            <w:tcW w:w="915" w:type="dxa"/>
          </w:tcPr>
          <w:p w:rsidRPr="005863BF" w:rsidR="00A03AC7" w:rsidP="005863BF" w:rsidRDefault="00A03AC7" w14:paraId="638101EB" w14:textId="2948DCE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9428" w:type="dxa"/>
          </w:tcPr>
          <w:p w:rsidRPr="005C7D72" w:rsidR="00A03AC7" w:rsidP="005863BF" w:rsidRDefault="00A03AC7" w14:paraId="3EBB3563" w14:textId="37FD5365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5C7D72">
              <w:rPr>
                <w:rFonts w:ascii="Tahoma" w:hAnsi="Tahoma" w:cs="Tahoma"/>
                <w:b/>
                <w:bCs/>
                <w:sz w:val="24"/>
                <w:szCs w:val="24"/>
              </w:rPr>
              <w:t>Activities</w:t>
            </w:r>
          </w:p>
        </w:tc>
      </w:tr>
      <w:tr w:rsidR="00A03AC7" w:rsidTr="00A03AC7" w14:paraId="19B5DD91" w14:textId="3A2B3C9C">
        <w:tc>
          <w:tcPr>
            <w:tcW w:w="915" w:type="dxa"/>
          </w:tcPr>
          <w:p w:rsidRPr="005863BF" w:rsidR="00A03AC7" w:rsidP="005863BF" w:rsidRDefault="00A03AC7" w14:paraId="1360145B" w14:textId="3DF51E91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428" w:type="dxa"/>
          </w:tcPr>
          <w:p w:rsidRPr="005C7D72" w:rsidR="00A03AC7" w:rsidP="007C7270" w:rsidRDefault="00E272D2" w14:paraId="5D54CDD6" w14:textId="77777777">
            <w:pPr>
              <w:rPr>
                <w:rFonts w:ascii="Tahoma" w:hAnsi="Tahoma" w:cs="Tahoma"/>
                <w:b/>
                <w:bCs/>
                <w:i/>
                <w:iCs/>
                <w:sz w:val="24"/>
                <w:szCs w:val="24"/>
              </w:rPr>
            </w:pPr>
            <w:r w:rsidRPr="005C7D72">
              <w:rPr>
                <w:rFonts w:ascii="Tahoma" w:hAnsi="Tahoma" w:cs="Tahoma"/>
                <w:b/>
                <w:bCs/>
                <w:i/>
                <w:iCs/>
                <w:sz w:val="24"/>
                <w:szCs w:val="24"/>
              </w:rPr>
              <w:t>Research and define the following key economic terms in your own words. Include a real-world example for each. (First question completed as an example)</w:t>
            </w:r>
          </w:p>
          <w:p w:rsidR="005C7D72" w:rsidP="005C7D72" w:rsidRDefault="005C7D72" w14:paraId="0E165415" w14:textId="231305DD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 w:rsidRPr="005C7D72">
              <w:rPr>
                <w:rFonts w:ascii="Tahoma" w:hAnsi="Tahoma" w:cs="Tahoma"/>
                <w:sz w:val="24"/>
                <w:szCs w:val="24"/>
              </w:rPr>
              <w:t xml:space="preserve">Scarcity - </w:t>
            </w:r>
            <w:bookmarkStart w:name="_Hlk201651628" w:id="0"/>
            <w:bookmarkStart w:name="_Hlk201651629" w:id="1"/>
            <w:r w:rsidRPr="005C7D72">
              <w:rPr>
                <w:rFonts w:ascii="Tahoma" w:hAnsi="Tahoma" w:cs="Tahoma"/>
                <w:b/>
                <w:bCs/>
                <w:sz w:val="24"/>
                <w:szCs w:val="24"/>
              </w:rPr>
              <w:t>Definition</w:t>
            </w:r>
            <w:r w:rsidRPr="005C7D72">
              <w:rPr>
                <w:rFonts w:ascii="Tahoma" w:hAnsi="Tahoma" w:cs="Tahoma"/>
                <w:sz w:val="24"/>
                <w:szCs w:val="24"/>
              </w:rPr>
              <w:t xml:space="preserve"> Refers to any finite/limited resource</w:t>
            </w:r>
            <w:r w:rsidRPr="005C7D72">
              <w:rPr>
                <w:rFonts w:ascii="Tahoma" w:hAnsi="Tahoma" w:cs="Tahoma"/>
                <w:sz w:val="24"/>
                <w:szCs w:val="24"/>
              </w:rPr>
              <w:t xml:space="preserve">; </w:t>
            </w:r>
            <w:r w:rsidRPr="005C7D72">
              <w:rPr>
                <w:rFonts w:ascii="Tahoma" w:hAnsi="Tahoma" w:cs="Tahoma"/>
                <w:b/>
                <w:bCs/>
                <w:sz w:val="24"/>
                <w:szCs w:val="24"/>
              </w:rPr>
              <w:t>Example</w:t>
            </w:r>
            <w:bookmarkEnd w:id="0"/>
            <w:bookmarkEnd w:id="1"/>
            <w:r w:rsidRPr="005C7D72">
              <w:rPr>
                <w:rFonts w:ascii="Tahoma" w:hAnsi="Tahoma" w:cs="Tahoma"/>
                <w:sz w:val="24"/>
                <w:szCs w:val="24"/>
              </w:rPr>
              <w:t xml:space="preserve"> Gold, drinking water, skilled labour</w:t>
            </w:r>
          </w:p>
          <w:p w:rsidR="005C7D72" w:rsidP="005C7D72" w:rsidRDefault="005C7D72" w14:paraId="6CC801DD" w14:textId="20C9247F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Opportunity cost</w:t>
            </w:r>
          </w:p>
          <w:p w:rsidR="005C7D72" w:rsidP="005C7D72" w:rsidRDefault="005C7D72" w14:paraId="44B7EE2A" w14:textId="17CBD9D5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Needs vs wants</w:t>
            </w:r>
          </w:p>
          <w:p w:rsidR="005C7D72" w:rsidP="005C7D72" w:rsidRDefault="005C7D72" w14:paraId="303BBD2B" w14:textId="2E5B8BF9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Factors of production</w:t>
            </w:r>
          </w:p>
          <w:p w:rsidR="005C7D72" w:rsidP="005C7D72" w:rsidRDefault="005C7D72" w14:paraId="1AA00D3D" w14:textId="1CBD9ACF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Production possibility frontier (PPF)</w:t>
            </w:r>
          </w:p>
          <w:p w:rsidR="005C7D72" w:rsidP="005C7D72" w:rsidRDefault="005C7D72" w14:paraId="6B66A3CF" w14:textId="6ABF6B90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Economic Agents</w:t>
            </w:r>
          </w:p>
          <w:p w:rsidR="005C7D72" w:rsidP="005C7D72" w:rsidRDefault="005C7D72" w14:paraId="0F5167DF" w14:textId="38F0F2FF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Resource allocation</w:t>
            </w:r>
          </w:p>
          <w:p w:rsidR="005C7D72" w:rsidP="005C7D72" w:rsidRDefault="005C7D72" w14:paraId="388D58DA" w14:textId="48A6076A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Trade-offs</w:t>
            </w:r>
          </w:p>
          <w:p w:rsidR="005C7D72" w:rsidP="005C7D72" w:rsidRDefault="005C7D72" w14:paraId="0CEDCA8B" w14:textId="1FE10540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Specialisation</w:t>
            </w:r>
          </w:p>
          <w:p w:rsidR="005C7D72" w:rsidP="005C7D72" w:rsidRDefault="00D33D72" w14:paraId="3FC69D17" w14:textId="18FE925B">
            <w:pPr>
              <w:pStyle w:val="ListParagraph"/>
              <w:numPr>
                <w:ilvl w:val="0"/>
                <w:numId w:val="17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</w:t>
            </w:r>
            <w:r w:rsidR="005C7D72">
              <w:rPr>
                <w:rFonts w:ascii="Tahoma" w:hAnsi="Tahoma" w:cs="Tahoma"/>
                <w:sz w:val="24"/>
                <w:szCs w:val="24"/>
              </w:rPr>
              <w:t>ffi</w:t>
            </w:r>
            <w:r>
              <w:rPr>
                <w:rFonts w:ascii="Tahoma" w:hAnsi="Tahoma" w:cs="Tahoma"/>
                <w:sz w:val="24"/>
                <w:szCs w:val="24"/>
              </w:rPr>
              <w:t xml:space="preserve">ciency </w:t>
            </w:r>
          </w:p>
          <w:p w:rsidRPr="005C7D72" w:rsidR="00E272D2" w:rsidP="005C7D72" w:rsidRDefault="00E272D2" w14:paraId="6D0952AE" w14:textId="09A45A7C">
            <w:pPr>
              <w:pStyle w:val="ListParagrap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A03AC7" w:rsidTr="00A03AC7" w14:paraId="2CB1B72E" w14:textId="01373DDC">
        <w:tc>
          <w:tcPr>
            <w:tcW w:w="915" w:type="dxa"/>
          </w:tcPr>
          <w:p w:rsidRPr="005863BF" w:rsidR="00A03AC7" w:rsidP="005863BF" w:rsidRDefault="00A03AC7" w14:paraId="7101BCFE" w14:textId="7FA26E4C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428" w:type="dxa"/>
          </w:tcPr>
          <w:p w:rsidRPr="00220E98" w:rsidR="00A03AC7" w:rsidP="00B21AF8" w:rsidRDefault="00D33D72" w14:paraId="0DFE99ED" w14:textId="777777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220E98">
              <w:rPr>
                <w:rFonts w:ascii="Tahoma" w:hAnsi="Tahoma" w:cs="Tahoma"/>
                <w:b/>
                <w:bCs/>
                <w:sz w:val="24"/>
                <w:szCs w:val="24"/>
              </w:rPr>
              <w:t>The basic economic problem</w:t>
            </w:r>
          </w:p>
          <w:p w:rsidRPr="00220E98" w:rsidR="00D33D72" w:rsidP="00B21AF8" w:rsidRDefault="00220E98" w14:paraId="39C9B4C3" w14:textId="0376356A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Q: </w:t>
            </w:r>
            <w:r w:rsidRPr="00220E98" w:rsidR="009C6357">
              <w:rPr>
                <w:rFonts w:ascii="Tahoma" w:hAnsi="Tahoma" w:cs="Tahoma"/>
                <w:sz w:val="24"/>
                <w:szCs w:val="24"/>
              </w:rPr>
              <w:t>What is the basic economic problem? Why does it exist?</w:t>
            </w:r>
          </w:p>
          <w:p w:rsidR="00D327B7" w:rsidP="00220E98" w:rsidRDefault="00D327B7" w14:paraId="698C82FD" w14:textId="77777777">
            <w:pPr>
              <w:rPr>
                <w:rFonts w:ascii="Tahoma" w:hAnsi="Tahoma" w:cs="Tahoma"/>
                <w:sz w:val="24"/>
                <w:szCs w:val="24"/>
              </w:rPr>
            </w:pPr>
          </w:p>
          <w:p w:rsidRPr="00220E98" w:rsidR="00220E98" w:rsidP="00220E98" w:rsidRDefault="00220E98" w14:paraId="0A286719" w14:textId="63666062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Model Answer: </w:t>
            </w:r>
            <w:r w:rsidRPr="00220E98">
              <w:rPr>
                <w:rFonts w:ascii="Tahoma" w:hAnsi="Tahoma" w:cs="Tahoma"/>
                <w:sz w:val="24"/>
                <w:szCs w:val="24"/>
              </w:rPr>
              <w:t xml:space="preserve">The basic economic problem arises from the fact that human wants and needs are </w:t>
            </w:r>
            <w:proofErr w:type="gramStart"/>
            <w:r w:rsidRPr="00220E98">
              <w:rPr>
                <w:rFonts w:ascii="Tahoma" w:hAnsi="Tahoma" w:cs="Tahoma"/>
                <w:sz w:val="24"/>
                <w:szCs w:val="24"/>
              </w:rPr>
              <w:t>infinite</w:t>
            </w:r>
            <w:proofErr w:type="gramEnd"/>
            <w:r w:rsidRPr="00220E98">
              <w:rPr>
                <w:rFonts w:ascii="Tahoma" w:hAnsi="Tahoma" w:cs="Tahoma"/>
                <w:sz w:val="24"/>
                <w:szCs w:val="24"/>
              </w:rPr>
              <w:t xml:space="preserve"> but the resources needed to satisfy them are scarce (finite). Put simply, there are insufficient resources for us to be able to meet society’s needs.</w:t>
            </w:r>
          </w:p>
          <w:p w:rsidR="00220E98" w:rsidP="00220E98" w:rsidRDefault="00220E98" w14:paraId="2EB9E21C" w14:textId="77777777">
            <w:pPr>
              <w:rPr>
                <w:rFonts w:ascii="Tahoma" w:hAnsi="Tahoma" w:cs="Tahoma"/>
                <w:sz w:val="24"/>
                <w:szCs w:val="24"/>
              </w:rPr>
            </w:pPr>
            <w:r w:rsidRPr="00220E98">
              <w:rPr>
                <w:rFonts w:ascii="Tahoma" w:hAnsi="Tahoma" w:cs="Tahoma"/>
                <w:sz w:val="24"/>
                <w:szCs w:val="24"/>
              </w:rPr>
              <w:t>E.g., we can use a piece of land for many purposes, including agriculture, home building, a recreational park, a wildlife habitat, a nuclear power plant or an industrial estate, but we there is not enough useable land on the planet for everyone to be able to have a piece of it to meet their own wants and needs</w:t>
            </w:r>
          </w:p>
          <w:p w:rsidR="00220E98" w:rsidP="00220E98" w:rsidRDefault="00220E98" w14:paraId="01CA7327" w14:textId="77777777">
            <w:pPr>
              <w:rPr>
                <w:rFonts w:ascii="Tahoma" w:hAnsi="Tahoma" w:cs="Tahoma"/>
                <w:sz w:val="24"/>
                <w:szCs w:val="24"/>
              </w:rPr>
            </w:pPr>
          </w:p>
          <w:p w:rsidRPr="0045157A" w:rsidR="00220E98" w:rsidP="0045157A" w:rsidRDefault="00EE10AE" w14:paraId="25111C0E" w14:textId="77777777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45157A">
              <w:rPr>
                <w:rFonts w:ascii="Tahoma" w:hAnsi="Tahoma" w:cs="Tahoma"/>
                <w:sz w:val="24"/>
                <w:szCs w:val="24"/>
              </w:rPr>
              <w:t>Explain how the concept of opportunity cost helps address the basic economic problem</w:t>
            </w:r>
          </w:p>
          <w:p w:rsidRPr="0045157A" w:rsidR="00DC1B57" w:rsidP="0045157A" w:rsidRDefault="00DC1B57" w14:paraId="358FD048" w14:textId="77777777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45157A">
              <w:rPr>
                <w:rFonts w:ascii="Tahoma" w:hAnsi="Tahoma" w:cs="Tahoma"/>
                <w:sz w:val="24"/>
                <w:szCs w:val="24"/>
              </w:rPr>
              <w:t>Provide three examples of opportunity cost in everyday life</w:t>
            </w:r>
          </w:p>
          <w:p w:rsidRPr="0045157A" w:rsidR="001550EE" w:rsidP="0045157A" w:rsidRDefault="001550EE" w14:paraId="6A9A1193" w14:textId="77777777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45157A">
              <w:rPr>
                <w:rFonts w:ascii="Tahoma" w:hAnsi="Tahoma" w:cs="Tahoma"/>
                <w:sz w:val="24"/>
                <w:szCs w:val="24"/>
              </w:rPr>
              <w:t>How might different economic agents (consumers, firms, governments) face the basic economic problem differently?</w:t>
            </w:r>
          </w:p>
          <w:p w:rsidR="0045157A" w:rsidP="0045157A" w:rsidRDefault="0045157A" w14:paraId="2305D051" w14:textId="77777777">
            <w:pPr>
              <w:pStyle w:val="ListParagraph"/>
              <w:numPr>
                <w:ilvl w:val="0"/>
                <w:numId w:val="21"/>
              </w:numPr>
              <w:rPr>
                <w:rFonts w:ascii="Tahoma" w:hAnsi="Tahoma" w:cs="Tahoma"/>
                <w:sz w:val="24"/>
                <w:szCs w:val="24"/>
              </w:rPr>
            </w:pPr>
            <w:r w:rsidRPr="0045157A">
              <w:rPr>
                <w:rFonts w:ascii="Tahoma" w:hAnsi="Tahoma" w:cs="Tahoma"/>
                <w:sz w:val="24"/>
                <w:szCs w:val="24"/>
              </w:rPr>
              <w:t>How does scarcity lead to the need for choice and prioritisation in society?</w:t>
            </w:r>
          </w:p>
          <w:p w:rsidRPr="0045157A" w:rsidR="00D327B7" w:rsidP="00D327B7" w:rsidRDefault="00D327B7" w14:paraId="56F268F7" w14:textId="33A1197B">
            <w:pPr>
              <w:pStyle w:val="ListParagraph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864DB" w:rsidTr="00A03AC7" w14:paraId="57DFEC9B" w14:textId="2B43A1D3">
        <w:tc>
          <w:tcPr>
            <w:tcW w:w="915" w:type="dxa"/>
          </w:tcPr>
          <w:p w:rsidRPr="005863BF" w:rsidR="002864DB" w:rsidP="002864DB" w:rsidRDefault="002864DB" w14:paraId="38CD2552" w14:textId="156E60B5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428" w:type="dxa"/>
          </w:tcPr>
          <w:p w:rsidRPr="0048796D" w:rsidR="002864DB" w:rsidP="002864DB" w:rsidRDefault="0045157A" w14:paraId="6D2E5F01" w14:textId="777777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8796D">
              <w:rPr>
                <w:rFonts w:ascii="Tahoma" w:hAnsi="Tahoma" w:cs="Tahoma"/>
                <w:b/>
                <w:bCs/>
                <w:sz w:val="24"/>
                <w:szCs w:val="24"/>
              </w:rPr>
              <w:t>Production Possibility Frontiers (PPF)</w:t>
            </w:r>
          </w:p>
          <w:p w:rsidRPr="0048796D" w:rsidR="0045157A" w:rsidP="00995A1B" w:rsidRDefault="00995A1B" w14:paraId="12A7135F" w14:textId="77777777">
            <w:pPr>
              <w:pStyle w:val="ListParagraph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8796D">
              <w:rPr>
                <w:rFonts w:ascii="Tahoma" w:hAnsi="Tahoma" w:cs="Tahoma"/>
                <w:sz w:val="24"/>
                <w:szCs w:val="24"/>
              </w:rPr>
              <w:t xml:space="preserve">Draw a </w:t>
            </w:r>
            <w:proofErr w:type="gramStart"/>
            <w:r w:rsidRPr="0048796D">
              <w:rPr>
                <w:rFonts w:ascii="Tahoma" w:hAnsi="Tahoma" w:cs="Tahoma"/>
                <w:sz w:val="24"/>
                <w:szCs w:val="24"/>
              </w:rPr>
              <w:t>fully-labelled</w:t>
            </w:r>
            <w:proofErr w:type="gramEnd"/>
            <w:r w:rsidRPr="0048796D">
              <w:rPr>
                <w:rFonts w:ascii="Tahoma" w:hAnsi="Tahoma" w:cs="Tahoma"/>
                <w:sz w:val="24"/>
                <w:szCs w:val="24"/>
              </w:rPr>
              <w:t xml:space="preserve"> straight line PPF showing two contrasting goods (e.g. X and Y)</w:t>
            </w:r>
          </w:p>
          <w:p w:rsidRPr="0048796D" w:rsidR="00142947" w:rsidP="00995A1B" w:rsidRDefault="00142947" w14:paraId="4C171111" w14:textId="2BF68A1A">
            <w:pPr>
              <w:pStyle w:val="ListParagraph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8796D">
              <w:rPr>
                <w:rFonts w:ascii="Tahoma" w:hAnsi="Tahoma" w:cs="Tahoma"/>
                <w:sz w:val="24"/>
                <w:szCs w:val="24"/>
              </w:rPr>
              <w:t>Mark on and explain what different points on, inside, and outside the PPF represent</w:t>
            </w:r>
          </w:p>
          <w:p w:rsidRPr="0048796D" w:rsidR="001F52B3" w:rsidP="00995A1B" w:rsidRDefault="00B877A9" w14:paraId="39673C08" w14:textId="77777777">
            <w:pPr>
              <w:pStyle w:val="ListParagraph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8796D">
              <w:rPr>
                <w:rFonts w:ascii="Tahoma" w:hAnsi="Tahoma" w:cs="Tahoma"/>
                <w:sz w:val="24"/>
                <w:szCs w:val="24"/>
              </w:rPr>
              <w:t>What factors can cause a PPF to shift outwards or inwards?</w:t>
            </w:r>
          </w:p>
          <w:p w:rsidRPr="0048796D" w:rsidR="00923647" w:rsidP="00995A1B" w:rsidRDefault="00923647" w14:paraId="3BF94781" w14:textId="77777777">
            <w:pPr>
              <w:pStyle w:val="ListParagraph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8796D">
              <w:rPr>
                <w:rFonts w:ascii="Tahoma" w:hAnsi="Tahoma" w:cs="Tahoma"/>
                <w:sz w:val="24"/>
                <w:szCs w:val="24"/>
              </w:rPr>
              <w:t>Explain the relationship between efficiency and the PPF</w:t>
            </w:r>
          </w:p>
          <w:p w:rsidR="0048796D" w:rsidP="00995A1B" w:rsidRDefault="0048796D" w14:paraId="1D41BBC8" w14:textId="77777777">
            <w:pPr>
              <w:pStyle w:val="ListParagraph"/>
              <w:numPr>
                <w:ilvl w:val="0"/>
                <w:numId w:val="22"/>
              </w:numPr>
              <w:rPr>
                <w:rFonts w:ascii="Tahoma" w:hAnsi="Tahoma" w:cs="Tahoma"/>
                <w:sz w:val="24"/>
                <w:szCs w:val="24"/>
              </w:rPr>
            </w:pPr>
            <w:r w:rsidRPr="0048796D">
              <w:rPr>
                <w:rFonts w:ascii="Tahoma" w:hAnsi="Tahoma" w:cs="Tahoma"/>
                <w:sz w:val="24"/>
                <w:szCs w:val="24"/>
              </w:rPr>
              <w:t xml:space="preserve">Draw a second PPF, </w:t>
            </w:r>
            <w:r w:rsidRPr="0048796D">
              <w:rPr>
                <w:rFonts w:ascii="Tahoma" w:hAnsi="Tahoma" w:cs="Tahoma"/>
                <w:b/>
                <w:bCs/>
                <w:sz w:val="24"/>
                <w:szCs w:val="24"/>
              </w:rPr>
              <w:t>bowed</w:t>
            </w:r>
            <w:r w:rsidRPr="0048796D">
              <w:rPr>
                <w:rFonts w:ascii="Tahoma" w:hAnsi="Tahoma" w:cs="Tahoma"/>
                <w:sz w:val="24"/>
                <w:szCs w:val="24"/>
              </w:rPr>
              <w:t xml:space="preserve"> this time, showing economic growth. Annotate your diagram clearly and underneath explain what concept a bowed PPF illustrates</w:t>
            </w:r>
          </w:p>
          <w:p w:rsidRPr="0048796D" w:rsidR="00D327B7" w:rsidP="00D327B7" w:rsidRDefault="00D327B7" w14:paraId="5563271A" w14:textId="6538F787">
            <w:pPr>
              <w:pStyle w:val="ListParagraph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327B7" w:rsidRDefault="00D327B7" w14:paraId="568E18F3" w14:textId="77777777">
      <w:r>
        <w:br w:type="page"/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915"/>
        <w:gridCol w:w="9428"/>
      </w:tblGrid>
      <w:tr w:rsidRPr="00D327B7" w:rsidR="002864DB" w:rsidTr="00A03AC7" w14:paraId="088007BD" w14:textId="1873D913">
        <w:tc>
          <w:tcPr>
            <w:tcW w:w="915" w:type="dxa"/>
          </w:tcPr>
          <w:p w:rsidRPr="00D327B7" w:rsidR="002864DB" w:rsidP="002864DB" w:rsidRDefault="002864DB" w14:paraId="4484E02F" w14:textId="7DCDAD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327B7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9428" w:type="dxa"/>
          </w:tcPr>
          <w:p w:rsidRPr="00D327B7" w:rsidR="002864DB" w:rsidP="0044315F" w:rsidRDefault="0044315F" w14:paraId="43813786" w14:textId="77777777">
            <w:pPr>
              <w:tabs>
                <w:tab w:val="left" w:pos="1070"/>
              </w:tabs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327B7">
              <w:rPr>
                <w:rFonts w:ascii="Tahoma" w:hAnsi="Tahoma" w:cs="Tahoma"/>
                <w:b/>
                <w:bCs/>
                <w:sz w:val="24"/>
                <w:szCs w:val="24"/>
              </w:rPr>
              <w:t>Application questions (2-3 paragraphs)</w:t>
            </w:r>
          </w:p>
          <w:p w:rsidRPr="00D327B7" w:rsidR="0044315F" w:rsidP="0044315F" w:rsidRDefault="0044315F" w14:paraId="016D5F02" w14:textId="77777777">
            <w:pPr>
              <w:pStyle w:val="ListParagraph"/>
              <w:numPr>
                <w:ilvl w:val="0"/>
                <w:numId w:val="23"/>
              </w:numPr>
              <w:tabs>
                <w:tab w:val="left" w:pos="1070"/>
              </w:tabs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A government must choose between investing in healthcare or education. What factors might influence its decision?</w:t>
            </w:r>
          </w:p>
          <w:p w:rsidRPr="00D327B7" w:rsidR="004B72DA" w:rsidP="0044315F" w:rsidRDefault="004B72DA" w14:paraId="5B3842B9" w14:textId="77777777">
            <w:pPr>
              <w:pStyle w:val="ListParagraph"/>
              <w:numPr>
                <w:ilvl w:val="0"/>
                <w:numId w:val="23"/>
              </w:numPr>
              <w:tabs>
                <w:tab w:val="left" w:pos="1070"/>
              </w:tabs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Explain the advantages to a business of the division of labour and task specialisation</w:t>
            </w:r>
          </w:p>
          <w:p w:rsidR="00907DD9" w:rsidP="0044315F" w:rsidRDefault="00907DD9" w14:paraId="135D454B" w14:textId="77777777">
            <w:pPr>
              <w:pStyle w:val="ListParagraph"/>
              <w:numPr>
                <w:ilvl w:val="0"/>
                <w:numId w:val="23"/>
              </w:numPr>
              <w:tabs>
                <w:tab w:val="left" w:pos="1070"/>
              </w:tabs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How could a country's economic resources influence the shape of its PPF?</w:t>
            </w:r>
          </w:p>
          <w:p w:rsidRPr="00D327B7" w:rsidR="00D327B7" w:rsidP="00D327B7" w:rsidRDefault="00D327B7" w14:paraId="68FE8D4F" w14:textId="1864A3D4">
            <w:pPr>
              <w:pStyle w:val="ListParagraph"/>
              <w:tabs>
                <w:tab w:val="left" w:pos="1070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Pr="00D327B7" w:rsidR="002864DB" w:rsidTr="00A03AC7" w14:paraId="5D2B8824" w14:textId="3DEB970C">
        <w:tc>
          <w:tcPr>
            <w:tcW w:w="915" w:type="dxa"/>
          </w:tcPr>
          <w:p w:rsidRPr="00D327B7" w:rsidR="002864DB" w:rsidP="002864DB" w:rsidRDefault="002864DB" w14:paraId="32B590B0" w14:textId="55488EFF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327B7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9428" w:type="dxa"/>
          </w:tcPr>
          <w:p w:rsidRPr="00D327B7" w:rsidR="008815D8" w:rsidP="002864DB" w:rsidRDefault="001E0F3D" w14:paraId="52C4A08D" w14:textId="77777777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D327B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Essay </w:t>
            </w:r>
          </w:p>
          <w:p w:rsidRPr="00D327B7" w:rsidR="001E0F3D" w:rsidP="001E0F3D" w:rsidRDefault="001E0F3D" w14:paraId="5C503177" w14:textId="77777777">
            <w:pPr>
              <w:rPr>
                <w:rFonts w:ascii="Tahoma" w:hAnsi="Tahoma" w:cs="Tahoma"/>
                <w:i/>
                <w:iCs/>
                <w:sz w:val="24"/>
                <w:szCs w:val="24"/>
              </w:rPr>
            </w:pPr>
            <w:r w:rsidRPr="00D327B7">
              <w:rPr>
                <w:rFonts w:ascii="Tahoma" w:hAnsi="Tahoma" w:cs="Tahoma"/>
                <w:i/>
                <w:iCs/>
                <w:sz w:val="24"/>
                <w:szCs w:val="24"/>
              </w:rPr>
              <w:t>"What are the key economic challenges currently facing the UK economy, and how might they impact future economic decisions?"</w:t>
            </w:r>
          </w:p>
          <w:p w:rsidRPr="00D327B7" w:rsidR="001E0F3D" w:rsidP="001E0F3D" w:rsidRDefault="001E0F3D" w14:paraId="0B867FD2" w14:textId="77777777">
            <w:pPr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Instructions:</w:t>
            </w:r>
          </w:p>
          <w:p w:rsidRPr="00D327B7" w:rsidR="001E0F3D" w:rsidP="001E0F3D" w:rsidRDefault="001E0F3D" w14:paraId="41E249BF" w14:textId="77777777">
            <w:pPr>
              <w:pStyle w:val="ListBullet"/>
              <w:tabs>
                <w:tab w:val="num" w:pos="360"/>
              </w:tabs>
              <w:ind w:left="360" w:hanging="360"/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Write no more than 400 words.</w:t>
            </w:r>
          </w:p>
          <w:p w:rsidRPr="00D327B7" w:rsidR="001E0F3D" w:rsidP="001E0F3D" w:rsidRDefault="001E0F3D" w14:paraId="2133EF8B" w14:textId="77777777">
            <w:pPr>
              <w:pStyle w:val="ListBullet"/>
              <w:tabs>
                <w:tab w:val="num" w:pos="360"/>
              </w:tabs>
              <w:ind w:left="360" w:hanging="360"/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Use at least two pieces of recent evidence or data (e.g., inflation, unemployment, GDP).</w:t>
            </w:r>
          </w:p>
          <w:p w:rsidRPr="00D327B7" w:rsidR="001E0F3D" w:rsidP="001E0F3D" w:rsidRDefault="001E0F3D" w14:paraId="60796217" w14:textId="77777777">
            <w:pPr>
              <w:pStyle w:val="ListBullet"/>
              <w:tabs>
                <w:tab w:val="num" w:pos="360"/>
              </w:tabs>
              <w:ind w:left="360" w:hanging="360"/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Consider issues like cost of living, public spending, growth, and international trade.</w:t>
            </w:r>
          </w:p>
          <w:p w:rsidRPr="00D327B7" w:rsidR="001E0F3D" w:rsidP="001E0F3D" w:rsidRDefault="001E0F3D" w14:paraId="2BB4E7D8" w14:textId="77777777">
            <w:pPr>
              <w:pStyle w:val="ListBullet"/>
              <w:tabs>
                <w:tab w:val="num" w:pos="360"/>
              </w:tabs>
              <w:ind w:left="360" w:hanging="360"/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 xml:space="preserve">Aim for a clear structure: Introduction, main points, short conclusion. </w:t>
            </w:r>
          </w:p>
          <w:p w:rsidRPr="00D327B7" w:rsidR="001E0F3D" w:rsidP="001E0F3D" w:rsidRDefault="001E0F3D" w14:paraId="562F1AFD" w14:textId="77777777">
            <w:pPr>
              <w:pStyle w:val="ListBullet"/>
              <w:tabs>
                <w:tab w:val="num" w:pos="360"/>
              </w:tabs>
              <w:ind w:left="360" w:hanging="360"/>
              <w:rPr>
                <w:rFonts w:ascii="Tahoma" w:hAnsi="Tahoma" w:cs="Tahoma"/>
                <w:sz w:val="24"/>
                <w:szCs w:val="24"/>
              </w:rPr>
            </w:pPr>
            <w:r w:rsidRPr="00D327B7">
              <w:rPr>
                <w:rFonts w:ascii="Tahoma" w:hAnsi="Tahoma" w:cs="Tahoma"/>
                <w:sz w:val="24"/>
                <w:szCs w:val="24"/>
              </w:rPr>
              <w:t>Try to include at least ONE economic chart/graph/diagram.</w:t>
            </w:r>
          </w:p>
          <w:p w:rsidRPr="00D327B7" w:rsidR="001E0F3D" w:rsidP="002864DB" w:rsidRDefault="001E0F3D" w14:paraId="1500DD03" w14:textId="1ABBA875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Pr="005863BF" w:rsidR="005863BF" w:rsidP="005863BF" w:rsidRDefault="005863BF" w14:paraId="2A86EAB9" w14:textId="77777777">
      <w:pPr>
        <w:rPr>
          <w:rFonts w:ascii="Tahoma" w:hAnsi="Tahoma" w:cs="Tahoma"/>
          <w:sz w:val="24"/>
          <w:szCs w:val="24"/>
        </w:rPr>
      </w:pPr>
    </w:p>
    <w:p w:rsidR="007D220B" w:rsidP="007D220B" w:rsidRDefault="007D5D1F" w14:paraId="4B2C81AB" w14:textId="03BC7F53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>Submission</w:t>
      </w:r>
    </w:p>
    <w:p w:rsidR="007D5D1F" w:rsidP="007D220B" w:rsidRDefault="006F5957" w14:paraId="06B7519F" w14:textId="61FF46CE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All tasks to be completed and submitted as a printout.</w:t>
      </w:r>
    </w:p>
    <w:p w:rsidR="000060FB" w:rsidP="007D220B" w:rsidRDefault="000060FB" w14:paraId="0CF300A1" w14:textId="3715AF1B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printouts need to have a cover which includes your name and should be submitted together in a </w:t>
      </w:r>
      <w:r w:rsidR="00305F08">
        <w:rPr>
          <w:rFonts w:ascii="Tahoma" w:hAnsi="Tahoma" w:cs="Tahoma"/>
          <w:sz w:val="24"/>
          <w:szCs w:val="24"/>
        </w:rPr>
        <w:t>document wallet or folder.</w:t>
      </w:r>
    </w:p>
    <w:p w:rsidR="00305F08" w:rsidP="007D220B" w:rsidRDefault="00305F08" w14:paraId="435582F0" w14:textId="0229C7B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Deadline: w/c 1 September</w:t>
      </w:r>
    </w:p>
    <w:p w:rsidR="005956F1" w:rsidP="007D220B" w:rsidRDefault="005956F1" w14:paraId="5ADAE8A5" w14:textId="77777777">
      <w:pPr>
        <w:rPr>
          <w:rFonts w:ascii="Tahoma" w:hAnsi="Tahoma" w:cs="Tahoma"/>
          <w:sz w:val="24"/>
          <w:szCs w:val="24"/>
        </w:rPr>
      </w:pPr>
    </w:p>
    <w:p w:rsidRPr="006F5957" w:rsidR="005956F1" w:rsidP="007D220B" w:rsidRDefault="005956F1" w14:paraId="1621C0F6" w14:textId="77777777">
      <w:pPr>
        <w:rPr>
          <w:rFonts w:ascii="Tahoma" w:hAnsi="Tahoma" w:cs="Tahoma"/>
          <w:sz w:val="24"/>
          <w:szCs w:val="24"/>
        </w:rPr>
      </w:pPr>
    </w:p>
    <w:sectPr w:rsidRPr="006F5957" w:rsidR="005956F1" w:rsidSect="00491445">
      <w:footerReference w:type="default" r:id="rId13"/>
      <w:pgSz w:w="11906" w:h="16838" w:orient="portrait"/>
      <w:pgMar w:top="720" w:right="720" w:bottom="720" w:left="720" w:header="708" w:footer="708" w:gutter="0"/>
      <w:pgBorders w:offsetFrom="page">
        <w:top w:val="single" w:color="auto" w:sz="12" w:space="24"/>
        <w:left w:val="single" w:color="auto" w:sz="12" w:space="24"/>
        <w:bottom w:val="single" w:color="auto" w:sz="12" w:space="24"/>
        <w:right w:val="single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6157C" w:rsidP="007D220B" w:rsidRDefault="0056157C" w14:paraId="6A24615E" w14:textId="77777777">
      <w:pPr>
        <w:spacing w:after="0" w:line="240" w:lineRule="auto"/>
      </w:pPr>
      <w:r>
        <w:separator/>
      </w:r>
    </w:p>
  </w:endnote>
  <w:endnote w:type="continuationSeparator" w:id="0">
    <w:p w:rsidR="0056157C" w:rsidP="007D220B" w:rsidRDefault="0056157C" w14:paraId="08B348C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9600629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2419" w:rsidP="00CD2419" w:rsidRDefault="00097E61" w14:paraId="09F4A833" w14:textId="5F6F8DDA">
        <w:pPr>
          <w:pStyle w:val="Footer"/>
          <w:jc w:val="center"/>
        </w:pPr>
        <w:r>
          <w:rPr>
            <w:rFonts w:ascii="Wingdings" w:hAnsi="Wingdings" w:eastAsia="Wingdings" w:cs="Wingdings"/>
          </w:rPr>
          <w:t>u</w:t>
        </w:r>
        <w:r>
          <w:t xml:space="preserve"> </w:t>
        </w:r>
        <w:r w:rsidR="00CD2419">
          <w:t>Ambition</w:t>
        </w:r>
        <w:r>
          <w:t xml:space="preserve"> </w:t>
        </w:r>
        <w:r>
          <w:rPr>
            <w:rFonts w:ascii="Wingdings" w:hAnsi="Wingdings" w:eastAsia="Wingdings" w:cs="Wingdings"/>
          </w:rPr>
          <w:t>u</w:t>
        </w:r>
        <w:r>
          <w:t xml:space="preserve"> </w:t>
        </w:r>
        <w:r w:rsidR="00CD2419">
          <w:t xml:space="preserve"> </w:t>
        </w:r>
        <w:r w:rsidR="0023009D">
          <w:t>Respect</w:t>
        </w:r>
        <w:r>
          <w:t xml:space="preserve"> </w:t>
        </w:r>
        <w:r>
          <w:rPr>
            <w:rFonts w:ascii="Wingdings" w:hAnsi="Wingdings" w:eastAsia="Wingdings" w:cs="Wingdings"/>
          </w:rPr>
          <w:t>u</w:t>
        </w:r>
        <w:r>
          <w:t xml:space="preserve"> </w:t>
        </w:r>
        <w:r w:rsidR="0023009D">
          <w:t xml:space="preserve"> Kindness</w:t>
        </w:r>
        <w:r>
          <w:t xml:space="preserve"> </w:t>
        </w:r>
        <w:r>
          <w:rPr>
            <w:rFonts w:ascii="Wingdings" w:hAnsi="Wingdings" w:eastAsia="Wingdings" w:cs="Wingdings"/>
          </w:rPr>
          <w:t>u</w:t>
        </w:r>
      </w:p>
      <w:p w:rsidR="007D220B" w:rsidRDefault="007D220B" w14:paraId="541E03DD" w14:textId="42F346E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6157C" w:rsidP="007D220B" w:rsidRDefault="0056157C" w14:paraId="7D7D5571" w14:textId="77777777">
      <w:pPr>
        <w:spacing w:after="0" w:line="240" w:lineRule="auto"/>
      </w:pPr>
      <w:r>
        <w:separator/>
      </w:r>
    </w:p>
  </w:footnote>
  <w:footnote w:type="continuationSeparator" w:id="0">
    <w:p w:rsidR="0056157C" w:rsidP="007D220B" w:rsidRDefault="0056157C" w14:paraId="6114B9DF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CA6E62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" w15:restartNumberingAfterBreak="0">
    <w:nsid w:val="03754434"/>
    <w:multiLevelType w:val="hybridMultilevel"/>
    <w:tmpl w:val="9B2C70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2" w15:restartNumberingAfterBreak="0">
    <w:nsid w:val="04C53B82"/>
    <w:multiLevelType w:val="hybridMultilevel"/>
    <w:tmpl w:val="5FE092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6732CF4"/>
    <w:multiLevelType w:val="hybridMultilevel"/>
    <w:tmpl w:val="77903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87C314E"/>
    <w:multiLevelType w:val="hybridMultilevel"/>
    <w:tmpl w:val="63448E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D256E"/>
    <w:multiLevelType w:val="hybridMultilevel"/>
    <w:tmpl w:val="31E696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6" w15:restartNumberingAfterBreak="0">
    <w:nsid w:val="0D5074BF"/>
    <w:multiLevelType w:val="hybridMultilevel"/>
    <w:tmpl w:val="0E2051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994544"/>
    <w:multiLevelType w:val="hybridMultilevel"/>
    <w:tmpl w:val="164CA1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5383683"/>
    <w:multiLevelType w:val="hybridMultilevel"/>
    <w:tmpl w:val="FEA0E9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9FD420F"/>
    <w:multiLevelType w:val="hybridMultilevel"/>
    <w:tmpl w:val="E7321BA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ECF33F6"/>
    <w:multiLevelType w:val="hybridMultilevel"/>
    <w:tmpl w:val="22FEF3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1F61CE"/>
    <w:multiLevelType w:val="hybridMultilevel"/>
    <w:tmpl w:val="6BFAD0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8F45F64"/>
    <w:multiLevelType w:val="hybridMultilevel"/>
    <w:tmpl w:val="736C5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A749D"/>
    <w:multiLevelType w:val="hybridMultilevel"/>
    <w:tmpl w:val="132021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19B2486"/>
    <w:multiLevelType w:val="hybridMultilevel"/>
    <w:tmpl w:val="C094A7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5CC647A"/>
    <w:multiLevelType w:val="hybridMultilevel"/>
    <w:tmpl w:val="AE1ABC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A2701C8"/>
    <w:multiLevelType w:val="hybridMultilevel"/>
    <w:tmpl w:val="F95621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D142F75"/>
    <w:multiLevelType w:val="hybridMultilevel"/>
    <w:tmpl w:val="D3E2FC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AD1122"/>
    <w:multiLevelType w:val="hybridMultilevel"/>
    <w:tmpl w:val="E57A23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9" w15:restartNumberingAfterBreak="0">
    <w:nsid w:val="5C1B4A49"/>
    <w:multiLevelType w:val="hybridMultilevel"/>
    <w:tmpl w:val="3A9011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0932C86"/>
    <w:multiLevelType w:val="hybridMultilevel"/>
    <w:tmpl w:val="BCDE127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0F096B"/>
    <w:multiLevelType w:val="hybridMultilevel"/>
    <w:tmpl w:val="DFBCCA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1B3339C"/>
    <w:multiLevelType w:val="hybridMultilevel"/>
    <w:tmpl w:val="415833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D1317C6"/>
    <w:multiLevelType w:val="hybridMultilevel"/>
    <w:tmpl w:val="57D28CD0"/>
    <w:lvl w:ilvl="0" w:tplc="0809000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hint="default" w:ascii="Wingdings" w:hAnsi="Wingdings"/>
      </w:rPr>
    </w:lvl>
  </w:abstractNum>
  <w:num w:numId="1" w16cid:durableId="587347660">
    <w:abstractNumId w:val="5"/>
  </w:num>
  <w:num w:numId="2" w16cid:durableId="1335380588">
    <w:abstractNumId w:val="1"/>
  </w:num>
  <w:num w:numId="3" w16cid:durableId="1889758143">
    <w:abstractNumId w:val="18"/>
  </w:num>
  <w:num w:numId="4" w16cid:durableId="1719431172">
    <w:abstractNumId w:val="22"/>
  </w:num>
  <w:num w:numId="5" w16cid:durableId="2015377258">
    <w:abstractNumId w:val="23"/>
  </w:num>
  <w:num w:numId="6" w16cid:durableId="608120300">
    <w:abstractNumId w:val="7"/>
  </w:num>
  <w:num w:numId="7" w16cid:durableId="556166909">
    <w:abstractNumId w:val="9"/>
  </w:num>
  <w:num w:numId="8" w16cid:durableId="1745950646">
    <w:abstractNumId w:val="16"/>
  </w:num>
  <w:num w:numId="9" w16cid:durableId="288240974">
    <w:abstractNumId w:val="20"/>
  </w:num>
  <w:num w:numId="10" w16cid:durableId="1417366071">
    <w:abstractNumId w:val="10"/>
  </w:num>
  <w:num w:numId="11" w16cid:durableId="180172426">
    <w:abstractNumId w:val="21"/>
  </w:num>
  <w:num w:numId="12" w16cid:durableId="662198700">
    <w:abstractNumId w:val="13"/>
  </w:num>
  <w:num w:numId="13" w16cid:durableId="318702536">
    <w:abstractNumId w:val="19"/>
  </w:num>
  <w:num w:numId="14" w16cid:durableId="145631110">
    <w:abstractNumId w:val="8"/>
  </w:num>
  <w:num w:numId="15" w16cid:durableId="1164052757">
    <w:abstractNumId w:val="15"/>
  </w:num>
  <w:num w:numId="16" w16cid:durableId="1837958989">
    <w:abstractNumId w:val="3"/>
  </w:num>
  <w:num w:numId="17" w16cid:durableId="810706784">
    <w:abstractNumId w:val="11"/>
  </w:num>
  <w:num w:numId="18" w16cid:durableId="1216744556">
    <w:abstractNumId w:val="14"/>
  </w:num>
  <w:num w:numId="19" w16cid:durableId="496577611">
    <w:abstractNumId w:val="2"/>
  </w:num>
  <w:num w:numId="20" w16cid:durableId="1428383197">
    <w:abstractNumId w:val="12"/>
  </w:num>
  <w:num w:numId="21" w16cid:durableId="544758956">
    <w:abstractNumId w:val="6"/>
  </w:num>
  <w:num w:numId="22" w16cid:durableId="1755324356">
    <w:abstractNumId w:val="17"/>
  </w:num>
  <w:num w:numId="23" w16cid:durableId="1544832825">
    <w:abstractNumId w:val="4"/>
  </w:num>
  <w:num w:numId="24" w16cid:durableId="16983382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53"/>
    <w:rsid w:val="000060FB"/>
    <w:rsid w:val="00021B18"/>
    <w:rsid w:val="00035B79"/>
    <w:rsid w:val="00097E61"/>
    <w:rsid w:val="000B67D3"/>
    <w:rsid w:val="00101DC1"/>
    <w:rsid w:val="00135AC3"/>
    <w:rsid w:val="00142947"/>
    <w:rsid w:val="001550EE"/>
    <w:rsid w:val="00192810"/>
    <w:rsid w:val="001A4B8A"/>
    <w:rsid w:val="001E0F3D"/>
    <w:rsid w:val="001F0C70"/>
    <w:rsid w:val="001F52B3"/>
    <w:rsid w:val="00220E98"/>
    <w:rsid w:val="0023009D"/>
    <w:rsid w:val="002364F2"/>
    <w:rsid w:val="00244C19"/>
    <w:rsid w:val="002864DB"/>
    <w:rsid w:val="002C0BE7"/>
    <w:rsid w:val="00302538"/>
    <w:rsid w:val="00305F08"/>
    <w:rsid w:val="003A79CA"/>
    <w:rsid w:val="00421AF0"/>
    <w:rsid w:val="0044315F"/>
    <w:rsid w:val="00450BE2"/>
    <w:rsid w:val="0045157A"/>
    <w:rsid w:val="004547BC"/>
    <w:rsid w:val="0048796D"/>
    <w:rsid w:val="00491445"/>
    <w:rsid w:val="004A30D2"/>
    <w:rsid w:val="004B72DA"/>
    <w:rsid w:val="00525ABF"/>
    <w:rsid w:val="0056157C"/>
    <w:rsid w:val="005778AF"/>
    <w:rsid w:val="005863BF"/>
    <w:rsid w:val="005902F3"/>
    <w:rsid w:val="005956F1"/>
    <w:rsid w:val="005C7D72"/>
    <w:rsid w:val="005E3726"/>
    <w:rsid w:val="00662DCE"/>
    <w:rsid w:val="006830B9"/>
    <w:rsid w:val="006A6D8F"/>
    <w:rsid w:val="006B19D0"/>
    <w:rsid w:val="006E5F26"/>
    <w:rsid w:val="006F5957"/>
    <w:rsid w:val="007064FF"/>
    <w:rsid w:val="00731D17"/>
    <w:rsid w:val="00777F9F"/>
    <w:rsid w:val="007C7270"/>
    <w:rsid w:val="007D220B"/>
    <w:rsid w:val="007D5D1F"/>
    <w:rsid w:val="007D717B"/>
    <w:rsid w:val="00822188"/>
    <w:rsid w:val="008815D8"/>
    <w:rsid w:val="00881E46"/>
    <w:rsid w:val="00892551"/>
    <w:rsid w:val="008F7B53"/>
    <w:rsid w:val="00907DD9"/>
    <w:rsid w:val="00923647"/>
    <w:rsid w:val="00933791"/>
    <w:rsid w:val="0094204B"/>
    <w:rsid w:val="00956D07"/>
    <w:rsid w:val="009615EA"/>
    <w:rsid w:val="00995A1B"/>
    <w:rsid w:val="009C6357"/>
    <w:rsid w:val="009E1201"/>
    <w:rsid w:val="009F1B9D"/>
    <w:rsid w:val="00A03AC7"/>
    <w:rsid w:val="00A419EE"/>
    <w:rsid w:val="00AC0C42"/>
    <w:rsid w:val="00AF098A"/>
    <w:rsid w:val="00B17917"/>
    <w:rsid w:val="00B21AF8"/>
    <w:rsid w:val="00B33DCA"/>
    <w:rsid w:val="00B425D8"/>
    <w:rsid w:val="00B877A9"/>
    <w:rsid w:val="00BF7B0A"/>
    <w:rsid w:val="00C405BF"/>
    <w:rsid w:val="00C53216"/>
    <w:rsid w:val="00C96707"/>
    <w:rsid w:val="00C97ABD"/>
    <w:rsid w:val="00CC6401"/>
    <w:rsid w:val="00CD2419"/>
    <w:rsid w:val="00D027A8"/>
    <w:rsid w:val="00D327B7"/>
    <w:rsid w:val="00D33D72"/>
    <w:rsid w:val="00DC1B57"/>
    <w:rsid w:val="00E01D10"/>
    <w:rsid w:val="00E272D2"/>
    <w:rsid w:val="00E30357"/>
    <w:rsid w:val="00EE10AE"/>
    <w:rsid w:val="00F30CB9"/>
    <w:rsid w:val="00F5298D"/>
    <w:rsid w:val="00F86F0F"/>
    <w:rsid w:val="00FB01DA"/>
    <w:rsid w:val="00FC6244"/>
    <w:rsid w:val="26B04143"/>
    <w:rsid w:val="310BC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5B0EB"/>
  <w15:chartTrackingRefBased/>
  <w15:docId w15:val="{36664C32-2DB3-4FAE-A24B-1C2883414B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5ABF"/>
    <w:pPr>
      <w:keepNext/>
      <w:keepLines/>
      <w:spacing w:before="480" w:after="0" w:line="276" w:lineRule="auto"/>
      <w:outlineLvl w:val="0"/>
    </w:pPr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  <w:lang w:val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D220B"/>
  </w:style>
  <w:style w:type="paragraph" w:styleId="Footer">
    <w:name w:val="footer"/>
    <w:basedOn w:val="Normal"/>
    <w:link w:val="FooterChar"/>
    <w:uiPriority w:val="99"/>
    <w:unhideWhenUsed/>
    <w:rsid w:val="007D220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220B"/>
  </w:style>
  <w:style w:type="paragraph" w:styleId="ListParagraph">
    <w:name w:val="List Paragraph"/>
    <w:basedOn w:val="Normal"/>
    <w:uiPriority w:val="34"/>
    <w:qFormat/>
    <w:rsid w:val="007D2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D71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717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863B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525ABF"/>
    <w:rPr>
      <w:rFonts w:asciiTheme="majorHAnsi" w:hAnsiTheme="majorHAnsi" w:eastAsiaTheme="majorEastAsia" w:cstheme="majorBidi"/>
      <w:b/>
      <w:bCs/>
      <w:color w:val="2F5496" w:themeColor="accent1" w:themeShade="BF"/>
      <w:sz w:val="28"/>
      <w:szCs w:val="28"/>
      <w:lang w:val="en-US"/>
    </w:rPr>
  </w:style>
  <w:style w:type="character" w:styleId="uv3um" w:customStyle="1">
    <w:name w:val="uv3um"/>
    <w:basedOn w:val="DefaultParagraphFont"/>
    <w:rsid w:val="00525ABF"/>
  </w:style>
  <w:style w:type="paragraph" w:styleId="ListBullet">
    <w:name w:val="List Bullet"/>
    <w:basedOn w:val="Normal"/>
    <w:uiPriority w:val="99"/>
    <w:unhideWhenUsed/>
    <w:rsid w:val="001E0F3D"/>
    <w:pPr>
      <w:numPr>
        <w:numId w:val="24"/>
      </w:numPr>
      <w:tabs>
        <w:tab w:val="clear" w:pos="360"/>
      </w:tabs>
      <w:spacing w:after="200" w:line="276" w:lineRule="auto"/>
      <w:ind w:left="0" w:firstLine="0"/>
      <w:contextualSpacing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jo.walker@abbeyfieldschool.org.uk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4d3e3-2d73-451e-850c-9bbf43ff38f1">
      <Terms xmlns="http://schemas.microsoft.com/office/infopath/2007/PartnerControls"/>
    </lcf76f155ced4ddcb4097134ff3c332f>
    <TaxCatchAll xmlns="a9f5b13c-f1e8-4fb3-894d-383b6fee7b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7DD5127063A4EA4025D825D042085" ma:contentTypeVersion="19" ma:contentTypeDescription="Create a new document." ma:contentTypeScope="" ma:versionID="e1f7d79623e9ca3d2d9035a444fc3219">
  <xsd:schema xmlns:xsd="http://www.w3.org/2001/XMLSchema" xmlns:xs="http://www.w3.org/2001/XMLSchema" xmlns:p="http://schemas.microsoft.com/office/2006/metadata/properties" xmlns:ns2="a9f5b13c-f1e8-4fb3-894d-383b6fee7b38" xmlns:ns3="9974d3e3-2d73-451e-850c-9bbf43ff38f1" targetNamespace="http://schemas.microsoft.com/office/2006/metadata/properties" ma:root="true" ma:fieldsID="e2c2f6f134d1cc74cddfdb6c56fac334" ns2:_="" ns3:_="">
    <xsd:import namespace="a9f5b13c-f1e8-4fb3-894d-383b6fee7b38"/>
    <xsd:import namespace="9974d3e3-2d73-451e-850c-9bbf43ff38f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5b13c-f1e8-4fb3-894d-383b6fee7b3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f632fc-22da-433e-b582-4139bd569000}" ma:internalName="TaxCatchAll" ma:showField="CatchAllData" ma:web="a9f5b13c-f1e8-4fb3-894d-383b6fee7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4d3e3-2d73-451e-850c-9bbf43ff38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66BD3-2B5D-4ACD-B308-67BD9C0707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DF08DAF-34E1-4FDC-A99D-DBC345B45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7AD86E-DA12-4A17-84AE-C30CC76B3D6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Joanne Walker</dc:creator>
  <keywords/>
  <dc:description/>
  <lastModifiedBy>Claire Wawrzesta</lastModifiedBy>
  <revision>29</revision>
  <dcterms:created xsi:type="dcterms:W3CDTF">2026-06-19T14:11:00.0000000Z</dcterms:created>
  <dcterms:modified xsi:type="dcterms:W3CDTF">2026-06-23T14:08:23.4901810Z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0x010100C0D7DD5127063A4EA4025D825D042085</vt:lpwstr>
  </property>
  <property fmtid="{D5CDD505-2E9C-101B-9397-08002B2CF9AE}" pid="3" name="MediaServiceImageTags">
    <vt:lpwstr/>
  </property>
</Properties>
</file>